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D8717" w14:textId="5856DFFC" w:rsidR="003F535E" w:rsidRDefault="00C42059" w:rsidP="00892F68">
      <w:pPr>
        <w:jc w:val="right"/>
        <w:rPr>
          <w:rFonts w:ascii="Arial" w:eastAsia="Calibri" w:hAnsi="Arial" w:cs="Arial"/>
          <w:b/>
          <w:sz w:val="32"/>
          <w:szCs w:val="32"/>
        </w:rPr>
      </w:pPr>
      <w:r>
        <w:rPr>
          <w:noProof/>
        </w:rPr>
        <w:drawing>
          <wp:anchor distT="0" distB="0" distL="114300" distR="114300" simplePos="0" relativeHeight="251658240" behindDoc="0" locked="0" layoutInCell="1" allowOverlap="1" wp14:anchorId="371D0879" wp14:editId="68F7730D">
            <wp:simplePos x="0" y="0"/>
            <wp:positionH relativeFrom="page">
              <wp:posOffset>255634</wp:posOffset>
            </wp:positionH>
            <wp:positionV relativeFrom="paragraph">
              <wp:posOffset>-598226</wp:posOffset>
            </wp:positionV>
            <wp:extent cx="2448677" cy="1124806"/>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8677" cy="1124806"/>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Calibri" w:hAnsi="Arial" w:cs="Arial"/>
          <w:b/>
          <w:noProof/>
          <w:sz w:val="32"/>
          <w:szCs w:val="32"/>
        </w:rPr>
        <w:drawing>
          <wp:anchor distT="0" distB="0" distL="114300" distR="114300" simplePos="0" relativeHeight="251659264" behindDoc="1" locked="0" layoutInCell="1" allowOverlap="1" wp14:anchorId="5C12C816" wp14:editId="500D67FA">
            <wp:simplePos x="0" y="0"/>
            <wp:positionH relativeFrom="column">
              <wp:posOffset>4262203</wp:posOffset>
            </wp:positionH>
            <wp:positionV relativeFrom="paragraph">
              <wp:posOffset>-553113</wp:posOffset>
            </wp:positionV>
            <wp:extent cx="2495822" cy="1079104"/>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7070" cy="1083967"/>
                    </a:xfrm>
                    <a:prstGeom prst="rect">
                      <a:avLst/>
                    </a:prstGeom>
                    <a:noFill/>
                  </pic:spPr>
                </pic:pic>
              </a:graphicData>
            </a:graphic>
            <wp14:sizeRelH relativeFrom="page">
              <wp14:pctWidth>0</wp14:pctWidth>
            </wp14:sizeRelH>
            <wp14:sizeRelV relativeFrom="page">
              <wp14:pctHeight>0</wp14:pctHeight>
            </wp14:sizeRelV>
          </wp:anchor>
        </w:drawing>
      </w:r>
    </w:p>
    <w:p w14:paraId="7CF456F7" w14:textId="685EB0C5" w:rsidR="00892F68" w:rsidRPr="000C4D70" w:rsidRDefault="00EA3936" w:rsidP="000C4D70">
      <w:pPr>
        <w:ind w:left="8364" w:right="-285"/>
        <w:rPr>
          <w:rFonts w:ascii="Arial" w:eastAsia="Calibri" w:hAnsi="Arial" w:cs="Arial"/>
          <w:b/>
          <w:sz w:val="28"/>
          <w:szCs w:val="28"/>
          <w:lang w:eastAsia="en-US"/>
        </w:rPr>
      </w:pPr>
      <w:r>
        <w:rPr>
          <w:rFonts w:ascii="Arial" w:eastAsia="Calibri" w:hAnsi="Arial" w:cs="Arial"/>
          <w:b/>
          <w:sz w:val="32"/>
          <w:szCs w:val="32"/>
        </w:rPr>
        <w:t xml:space="preserve">       </w:t>
      </w:r>
      <w:r w:rsidR="00AC709E" w:rsidRPr="000C4D70">
        <w:rPr>
          <w:rFonts w:ascii="Arial" w:eastAsia="Calibri" w:hAnsi="Arial" w:cs="Arial"/>
          <w:b/>
          <w:sz w:val="28"/>
          <w:szCs w:val="28"/>
        </w:rPr>
        <w:t xml:space="preserve">Item: </w:t>
      </w:r>
      <w:r w:rsidR="001A53B7">
        <w:rPr>
          <w:rFonts w:ascii="Arial" w:eastAsia="Calibri" w:hAnsi="Arial" w:cs="Arial"/>
          <w:b/>
          <w:sz w:val="28"/>
          <w:szCs w:val="28"/>
        </w:rPr>
        <w:t>9.1</w:t>
      </w:r>
    </w:p>
    <w:p w14:paraId="44B94B39" w14:textId="77777777" w:rsidR="000F63E6" w:rsidRPr="00892F68" w:rsidRDefault="000F63E6" w:rsidP="00892F68">
      <w:pPr>
        <w:jc w:val="center"/>
        <w:rPr>
          <w:rFonts w:ascii="Arial" w:eastAsia="Calibri" w:hAnsi="Arial" w:cs="Arial"/>
          <w:b/>
          <w:sz w:val="24"/>
          <w:szCs w:val="24"/>
          <w:lang w:eastAsia="en-US"/>
        </w:rPr>
      </w:pPr>
      <w:r w:rsidRPr="000F63E6">
        <w:rPr>
          <w:rFonts w:ascii="Arial" w:hAnsi="Arial"/>
          <w:b/>
          <w:sz w:val="24"/>
          <w:szCs w:val="20"/>
          <w:lang w:eastAsia="en-US"/>
        </w:rPr>
        <w:t>PRIMARY CARE QUALITY &amp; PERFORMANCE SUB COMMITTEE</w:t>
      </w:r>
    </w:p>
    <w:p w14:paraId="1387AF8A" w14:textId="688D2656" w:rsidR="00656068" w:rsidRDefault="00196DE9" w:rsidP="00210200">
      <w:pPr>
        <w:pStyle w:val="Header"/>
        <w:tabs>
          <w:tab w:val="right" w:pos="9923"/>
        </w:tabs>
        <w:jc w:val="center"/>
        <w:rPr>
          <w:rFonts w:ascii="Arial" w:hAnsi="Arial" w:cs="Arial"/>
          <w:b/>
          <w:sz w:val="24"/>
          <w:szCs w:val="24"/>
        </w:rPr>
      </w:pPr>
      <w:r>
        <w:rPr>
          <w:rFonts w:ascii="Arial" w:hAnsi="Arial" w:cs="Arial"/>
          <w:b/>
          <w:sz w:val="24"/>
          <w:szCs w:val="24"/>
        </w:rPr>
        <w:t xml:space="preserve">MINUTES OF </w:t>
      </w:r>
      <w:r w:rsidR="00200E2A">
        <w:rPr>
          <w:rFonts w:ascii="Arial" w:hAnsi="Arial" w:cs="Arial"/>
          <w:b/>
          <w:sz w:val="24"/>
          <w:szCs w:val="24"/>
        </w:rPr>
        <w:t xml:space="preserve">THE </w:t>
      </w:r>
      <w:r w:rsidR="00C30346">
        <w:rPr>
          <w:rFonts w:ascii="Arial" w:hAnsi="Arial" w:cs="Arial"/>
          <w:b/>
          <w:sz w:val="24"/>
          <w:szCs w:val="24"/>
        </w:rPr>
        <w:t>MEETING HELD ON</w:t>
      </w:r>
      <w:r w:rsidR="00817425">
        <w:rPr>
          <w:rFonts w:ascii="Arial" w:hAnsi="Arial" w:cs="Arial"/>
          <w:b/>
          <w:sz w:val="24"/>
          <w:szCs w:val="24"/>
        </w:rPr>
        <w:t xml:space="preserve"> </w:t>
      </w:r>
      <w:r w:rsidR="00627C1E">
        <w:rPr>
          <w:rFonts w:ascii="Arial" w:hAnsi="Arial" w:cs="Arial"/>
          <w:b/>
          <w:sz w:val="24"/>
          <w:szCs w:val="24"/>
        </w:rPr>
        <w:t>MONDAY</w:t>
      </w:r>
      <w:r w:rsidR="00B76520">
        <w:rPr>
          <w:rFonts w:ascii="Arial" w:hAnsi="Arial" w:cs="Arial"/>
          <w:b/>
          <w:sz w:val="24"/>
          <w:szCs w:val="24"/>
        </w:rPr>
        <w:t xml:space="preserve"> </w:t>
      </w:r>
      <w:r w:rsidR="00627C1E">
        <w:rPr>
          <w:rFonts w:ascii="Arial" w:hAnsi="Arial" w:cs="Arial"/>
          <w:b/>
          <w:sz w:val="24"/>
          <w:szCs w:val="24"/>
        </w:rPr>
        <w:t>24</w:t>
      </w:r>
      <w:r w:rsidR="00290625">
        <w:rPr>
          <w:rFonts w:ascii="Arial" w:hAnsi="Arial" w:cs="Arial"/>
          <w:b/>
          <w:sz w:val="24"/>
          <w:szCs w:val="24"/>
        </w:rPr>
        <w:t xml:space="preserve"> </w:t>
      </w:r>
      <w:r w:rsidR="000C4D70">
        <w:rPr>
          <w:rFonts w:ascii="Arial" w:hAnsi="Arial" w:cs="Arial"/>
          <w:b/>
          <w:sz w:val="24"/>
          <w:szCs w:val="24"/>
        </w:rPr>
        <w:t>MA</w:t>
      </w:r>
      <w:r w:rsidR="00627C1E">
        <w:rPr>
          <w:rFonts w:ascii="Arial" w:hAnsi="Arial" w:cs="Arial"/>
          <w:b/>
          <w:sz w:val="24"/>
          <w:szCs w:val="24"/>
        </w:rPr>
        <w:t>Y</w:t>
      </w:r>
      <w:r w:rsidR="00817425">
        <w:rPr>
          <w:rFonts w:ascii="Arial" w:hAnsi="Arial" w:cs="Arial"/>
          <w:b/>
          <w:sz w:val="24"/>
          <w:szCs w:val="24"/>
        </w:rPr>
        <w:t xml:space="preserve"> 202</w:t>
      </w:r>
      <w:r w:rsidR="00290625">
        <w:rPr>
          <w:rFonts w:ascii="Arial" w:hAnsi="Arial" w:cs="Arial"/>
          <w:b/>
          <w:sz w:val="24"/>
          <w:szCs w:val="24"/>
        </w:rPr>
        <w:t>1</w:t>
      </w:r>
    </w:p>
    <w:p w14:paraId="5765EED7" w14:textId="16233BDA" w:rsidR="000F63E6" w:rsidRDefault="000C4D70" w:rsidP="00D1131F">
      <w:pPr>
        <w:pStyle w:val="Header"/>
        <w:tabs>
          <w:tab w:val="right" w:pos="9923"/>
        </w:tabs>
        <w:jc w:val="center"/>
        <w:rPr>
          <w:rFonts w:ascii="Arial" w:hAnsi="Arial"/>
          <w:b/>
          <w:sz w:val="24"/>
          <w:szCs w:val="20"/>
          <w:lang w:eastAsia="en-US"/>
        </w:rPr>
      </w:pPr>
      <w:r>
        <w:rPr>
          <w:rFonts w:ascii="Arial" w:hAnsi="Arial" w:cs="Arial"/>
          <w:b/>
          <w:sz w:val="24"/>
          <w:szCs w:val="24"/>
        </w:rPr>
        <w:t>09</w:t>
      </w:r>
      <w:r w:rsidR="00290625">
        <w:rPr>
          <w:rFonts w:ascii="Arial" w:hAnsi="Arial" w:cs="Arial"/>
          <w:b/>
          <w:sz w:val="24"/>
          <w:szCs w:val="24"/>
        </w:rPr>
        <w:t>.</w:t>
      </w:r>
      <w:r w:rsidR="00627C1E">
        <w:rPr>
          <w:rFonts w:ascii="Arial" w:hAnsi="Arial" w:cs="Arial"/>
          <w:b/>
          <w:sz w:val="24"/>
          <w:szCs w:val="24"/>
        </w:rPr>
        <w:t>0</w:t>
      </w:r>
      <w:r w:rsidR="00290625">
        <w:rPr>
          <w:rFonts w:ascii="Arial" w:hAnsi="Arial" w:cs="Arial"/>
          <w:b/>
          <w:sz w:val="24"/>
          <w:szCs w:val="24"/>
        </w:rPr>
        <w:t>0</w:t>
      </w:r>
      <w:r>
        <w:rPr>
          <w:rFonts w:ascii="Arial" w:hAnsi="Arial" w:cs="Arial"/>
          <w:b/>
          <w:sz w:val="24"/>
          <w:szCs w:val="24"/>
        </w:rPr>
        <w:t>A</w:t>
      </w:r>
      <w:r w:rsidR="00290625">
        <w:rPr>
          <w:rFonts w:ascii="Arial" w:hAnsi="Arial" w:cs="Arial"/>
          <w:b/>
          <w:sz w:val="24"/>
          <w:szCs w:val="24"/>
        </w:rPr>
        <w:t xml:space="preserve">M – </w:t>
      </w:r>
      <w:r>
        <w:rPr>
          <w:rFonts w:ascii="Arial" w:hAnsi="Arial" w:cs="Arial"/>
          <w:b/>
          <w:sz w:val="24"/>
          <w:szCs w:val="24"/>
        </w:rPr>
        <w:t>11</w:t>
      </w:r>
      <w:r w:rsidR="00290625">
        <w:rPr>
          <w:rFonts w:ascii="Arial" w:hAnsi="Arial" w:cs="Arial"/>
          <w:b/>
          <w:sz w:val="24"/>
          <w:szCs w:val="24"/>
        </w:rPr>
        <w:t>.</w:t>
      </w:r>
      <w:r w:rsidR="00627C1E">
        <w:rPr>
          <w:rFonts w:ascii="Arial" w:hAnsi="Arial" w:cs="Arial"/>
          <w:b/>
          <w:sz w:val="24"/>
          <w:szCs w:val="24"/>
        </w:rPr>
        <w:t>0</w:t>
      </w:r>
      <w:r w:rsidR="00290625">
        <w:rPr>
          <w:rFonts w:ascii="Arial" w:hAnsi="Arial" w:cs="Arial"/>
          <w:b/>
          <w:sz w:val="24"/>
          <w:szCs w:val="24"/>
        </w:rPr>
        <w:t>0</w:t>
      </w:r>
      <w:r>
        <w:rPr>
          <w:rFonts w:ascii="Arial" w:hAnsi="Arial" w:cs="Arial"/>
          <w:b/>
          <w:sz w:val="24"/>
          <w:szCs w:val="24"/>
        </w:rPr>
        <w:t>A</w:t>
      </w:r>
      <w:r w:rsidR="00290625">
        <w:rPr>
          <w:rFonts w:ascii="Arial" w:hAnsi="Arial" w:cs="Arial"/>
          <w:b/>
          <w:sz w:val="24"/>
          <w:szCs w:val="24"/>
        </w:rPr>
        <w:t>M</w:t>
      </w:r>
      <w:r w:rsidR="00656068" w:rsidRPr="00656068">
        <w:rPr>
          <w:rFonts w:ascii="Arial" w:hAnsi="Arial"/>
          <w:b/>
          <w:sz w:val="24"/>
          <w:szCs w:val="20"/>
          <w:lang w:eastAsia="en-US"/>
        </w:rPr>
        <w:t>,</w:t>
      </w:r>
      <w:r w:rsidR="00656068">
        <w:rPr>
          <w:rFonts w:ascii="Arial" w:hAnsi="Arial"/>
          <w:b/>
          <w:sz w:val="24"/>
          <w:szCs w:val="20"/>
          <w:lang w:eastAsia="en-US"/>
        </w:rPr>
        <w:t xml:space="preserve"> </w:t>
      </w:r>
      <w:r w:rsidR="00D1131F">
        <w:rPr>
          <w:rFonts w:ascii="Arial" w:hAnsi="Arial"/>
          <w:b/>
          <w:sz w:val="24"/>
          <w:szCs w:val="20"/>
          <w:lang w:eastAsia="en-US"/>
        </w:rPr>
        <w:t xml:space="preserve">VIA </w:t>
      </w:r>
      <w:r w:rsidR="00B76520">
        <w:rPr>
          <w:rFonts w:ascii="Arial" w:hAnsi="Arial"/>
          <w:b/>
          <w:sz w:val="24"/>
          <w:szCs w:val="20"/>
          <w:lang w:eastAsia="en-US"/>
        </w:rPr>
        <w:t>MICROSOFT TEAMS</w:t>
      </w:r>
    </w:p>
    <w:p w14:paraId="7C88804C" w14:textId="77777777" w:rsidR="00210200" w:rsidRDefault="00210200" w:rsidP="000F63E6">
      <w:pPr>
        <w:pStyle w:val="Header"/>
        <w:tabs>
          <w:tab w:val="right" w:pos="9923"/>
        </w:tabs>
        <w:jc w:val="center"/>
        <w:rPr>
          <w:rFonts w:ascii="Arial" w:hAnsi="Arial"/>
          <w:b/>
          <w:sz w:val="24"/>
          <w:szCs w:val="20"/>
          <w:lang w:eastAsia="en-US"/>
        </w:rPr>
      </w:pPr>
    </w:p>
    <w:p w14:paraId="1BAEEDC8" w14:textId="77777777" w:rsidR="00210200" w:rsidRPr="00656068" w:rsidRDefault="00210200" w:rsidP="000F63E6">
      <w:pPr>
        <w:pStyle w:val="Header"/>
        <w:tabs>
          <w:tab w:val="right" w:pos="9923"/>
        </w:tabs>
        <w:jc w:val="center"/>
        <w:rPr>
          <w:rFonts w:ascii="Arial" w:hAnsi="Arial"/>
          <w:b/>
          <w:sz w:val="24"/>
          <w:szCs w:val="20"/>
          <w:lang w:eastAsia="en-US"/>
        </w:rPr>
      </w:pPr>
      <w:r>
        <w:rPr>
          <w:rFonts w:ascii="Arial" w:hAnsi="Arial"/>
          <w:b/>
          <w:sz w:val="24"/>
          <w:szCs w:val="20"/>
          <w:lang w:eastAsia="en-US"/>
        </w:rPr>
        <w:t xml:space="preserve">PART 1 </w:t>
      </w:r>
    </w:p>
    <w:p w14:paraId="20E4C309" w14:textId="1D6EF7CC" w:rsidR="00BE192D" w:rsidRDefault="00BE192D" w:rsidP="000C1982">
      <w:pPr>
        <w:tabs>
          <w:tab w:val="left" w:pos="2835"/>
        </w:tabs>
        <w:spacing w:after="0" w:line="240" w:lineRule="auto"/>
        <w:ind w:right="45"/>
        <w:jc w:val="both"/>
        <w:rPr>
          <w:rFonts w:ascii="Arial" w:hAnsi="Arial" w:cs="Arial"/>
          <w:sz w:val="24"/>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2"/>
        <w:gridCol w:w="4825"/>
        <w:gridCol w:w="2409"/>
      </w:tblGrid>
      <w:tr w:rsidR="000C4D70" w14:paraId="371E1384" w14:textId="77777777" w:rsidTr="007715AB">
        <w:tc>
          <w:tcPr>
            <w:tcW w:w="2972" w:type="dxa"/>
            <w:shd w:val="clear" w:color="auto" w:fill="auto"/>
          </w:tcPr>
          <w:p w14:paraId="312DC43D" w14:textId="688EC700" w:rsidR="000C4D70" w:rsidRPr="00600A2C" w:rsidRDefault="000C4D70" w:rsidP="00890B43">
            <w:pPr>
              <w:spacing w:after="0" w:line="240" w:lineRule="auto"/>
              <w:ind w:right="43"/>
              <w:jc w:val="both"/>
              <w:rPr>
                <w:rFonts w:ascii="Arial" w:hAnsi="Arial" w:cs="Arial"/>
                <w:b/>
                <w:sz w:val="24"/>
                <w:szCs w:val="24"/>
              </w:rPr>
            </w:pPr>
            <w:bookmarkStart w:id="0" w:name="_Hlk67940269"/>
            <w:r w:rsidRPr="00600A2C">
              <w:rPr>
                <w:rFonts w:ascii="Arial" w:hAnsi="Arial" w:cs="Arial"/>
                <w:b/>
                <w:sz w:val="24"/>
                <w:szCs w:val="24"/>
              </w:rPr>
              <w:t>ATTENDEES</w:t>
            </w:r>
          </w:p>
        </w:tc>
        <w:tc>
          <w:tcPr>
            <w:tcW w:w="4825" w:type="dxa"/>
            <w:shd w:val="clear" w:color="auto" w:fill="auto"/>
          </w:tcPr>
          <w:p w14:paraId="43CE35AC" w14:textId="1229F9F4" w:rsidR="000C4D70" w:rsidRPr="00600A2C" w:rsidRDefault="000C4D70" w:rsidP="00890B43">
            <w:pPr>
              <w:spacing w:after="0" w:line="240" w:lineRule="auto"/>
              <w:ind w:right="43"/>
              <w:jc w:val="both"/>
              <w:rPr>
                <w:rFonts w:ascii="Arial" w:hAnsi="Arial" w:cs="Arial"/>
                <w:b/>
                <w:sz w:val="24"/>
                <w:szCs w:val="24"/>
              </w:rPr>
            </w:pPr>
            <w:r w:rsidRPr="00600A2C">
              <w:rPr>
                <w:rFonts w:ascii="Arial" w:hAnsi="Arial" w:cs="Arial"/>
                <w:b/>
                <w:sz w:val="24"/>
                <w:szCs w:val="24"/>
              </w:rPr>
              <w:t>JOB TITLE</w:t>
            </w:r>
          </w:p>
        </w:tc>
        <w:tc>
          <w:tcPr>
            <w:tcW w:w="2409" w:type="dxa"/>
            <w:shd w:val="clear" w:color="auto" w:fill="auto"/>
          </w:tcPr>
          <w:p w14:paraId="58EDD555" w14:textId="04EB4F47" w:rsidR="000C4D70" w:rsidRPr="00600A2C" w:rsidRDefault="000C4D70" w:rsidP="00755AFB">
            <w:pPr>
              <w:spacing w:after="0" w:line="240" w:lineRule="auto"/>
              <w:ind w:right="43"/>
              <w:rPr>
                <w:rFonts w:ascii="Arial" w:hAnsi="Arial" w:cs="Arial"/>
                <w:b/>
                <w:sz w:val="24"/>
                <w:szCs w:val="24"/>
              </w:rPr>
            </w:pPr>
            <w:r w:rsidRPr="00600A2C">
              <w:rPr>
                <w:rFonts w:ascii="Arial" w:hAnsi="Arial" w:cs="Arial"/>
                <w:b/>
                <w:sz w:val="24"/>
                <w:szCs w:val="24"/>
              </w:rPr>
              <w:t>ORGANISATION</w:t>
            </w:r>
          </w:p>
        </w:tc>
      </w:tr>
      <w:tr w:rsidR="000C4D70" w14:paraId="0E68CDB2" w14:textId="77777777" w:rsidTr="007715AB">
        <w:tc>
          <w:tcPr>
            <w:tcW w:w="2972" w:type="dxa"/>
          </w:tcPr>
          <w:p w14:paraId="098392EF" w14:textId="1487F73A" w:rsidR="000C4D70" w:rsidRDefault="000C4D70" w:rsidP="00975D26">
            <w:pPr>
              <w:spacing w:after="0" w:line="240" w:lineRule="auto"/>
              <w:ind w:right="43"/>
              <w:rPr>
                <w:rFonts w:ascii="Arial" w:hAnsi="Arial" w:cs="Arial"/>
                <w:color w:val="000000"/>
                <w:sz w:val="24"/>
                <w:szCs w:val="24"/>
              </w:rPr>
            </w:pPr>
            <w:r w:rsidRPr="00D1131F">
              <w:rPr>
                <w:rFonts w:ascii="Arial" w:hAnsi="Arial" w:cs="Arial"/>
                <w:color w:val="000000"/>
                <w:sz w:val="24"/>
                <w:szCs w:val="24"/>
              </w:rPr>
              <w:t>J</w:t>
            </w:r>
            <w:r>
              <w:rPr>
                <w:rFonts w:ascii="Arial" w:hAnsi="Arial" w:cs="Arial"/>
                <w:color w:val="000000"/>
                <w:sz w:val="24"/>
                <w:szCs w:val="24"/>
              </w:rPr>
              <w:t>ames</w:t>
            </w:r>
            <w:r w:rsidRPr="00D1131F">
              <w:rPr>
                <w:rFonts w:ascii="Arial" w:hAnsi="Arial" w:cs="Arial"/>
                <w:color w:val="000000"/>
                <w:sz w:val="24"/>
                <w:szCs w:val="24"/>
              </w:rPr>
              <w:t xml:space="preserve"> Crick</w:t>
            </w:r>
            <w:r>
              <w:rPr>
                <w:rFonts w:ascii="Arial" w:hAnsi="Arial" w:cs="Arial"/>
                <w:color w:val="000000"/>
                <w:sz w:val="24"/>
                <w:szCs w:val="24"/>
              </w:rPr>
              <w:t xml:space="preserve"> </w:t>
            </w:r>
            <w:r w:rsidR="002F6B83">
              <w:rPr>
                <w:rFonts w:ascii="Arial" w:hAnsi="Arial" w:cs="Arial"/>
                <w:color w:val="000000"/>
                <w:sz w:val="24"/>
                <w:szCs w:val="24"/>
              </w:rPr>
              <w:t xml:space="preserve">(JC) </w:t>
            </w:r>
            <w:r>
              <w:rPr>
                <w:rFonts w:ascii="Arial" w:hAnsi="Arial" w:cs="Arial"/>
                <w:color w:val="000000"/>
                <w:sz w:val="24"/>
                <w:szCs w:val="24"/>
              </w:rPr>
              <w:t>(Chair)</w:t>
            </w:r>
          </w:p>
        </w:tc>
        <w:tc>
          <w:tcPr>
            <w:tcW w:w="4825" w:type="dxa"/>
          </w:tcPr>
          <w:p w14:paraId="17A89439" w14:textId="23E96408" w:rsidR="000C4D70" w:rsidRDefault="000C4D70" w:rsidP="00975D26">
            <w:pPr>
              <w:spacing w:after="0" w:line="240" w:lineRule="auto"/>
              <w:ind w:right="43"/>
              <w:rPr>
                <w:rFonts w:ascii="Arial" w:hAnsi="Arial" w:cs="Arial"/>
                <w:color w:val="000000"/>
                <w:sz w:val="24"/>
                <w:szCs w:val="24"/>
              </w:rPr>
            </w:pPr>
            <w:r w:rsidRPr="00D1131F">
              <w:rPr>
                <w:rFonts w:ascii="Arial" w:hAnsi="Arial" w:cs="Arial"/>
                <w:color w:val="000000"/>
                <w:sz w:val="24"/>
                <w:szCs w:val="24"/>
              </w:rPr>
              <w:t>Associate Medical Director</w:t>
            </w:r>
            <w:r>
              <w:rPr>
                <w:rFonts w:ascii="Arial" w:hAnsi="Arial" w:cs="Arial"/>
                <w:color w:val="000000"/>
                <w:sz w:val="24"/>
                <w:szCs w:val="24"/>
              </w:rPr>
              <w:tab/>
            </w:r>
          </w:p>
        </w:tc>
        <w:tc>
          <w:tcPr>
            <w:tcW w:w="2409" w:type="dxa"/>
          </w:tcPr>
          <w:p w14:paraId="394B076E" w14:textId="2AC2AC36" w:rsidR="000C4D70" w:rsidRDefault="000C4D70" w:rsidP="00975D26">
            <w:pPr>
              <w:spacing w:after="0" w:line="240" w:lineRule="auto"/>
              <w:ind w:right="43"/>
              <w:rPr>
                <w:rFonts w:ascii="Arial" w:hAnsi="Arial" w:cs="Arial"/>
                <w:color w:val="000000"/>
                <w:sz w:val="24"/>
                <w:szCs w:val="24"/>
              </w:rPr>
            </w:pPr>
            <w:r>
              <w:rPr>
                <w:rFonts w:ascii="Arial" w:hAnsi="Arial" w:cs="Arial"/>
                <w:color w:val="000000"/>
                <w:sz w:val="24"/>
                <w:szCs w:val="24"/>
              </w:rPr>
              <w:t xml:space="preserve">NHS </w:t>
            </w:r>
            <w:r w:rsidRPr="00D1131F">
              <w:rPr>
                <w:rFonts w:ascii="Arial" w:hAnsi="Arial" w:cs="Arial"/>
                <w:color w:val="000000"/>
                <w:sz w:val="24"/>
                <w:szCs w:val="24"/>
              </w:rPr>
              <w:t>Hull CCG</w:t>
            </w:r>
          </w:p>
        </w:tc>
      </w:tr>
      <w:tr w:rsidR="009A1F6F" w14:paraId="61CD9B2B" w14:textId="77777777" w:rsidTr="007715AB">
        <w:tc>
          <w:tcPr>
            <w:tcW w:w="2972" w:type="dxa"/>
          </w:tcPr>
          <w:p w14:paraId="20EB8606" w14:textId="5F51EABB" w:rsidR="009A1F6F" w:rsidRPr="009A1F6F" w:rsidRDefault="009A1F6F" w:rsidP="009A1F6F">
            <w:pPr>
              <w:spacing w:after="0" w:line="240" w:lineRule="auto"/>
              <w:ind w:right="43"/>
              <w:rPr>
                <w:rFonts w:ascii="Arial" w:hAnsi="Arial" w:cs="Arial"/>
                <w:sz w:val="24"/>
                <w:szCs w:val="24"/>
              </w:rPr>
            </w:pPr>
            <w:r w:rsidRPr="009A1F6F">
              <w:rPr>
                <w:rFonts w:ascii="Arial" w:hAnsi="Arial" w:cs="Arial"/>
                <w:sz w:val="24"/>
                <w:szCs w:val="24"/>
              </w:rPr>
              <w:t>Estelle Butters (EB)</w:t>
            </w:r>
          </w:p>
        </w:tc>
        <w:tc>
          <w:tcPr>
            <w:tcW w:w="4825" w:type="dxa"/>
          </w:tcPr>
          <w:p w14:paraId="0681663B" w14:textId="64A6F4CD" w:rsidR="009A1F6F" w:rsidRPr="009A1F6F" w:rsidRDefault="009A1F6F" w:rsidP="009A1F6F">
            <w:pPr>
              <w:spacing w:after="0" w:line="240" w:lineRule="auto"/>
              <w:ind w:right="43"/>
              <w:rPr>
                <w:rFonts w:ascii="Arial" w:hAnsi="Arial" w:cs="Arial"/>
                <w:sz w:val="24"/>
                <w:szCs w:val="24"/>
              </w:rPr>
            </w:pPr>
            <w:r w:rsidRPr="009A1F6F">
              <w:rPr>
                <w:rFonts w:ascii="Arial" w:hAnsi="Arial" w:cs="Arial"/>
                <w:sz w:val="24"/>
                <w:szCs w:val="24"/>
              </w:rPr>
              <w:t>Head of Performance &amp; Programme Delivery</w:t>
            </w:r>
          </w:p>
        </w:tc>
        <w:tc>
          <w:tcPr>
            <w:tcW w:w="2409" w:type="dxa"/>
          </w:tcPr>
          <w:p w14:paraId="2D3B94F1" w14:textId="740A59C0" w:rsidR="009A1F6F" w:rsidRPr="009A1F6F" w:rsidRDefault="009A1F6F" w:rsidP="009A1F6F">
            <w:pPr>
              <w:spacing w:after="0" w:line="240" w:lineRule="auto"/>
              <w:ind w:right="43"/>
              <w:rPr>
                <w:rFonts w:ascii="Arial" w:hAnsi="Arial" w:cs="Arial"/>
                <w:sz w:val="24"/>
                <w:szCs w:val="24"/>
              </w:rPr>
            </w:pPr>
            <w:r w:rsidRPr="009A1F6F">
              <w:rPr>
                <w:rFonts w:ascii="Arial" w:hAnsi="Arial" w:cs="Arial"/>
                <w:sz w:val="24"/>
                <w:szCs w:val="24"/>
              </w:rPr>
              <w:t>NHS Hull CCG</w:t>
            </w:r>
          </w:p>
        </w:tc>
      </w:tr>
      <w:tr w:rsidR="009A1F6F" w14:paraId="162B7A70" w14:textId="77777777" w:rsidTr="007715AB">
        <w:tc>
          <w:tcPr>
            <w:tcW w:w="2972" w:type="dxa"/>
          </w:tcPr>
          <w:p w14:paraId="044F2838" w14:textId="12E4A8B1" w:rsidR="009A1F6F" w:rsidRPr="00C30346" w:rsidRDefault="009A1F6F" w:rsidP="009A1F6F">
            <w:pPr>
              <w:spacing w:after="0" w:line="240" w:lineRule="auto"/>
              <w:ind w:right="43"/>
              <w:rPr>
                <w:rFonts w:ascii="Arial" w:hAnsi="Arial" w:cs="Arial"/>
                <w:color w:val="000000"/>
                <w:sz w:val="24"/>
                <w:szCs w:val="24"/>
              </w:rPr>
            </w:pPr>
            <w:r>
              <w:rPr>
                <w:rFonts w:ascii="Arial" w:hAnsi="Arial" w:cs="Arial"/>
                <w:color w:val="000000"/>
                <w:sz w:val="24"/>
                <w:szCs w:val="24"/>
              </w:rPr>
              <w:t>Charlie Chidlow (CC)</w:t>
            </w:r>
          </w:p>
        </w:tc>
        <w:tc>
          <w:tcPr>
            <w:tcW w:w="4825" w:type="dxa"/>
          </w:tcPr>
          <w:p w14:paraId="6BC693C1" w14:textId="0FF92A09" w:rsidR="009A1F6F" w:rsidRPr="00C30346" w:rsidRDefault="009A1F6F" w:rsidP="009A1F6F">
            <w:pPr>
              <w:spacing w:after="0" w:line="240" w:lineRule="auto"/>
              <w:ind w:right="43"/>
              <w:rPr>
                <w:rFonts w:ascii="Arial" w:hAnsi="Arial" w:cs="Arial"/>
                <w:color w:val="000000"/>
                <w:sz w:val="24"/>
                <w:szCs w:val="24"/>
              </w:rPr>
            </w:pPr>
            <w:r w:rsidRPr="00975D26">
              <w:rPr>
                <w:rFonts w:ascii="Arial" w:hAnsi="Arial" w:cs="Arial"/>
                <w:color w:val="000000"/>
                <w:sz w:val="24"/>
                <w:szCs w:val="24"/>
              </w:rPr>
              <w:t>Screening &amp; Immunisation Coordinator</w:t>
            </w:r>
          </w:p>
        </w:tc>
        <w:tc>
          <w:tcPr>
            <w:tcW w:w="2409" w:type="dxa"/>
          </w:tcPr>
          <w:p w14:paraId="3C1F41C8" w14:textId="0C73D837" w:rsidR="009A1F6F" w:rsidRDefault="009A1F6F" w:rsidP="009A1F6F">
            <w:pPr>
              <w:spacing w:after="0" w:line="240" w:lineRule="auto"/>
              <w:ind w:right="43"/>
              <w:rPr>
                <w:rFonts w:ascii="Arial" w:hAnsi="Arial" w:cs="Arial"/>
                <w:color w:val="000000"/>
                <w:sz w:val="24"/>
                <w:szCs w:val="24"/>
              </w:rPr>
            </w:pPr>
            <w:r w:rsidRPr="00975D26">
              <w:rPr>
                <w:rFonts w:ascii="Arial" w:hAnsi="Arial" w:cs="Arial"/>
                <w:color w:val="000000"/>
                <w:sz w:val="24"/>
                <w:szCs w:val="24"/>
              </w:rPr>
              <w:t>Public Health England</w:t>
            </w:r>
          </w:p>
        </w:tc>
      </w:tr>
      <w:tr w:rsidR="009A1F6F" w14:paraId="6018F21B" w14:textId="77777777" w:rsidTr="007715AB">
        <w:tc>
          <w:tcPr>
            <w:tcW w:w="2972" w:type="dxa"/>
          </w:tcPr>
          <w:p w14:paraId="344FCA0B" w14:textId="7711BA3B" w:rsidR="009A1F6F" w:rsidRDefault="009A1F6F" w:rsidP="009A1F6F">
            <w:pPr>
              <w:spacing w:after="0" w:line="240" w:lineRule="auto"/>
              <w:ind w:right="43"/>
              <w:rPr>
                <w:rFonts w:ascii="Arial" w:hAnsi="Arial" w:cs="Arial"/>
                <w:color w:val="000000"/>
                <w:sz w:val="24"/>
                <w:szCs w:val="24"/>
              </w:rPr>
            </w:pPr>
            <w:r w:rsidRPr="00C30346">
              <w:rPr>
                <w:rFonts w:ascii="Arial" w:hAnsi="Arial" w:cs="Arial"/>
                <w:color w:val="000000"/>
                <w:sz w:val="24"/>
                <w:szCs w:val="24"/>
              </w:rPr>
              <w:t>Debbie Lowe</w:t>
            </w:r>
            <w:r>
              <w:rPr>
                <w:rFonts w:ascii="Arial" w:hAnsi="Arial" w:cs="Arial"/>
                <w:color w:val="000000"/>
                <w:sz w:val="24"/>
                <w:szCs w:val="24"/>
              </w:rPr>
              <w:t xml:space="preserve"> (DL)</w:t>
            </w:r>
          </w:p>
        </w:tc>
        <w:tc>
          <w:tcPr>
            <w:tcW w:w="4825" w:type="dxa"/>
          </w:tcPr>
          <w:p w14:paraId="7406D984" w14:textId="76D7B1D5" w:rsidR="009A1F6F" w:rsidRDefault="009A1F6F" w:rsidP="009A1F6F">
            <w:pPr>
              <w:spacing w:after="0" w:line="240" w:lineRule="auto"/>
              <w:ind w:right="43"/>
              <w:rPr>
                <w:rFonts w:ascii="Arial" w:hAnsi="Arial" w:cs="Arial"/>
                <w:color w:val="000000"/>
                <w:sz w:val="24"/>
                <w:szCs w:val="24"/>
              </w:rPr>
            </w:pPr>
            <w:r w:rsidRPr="00C30346">
              <w:rPr>
                <w:rFonts w:ascii="Arial" w:hAnsi="Arial" w:cs="Arial"/>
                <w:color w:val="000000"/>
                <w:sz w:val="24"/>
                <w:szCs w:val="24"/>
              </w:rPr>
              <w:t>Deputy Director of Quality &amp; Clinical Governance</w:t>
            </w:r>
            <w:r>
              <w:rPr>
                <w:rFonts w:ascii="Arial" w:hAnsi="Arial" w:cs="Arial"/>
                <w:color w:val="000000"/>
                <w:sz w:val="24"/>
                <w:szCs w:val="24"/>
              </w:rPr>
              <w:t xml:space="preserve"> </w:t>
            </w:r>
            <w:r w:rsidRPr="00C30346">
              <w:rPr>
                <w:rFonts w:ascii="Arial" w:hAnsi="Arial" w:cs="Arial"/>
                <w:color w:val="000000"/>
                <w:sz w:val="24"/>
                <w:szCs w:val="24"/>
              </w:rPr>
              <w:t>/</w:t>
            </w:r>
            <w:r>
              <w:rPr>
                <w:rFonts w:ascii="Arial" w:hAnsi="Arial" w:cs="Arial"/>
                <w:color w:val="000000"/>
                <w:sz w:val="24"/>
                <w:szCs w:val="24"/>
              </w:rPr>
              <w:t xml:space="preserve"> </w:t>
            </w:r>
            <w:r w:rsidRPr="00C30346">
              <w:rPr>
                <w:rFonts w:ascii="Arial" w:hAnsi="Arial" w:cs="Arial"/>
                <w:color w:val="000000"/>
                <w:sz w:val="24"/>
                <w:szCs w:val="24"/>
              </w:rPr>
              <w:t>Lead Nurse</w:t>
            </w:r>
          </w:p>
        </w:tc>
        <w:tc>
          <w:tcPr>
            <w:tcW w:w="2409" w:type="dxa"/>
          </w:tcPr>
          <w:p w14:paraId="45D38EC5" w14:textId="26FFBE19" w:rsidR="009A1F6F" w:rsidRDefault="009A1F6F" w:rsidP="009A1F6F">
            <w:pPr>
              <w:spacing w:after="0" w:line="240" w:lineRule="auto"/>
              <w:ind w:right="43"/>
              <w:rPr>
                <w:rFonts w:ascii="Arial" w:hAnsi="Arial" w:cs="Arial"/>
                <w:color w:val="000000"/>
                <w:sz w:val="24"/>
                <w:szCs w:val="24"/>
              </w:rPr>
            </w:pPr>
            <w:r>
              <w:rPr>
                <w:rFonts w:ascii="Arial" w:hAnsi="Arial" w:cs="Arial"/>
                <w:color w:val="000000"/>
                <w:sz w:val="24"/>
                <w:szCs w:val="24"/>
              </w:rPr>
              <w:t xml:space="preserve">NHS </w:t>
            </w:r>
            <w:r w:rsidRPr="00AF12C5">
              <w:rPr>
                <w:rFonts w:ascii="Arial" w:hAnsi="Arial" w:cs="Arial"/>
                <w:color w:val="000000"/>
                <w:sz w:val="24"/>
                <w:szCs w:val="24"/>
              </w:rPr>
              <w:t>Hull CCG</w:t>
            </w:r>
          </w:p>
        </w:tc>
      </w:tr>
      <w:tr w:rsidR="009A1F6F" w14:paraId="1B9E466A" w14:textId="77777777" w:rsidTr="007715AB">
        <w:tc>
          <w:tcPr>
            <w:tcW w:w="2972" w:type="dxa"/>
          </w:tcPr>
          <w:p w14:paraId="1D93B1A9" w14:textId="52012501" w:rsidR="009A1F6F" w:rsidRDefault="009A1F6F" w:rsidP="009A1F6F">
            <w:pPr>
              <w:spacing w:after="0" w:line="240" w:lineRule="auto"/>
              <w:ind w:right="43"/>
              <w:rPr>
                <w:rFonts w:ascii="Arial" w:hAnsi="Arial" w:cs="Arial"/>
                <w:color w:val="000000"/>
                <w:sz w:val="24"/>
                <w:szCs w:val="24"/>
              </w:rPr>
            </w:pPr>
            <w:r>
              <w:rPr>
                <w:rFonts w:ascii="Arial" w:hAnsi="Arial" w:cs="Arial"/>
                <w:color w:val="000000"/>
                <w:sz w:val="24"/>
                <w:szCs w:val="24"/>
              </w:rPr>
              <w:t>Colin Hurst (CH)</w:t>
            </w:r>
          </w:p>
        </w:tc>
        <w:tc>
          <w:tcPr>
            <w:tcW w:w="4825" w:type="dxa"/>
          </w:tcPr>
          <w:p w14:paraId="461366C1" w14:textId="12C6F4FB" w:rsidR="009A1F6F" w:rsidRPr="00B76520" w:rsidRDefault="009A1F6F" w:rsidP="009A1F6F">
            <w:pPr>
              <w:spacing w:after="0" w:line="240" w:lineRule="auto"/>
              <w:ind w:right="43"/>
              <w:rPr>
                <w:rFonts w:ascii="Arial" w:hAnsi="Arial" w:cs="Arial"/>
                <w:color w:val="000000"/>
                <w:sz w:val="24"/>
                <w:szCs w:val="24"/>
              </w:rPr>
            </w:pPr>
            <w:r>
              <w:rPr>
                <w:rFonts w:ascii="Arial" w:hAnsi="Arial" w:cs="Arial"/>
                <w:color w:val="000000"/>
                <w:sz w:val="24"/>
                <w:szCs w:val="24"/>
              </w:rPr>
              <w:t>Engagement Manager</w:t>
            </w:r>
          </w:p>
        </w:tc>
        <w:tc>
          <w:tcPr>
            <w:tcW w:w="2409" w:type="dxa"/>
          </w:tcPr>
          <w:p w14:paraId="7159C317" w14:textId="73547EDE" w:rsidR="009A1F6F" w:rsidRPr="00B76520" w:rsidRDefault="009A1F6F" w:rsidP="009A1F6F">
            <w:pPr>
              <w:spacing w:after="0" w:line="240" w:lineRule="auto"/>
              <w:ind w:right="43"/>
              <w:rPr>
                <w:rFonts w:ascii="Arial" w:hAnsi="Arial" w:cs="Arial"/>
                <w:color w:val="000000"/>
                <w:sz w:val="24"/>
                <w:szCs w:val="24"/>
              </w:rPr>
            </w:pPr>
            <w:r>
              <w:rPr>
                <w:rFonts w:ascii="Arial" w:hAnsi="Arial" w:cs="Arial"/>
                <w:color w:val="000000"/>
                <w:sz w:val="24"/>
                <w:szCs w:val="24"/>
              </w:rPr>
              <w:t>NHS Hull CCG</w:t>
            </w:r>
          </w:p>
        </w:tc>
      </w:tr>
      <w:tr w:rsidR="009A1F6F" w14:paraId="1AADEBBB" w14:textId="77777777" w:rsidTr="007715AB">
        <w:tc>
          <w:tcPr>
            <w:tcW w:w="2972" w:type="dxa"/>
          </w:tcPr>
          <w:p w14:paraId="411EB7C2" w14:textId="60EBC5BF" w:rsidR="009A1F6F" w:rsidRDefault="009A1F6F" w:rsidP="009A1F6F">
            <w:pPr>
              <w:spacing w:after="0" w:line="240" w:lineRule="auto"/>
              <w:ind w:right="43"/>
              <w:rPr>
                <w:rFonts w:ascii="Arial" w:hAnsi="Arial" w:cs="Arial"/>
                <w:color w:val="000000"/>
                <w:sz w:val="24"/>
                <w:szCs w:val="24"/>
              </w:rPr>
            </w:pPr>
            <w:r w:rsidRPr="00290625">
              <w:rPr>
                <w:rFonts w:ascii="Arial" w:hAnsi="Arial" w:cs="Arial"/>
                <w:color w:val="000000" w:themeColor="text1"/>
                <w:sz w:val="24"/>
                <w:szCs w:val="24"/>
              </w:rPr>
              <w:t>K</w:t>
            </w:r>
            <w:r>
              <w:rPr>
                <w:rFonts w:ascii="Arial" w:hAnsi="Arial" w:cs="Arial"/>
                <w:color w:val="000000" w:themeColor="text1"/>
                <w:sz w:val="24"/>
                <w:szCs w:val="24"/>
              </w:rPr>
              <w:t>ate</w:t>
            </w:r>
            <w:r w:rsidRPr="00290625">
              <w:rPr>
                <w:rFonts w:ascii="Arial" w:hAnsi="Arial" w:cs="Arial"/>
                <w:color w:val="000000" w:themeColor="text1"/>
                <w:sz w:val="24"/>
                <w:szCs w:val="24"/>
              </w:rPr>
              <w:t xml:space="preserve"> Memluks</w:t>
            </w:r>
            <w:r>
              <w:rPr>
                <w:rFonts w:ascii="Arial" w:hAnsi="Arial" w:cs="Arial"/>
                <w:color w:val="000000" w:themeColor="text1"/>
                <w:sz w:val="24"/>
                <w:szCs w:val="24"/>
              </w:rPr>
              <w:t xml:space="preserve"> (KM)</w:t>
            </w:r>
          </w:p>
        </w:tc>
        <w:tc>
          <w:tcPr>
            <w:tcW w:w="4825" w:type="dxa"/>
          </w:tcPr>
          <w:p w14:paraId="527C5602" w14:textId="08C71D24" w:rsidR="009A1F6F" w:rsidRPr="00B76520" w:rsidRDefault="009A1F6F" w:rsidP="009A1F6F">
            <w:pPr>
              <w:spacing w:after="0" w:line="240" w:lineRule="auto"/>
              <w:ind w:right="43"/>
              <w:rPr>
                <w:rFonts w:ascii="Arial" w:hAnsi="Arial" w:cs="Arial"/>
                <w:color w:val="000000"/>
                <w:sz w:val="24"/>
                <w:szCs w:val="24"/>
              </w:rPr>
            </w:pPr>
            <w:r w:rsidRPr="00290625">
              <w:rPr>
                <w:rFonts w:ascii="Arial" w:hAnsi="Arial" w:cs="Arial"/>
                <w:color w:val="000000" w:themeColor="text1"/>
                <w:sz w:val="24"/>
                <w:szCs w:val="24"/>
              </w:rPr>
              <w:t>Commissioning Lead - Quality</w:t>
            </w:r>
          </w:p>
        </w:tc>
        <w:tc>
          <w:tcPr>
            <w:tcW w:w="2409" w:type="dxa"/>
          </w:tcPr>
          <w:p w14:paraId="06FC5DFA" w14:textId="3666BE5E" w:rsidR="009A1F6F" w:rsidRPr="00B76520" w:rsidRDefault="009A1F6F" w:rsidP="009A1F6F">
            <w:pPr>
              <w:spacing w:after="0" w:line="240" w:lineRule="auto"/>
              <w:ind w:right="43"/>
              <w:rPr>
                <w:rFonts w:ascii="Arial" w:hAnsi="Arial" w:cs="Arial"/>
                <w:color w:val="000000"/>
                <w:sz w:val="24"/>
                <w:szCs w:val="24"/>
              </w:rPr>
            </w:pPr>
            <w:r>
              <w:rPr>
                <w:rFonts w:ascii="Arial" w:hAnsi="Arial" w:cs="Arial"/>
                <w:color w:val="000000" w:themeColor="text1"/>
                <w:sz w:val="24"/>
                <w:szCs w:val="24"/>
              </w:rPr>
              <w:t xml:space="preserve">NHS </w:t>
            </w:r>
            <w:r w:rsidRPr="00290625">
              <w:rPr>
                <w:rFonts w:ascii="Arial" w:hAnsi="Arial" w:cs="Arial"/>
                <w:color w:val="000000" w:themeColor="text1"/>
                <w:sz w:val="24"/>
                <w:szCs w:val="24"/>
              </w:rPr>
              <w:t>Hull CCG</w:t>
            </w:r>
          </w:p>
        </w:tc>
      </w:tr>
      <w:tr w:rsidR="009A1F6F" w14:paraId="036902E7" w14:textId="77777777" w:rsidTr="007715AB">
        <w:tc>
          <w:tcPr>
            <w:tcW w:w="2972" w:type="dxa"/>
          </w:tcPr>
          <w:p w14:paraId="1707CA5A" w14:textId="031CD669" w:rsidR="009A1F6F" w:rsidRDefault="009A1F6F" w:rsidP="009A1F6F">
            <w:pPr>
              <w:spacing w:after="0" w:line="240" w:lineRule="auto"/>
              <w:ind w:right="43"/>
              <w:rPr>
                <w:rFonts w:ascii="Arial" w:hAnsi="Arial" w:cs="Arial"/>
                <w:color w:val="000000"/>
                <w:sz w:val="24"/>
                <w:szCs w:val="24"/>
              </w:rPr>
            </w:pPr>
            <w:r w:rsidRPr="00D1131F">
              <w:rPr>
                <w:rFonts w:ascii="Arial" w:hAnsi="Arial" w:cs="Arial"/>
                <w:color w:val="000000"/>
                <w:sz w:val="24"/>
                <w:szCs w:val="24"/>
              </w:rPr>
              <w:t>H</w:t>
            </w:r>
            <w:r>
              <w:rPr>
                <w:rFonts w:ascii="Arial" w:hAnsi="Arial" w:cs="Arial"/>
                <w:color w:val="000000"/>
                <w:sz w:val="24"/>
                <w:szCs w:val="24"/>
              </w:rPr>
              <w:t>ayley</w:t>
            </w:r>
            <w:r w:rsidRPr="00D1131F">
              <w:rPr>
                <w:rFonts w:ascii="Arial" w:hAnsi="Arial" w:cs="Arial"/>
                <w:color w:val="000000"/>
                <w:sz w:val="24"/>
                <w:szCs w:val="24"/>
              </w:rPr>
              <w:t xml:space="preserve"> Patterson</w:t>
            </w:r>
            <w:r>
              <w:rPr>
                <w:rFonts w:ascii="Arial" w:hAnsi="Arial" w:cs="Arial"/>
                <w:color w:val="000000"/>
                <w:sz w:val="24"/>
                <w:szCs w:val="24"/>
              </w:rPr>
              <w:t xml:space="preserve"> (HP)</w:t>
            </w:r>
          </w:p>
        </w:tc>
        <w:tc>
          <w:tcPr>
            <w:tcW w:w="4825" w:type="dxa"/>
          </w:tcPr>
          <w:p w14:paraId="20EAA19C" w14:textId="0FFC6348" w:rsidR="009A1F6F" w:rsidRDefault="009A1F6F" w:rsidP="009A1F6F">
            <w:pPr>
              <w:spacing w:after="0" w:line="240" w:lineRule="auto"/>
              <w:ind w:right="43"/>
              <w:rPr>
                <w:rFonts w:ascii="Arial" w:hAnsi="Arial" w:cs="Arial"/>
                <w:color w:val="000000"/>
                <w:sz w:val="24"/>
                <w:szCs w:val="24"/>
              </w:rPr>
            </w:pPr>
            <w:r w:rsidRPr="00D1131F">
              <w:rPr>
                <w:rFonts w:ascii="Arial" w:hAnsi="Arial" w:cs="Arial"/>
                <w:color w:val="000000"/>
                <w:sz w:val="24"/>
                <w:szCs w:val="24"/>
              </w:rPr>
              <w:t>Primary Care Contracts Manager</w:t>
            </w:r>
          </w:p>
        </w:tc>
        <w:tc>
          <w:tcPr>
            <w:tcW w:w="2409" w:type="dxa"/>
          </w:tcPr>
          <w:p w14:paraId="64469903" w14:textId="102DEEDA" w:rsidR="009A1F6F" w:rsidRDefault="009A1F6F" w:rsidP="009A1F6F">
            <w:pPr>
              <w:spacing w:after="0" w:line="240" w:lineRule="auto"/>
              <w:ind w:right="43"/>
              <w:rPr>
                <w:rFonts w:ascii="Arial" w:hAnsi="Arial" w:cs="Arial"/>
                <w:color w:val="000000"/>
                <w:sz w:val="24"/>
                <w:szCs w:val="24"/>
              </w:rPr>
            </w:pPr>
            <w:r w:rsidRPr="00D1131F">
              <w:rPr>
                <w:rFonts w:ascii="Arial" w:hAnsi="Arial" w:cs="Arial"/>
                <w:color w:val="000000"/>
                <w:sz w:val="24"/>
                <w:szCs w:val="24"/>
              </w:rPr>
              <w:t>NHS England</w:t>
            </w:r>
          </w:p>
        </w:tc>
      </w:tr>
      <w:tr w:rsidR="009A1F6F" w14:paraId="7D5290B0" w14:textId="77777777" w:rsidTr="007715AB">
        <w:tc>
          <w:tcPr>
            <w:tcW w:w="2972" w:type="dxa"/>
          </w:tcPr>
          <w:p w14:paraId="3ED78D89" w14:textId="74DFF6A2" w:rsidR="009A1F6F" w:rsidRDefault="009A1F6F" w:rsidP="009A1F6F">
            <w:pPr>
              <w:spacing w:after="0" w:line="240" w:lineRule="auto"/>
              <w:ind w:right="43"/>
              <w:rPr>
                <w:rFonts w:ascii="Arial" w:hAnsi="Arial" w:cs="Arial"/>
                <w:color w:val="000000"/>
                <w:sz w:val="24"/>
                <w:szCs w:val="24"/>
              </w:rPr>
            </w:pPr>
            <w:r>
              <w:rPr>
                <w:rFonts w:ascii="Arial" w:hAnsi="Arial" w:cs="Arial"/>
                <w:color w:val="000000"/>
                <w:sz w:val="24"/>
                <w:szCs w:val="24"/>
              </w:rPr>
              <w:t>Maria Shepherd (MS)</w:t>
            </w:r>
          </w:p>
        </w:tc>
        <w:tc>
          <w:tcPr>
            <w:tcW w:w="4825" w:type="dxa"/>
          </w:tcPr>
          <w:p w14:paraId="6E5D894C" w14:textId="112B88BC" w:rsidR="009A1F6F" w:rsidRDefault="009A1F6F" w:rsidP="009A1F6F">
            <w:pPr>
              <w:spacing w:after="0" w:line="240" w:lineRule="auto"/>
              <w:ind w:right="43"/>
              <w:rPr>
                <w:rFonts w:ascii="Arial" w:hAnsi="Arial" w:cs="Arial"/>
                <w:color w:val="000000"/>
                <w:sz w:val="24"/>
                <w:szCs w:val="24"/>
              </w:rPr>
            </w:pPr>
            <w:r>
              <w:rPr>
                <w:rFonts w:ascii="Arial" w:hAnsi="Arial" w:cs="Arial"/>
                <w:color w:val="000000"/>
                <w:sz w:val="24"/>
                <w:szCs w:val="24"/>
              </w:rPr>
              <w:t>PA to the Deputy Director of Nursing and Quality (note taker)</w:t>
            </w:r>
          </w:p>
        </w:tc>
        <w:tc>
          <w:tcPr>
            <w:tcW w:w="2409" w:type="dxa"/>
          </w:tcPr>
          <w:p w14:paraId="15692239" w14:textId="3A009B86" w:rsidR="009A1F6F" w:rsidRDefault="009A1F6F" w:rsidP="009A1F6F">
            <w:pPr>
              <w:spacing w:after="0" w:line="240" w:lineRule="auto"/>
              <w:ind w:right="43"/>
              <w:rPr>
                <w:rFonts w:ascii="Arial" w:hAnsi="Arial" w:cs="Arial"/>
                <w:color w:val="000000"/>
                <w:sz w:val="24"/>
                <w:szCs w:val="24"/>
              </w:rPr>
            </w:pPr>
            <w:r>
              <w:rPr>
                <w:rFonts w:ascii="Arial" w:hAnsi="Arial" w:cs="Arial"/>
                <w:color w:val="000000"/>
                <w:sz w:val="24"/>
                <w:szCs w:val="24"/>
              </w:rPr>
              <w:t>NHS Hull CCG</w:t>
            </w:r>
          </w:p>
        </w:tc>
      </w:tr>
      <w:bookmarkEnd w:id="0"/>
    </w:tbl>
    <w:p w14:paraId="3DA7D9A2" w14:textId="4424F3C7" w:rsidR="00AF12C5" w:rsidRDefault="00AF12C5" w:rsidP="00975D26">
      <w:pPr>
        <w:spacing w:after="0" w:line="240" w:lineRule="auto"/>
        <w:ind w:right="-568"/>
        <w:rPr>
          <w:rFonts w:ascii="Arial" w:hAnsi="Arial" w:cs="Arial"/>
          <w:color w:val="000000"/>
          <w:sz w:val="24"/>
          <w:szCs w:val="24"/>
        </w:rPr>
      </w:pPr>
    </w:p>
    <w:tbl>
      <w:tblPr>
        <w:tblStyle w:val="TableGrid"/>
        <w:tblW w:w="99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825"/>
        <w:gridCol w:w="2127"/>
      </w:tblGrid>
      <w:tr w:rsidR="00A0327E" w14:paraId="5DAA529B" w14:textId="77777777" w:rsidTr="00155877">
        <w:tc>
          <w:tcPr>
            <w:tcW w:w="2972" w:type="dxa"/>
            <w:shd w:val="clear" w:color="auto" w:fill="auto"/>
          </w:tcPr>
          <w:p w14:paraId="3D5133EB" w14:textId="34FEAE03" w:rsidR="002F6B83" w:rsidRPr="00600A2C" w:rsidRDefault="002F6B83" w:rsidP="00975D26">
            <w:pPr>
              <w:spacing w:after="0" w:line="240" w:lineRule="auto"/>
              <w:ind w:right="43"/>
              <w:rPr>
                <w:rFonts w:ascii="Arial" w:hAnsi="Arial" w:cs="Arial"/>
                <w:b/>
                <w:sz w:val="24"/>
                <w:szCs w:val="24"/>
              </w:rPr>
            </w:pPr>
            <w:r w:rsidRPr="00600A2C">
              <w:rPr>
                <w:rFonts w:ascii="Arial" w:hAnsi="Arial" w:cs="Arial"/>
                <w:b/>
                <w:sz w:val="24"/>
                <w:szCs w:val="24"/>
              </w:rPr>
              <w:t>APOLOGIES</w:t>
            </w:r>
          </w:p>
        </w:tc>
        <w:tc>
          <w:tcPr>
            <w:tcW w:w="4825" w:type="dxa"/>
            <w:shd w:val="clear" w:color="auto" w:fill="auto"/>
          </w:tcPr>
          <w:p w14:paraId="6F41907D" w14:textId="77777777" w:rsidR="002F6B83" w:rsidRPr="00600A2C" w:rsidRDefault="002F6B83" w:rsidP="00975D26">
            <w:pPr>
              <w:spacing w:after="0" w:line="240" w:lineRule="auto"/>
              <w:ind w:right="43"/>
              <w:rPr>
                <w:rFonts w:ascii="Arial" w:hAnsi="Arial" w:cs="Arial"/>
                <w:b/>
                <w:sz w:val="24"/>
                <w:szCs w:val="24"/>
              </w:rPr>
            </w:pPr>
            <w:r w:rsidRPr="00600A2C">
              <w:rPr>
                <w:rFonts w:ascii="Arial" w:hAnsi="Arial" w:cs="Arial"/>
                <w:b/>
                <w:sz w:val="24"/>
                <w:szCs w:val="24"/>
              </w:rPr>
              <w:t>JOB TITLE</w:t>
            </w:r>
          </w:p>
        </w:tc>
        <w:tc>
          <w:tcPr>
            <w:tcW w:w="2127" w:type="dxa"/>
            <w:shd w:val="clear" w:color="auto" w:fill="auto"/>
          </w:tcPr>
          <w:p w14:paraId="41510E9C" w14:textId="77777777" w:rsidR="002F6B83" w:rsidRPr="00600A2C" w:rsidRDefault="002F6B83" w:rsidP="00975D26">
            <w:pPr>
              <w:spacing w:after="0" w:line="240" w:lineRule="auto"/>
              <w:ind w:right="43"/>
              <w:rPr>
                <w:rFonts w:ascii="Arial" w:hAnsi="Arial" w:cs="Arial"/>
                <w:b/>
                <w:sz w:val="24"/>
                <w:szCs w:val="24"/>
              </w:rPr>
            </w:pPr>
            <w:r w:rsidRPr="00600A2C">
              <w:rPr>
                <w:rFonts w:ascii="Arial" w:hAnsi="Arial" w:cs="Arial"/>
                <w:b/>
                <w:sz w:val="24"/>
                <w:szCs w:val="24"/>
              </w:rPr>
              <w:t>ORGANISATION</w:t>
            </w:r>
          </w:p>
        </w:tc>
      </w:tr>
      <w:tr w:rsidR="009A1F6F" w14:paraId="66A0F6CF" w14:textId="77777777" w:rsidTr="00155877">
        <w:tc>
          <w:tcPr>
            <w:tcW w:w="2972" w:type="dxa"/>
          </w:tcPr>
          <w:p w14:paraId="25E23FCA" w14:textId="7A6863C2" w:rsidR="009A1F6F" w:rsidRPr="009A1F6F" w:rsidRDefault="009A1F6F" w:rsidP="009A1F6F">
            <w:pPr>
              <w:spacing w:after="0" w:line="240" w:lineRule="auto"/>
              <w:ind w:right="43"/>
              <w:rPr>
                <w:rFonts w:ascii="Arial" w:hAnsi="Arial" w:cs="Arial"/>
                <w:sz w:val="24"/>
                <w:szCs w:val="24"/>
              </w:rPr>
            </w:pPr>
            <w:r w:rsidRPr="009A1F6F">
              <w:rPr>
                <w:rFonts w:ascii="Arial" w:hAnsi="Arial" w:cs="Arial"/>
                <w:sz w:val="24"/>
                <w:szCs w:val="24"/>
              </w:rPr>
              <w:t>Phil Davis (PD)</w:t>
            </w:r>
          </w:p>
        </w:tc>
        <w:tc>
          <w:tcPr>
            <w:tcW w:w="4825" w:type="dxa"/>
          </w:tcPr>
          <w:p w14:paraId="73B60225" w14:textId="11C80B2E" w:rsidR="009A1F6F" w:rsidRPr="009A1F6F" w:rsidRDefault="009A1F6F" w:rsidP="009A1F6F">
            <w:pPr>
              <w:spacing w:after="0" w:line="240" w:lineRule="auto"/>
              <w:ind w:right="43"/>
              <w:rPr>
                <w:rFonts w:ascii="Arial" w:hAnsi="Arial" w:cs="Arial"/>
                <w:sz w:val="24"/>
                <w:szCs w:val="24"/>
              </w:rPr>
            </w:pPr>
            <w:r w:rsidRPr="009A1F6F">
              <w:rPr>
                <w:rFonts w:ascii="Arial" w:hAnsi="Arial" w:cs="Arial"/>
                <w:sz w:val="24"/>
                <w:szCs w:val="24"/>
              </w:rPr>
              <w:t>Strategic Lead – Primary Care</w:t>
            </w:r>
          </w:p>
        </w:tc>
        <w:tc>
          <w:tcPr>
            <w:tcW w:w="2127" w:type="dxa"/>
          </w:tcPr>
          <w:p w14:paraId="287D3683" w14:textId="4261A75F" w:rsidR="009A1F6F" w:rsidRPr="009A1F6F" w:rsidRDefault="009A1F6F" w:rsidP="009A1F6F">
            <w:pPr>
              <w:spacing w:after="0" w:line="240" w:lineRule="auto"/>
              <w:ind w:right="43"/>
              <w:rPr>
                <w:rFonts w:ascii="Arial" w:hAnsi="Arial" w:cs="Arial"/>
                <w:sz w:val="24"/>
                <w:szCs w:val="24"/>
              </w:rPr>
            </w:pPr>
            <w:r w:rsidRPr="009A1F6F">
              <w:rPr>
                <w:rFonts w:ascii="Arial" w:hAnsi="Arial" w:cs="Arial"/>
                <w:sz w:val="24"/>
                <w:szCs w:val="24"/>
              </w:rPr>
              <w:t>NHS Hull CCG</w:t>
            </w:r>
          </w:p>
        </w:tc>
      </w:tr>
      <w:tr w:rsidR="009A1F6F" w14:paraId="723C4CFA" w14:textId="77777777" w:rsidTr="00155877">
        <w:tc>
          <w:tcPr>
            <w:tcW w:w="2972" w:type="dxa"/>
          </w:tcPr>
          <w:p w14:paraId="6A2FFFA3" w14:textId="7B0B6185" w:rsidR="009A1F6F" w:rsidRPr="00627C1E" w:rsidRDefault="009A1F6F" w:rsidP="009A1F6F">
            <w:pPr>
              <w:spacing w:after="0" w:line="240" w:lineRule="auto"/>
              <w:ind w:right="43"/>
              <w:rPr>
                <w:rFonts w:ascii="Arial" w:hAnsi="Arial" w:cs="Arial"/>
                <w:color w:val="FF0000"/>
                <w:sz w:val="24"/>
                <w:szCs w:val="24"/>
              </w:rPr>
            </w:pPr>
            <w:r>
              <w:rPr>
                <w:rFonts w:ascii="Arial" w:hAnsi="Arial" w:cs="Arial"/>
                <w:color w:val="000000"/>
                <w:sz w:val="24"/>
                <w:szCs w:val="24"/>
              </w:rPr>
              <w:t>Carol Hibbert (CHi)</w:t>
            </w:r>
          </w:p>
        </w:tc>
        <w:tc>
          <w:tcPr>
            <w:tcW w:w="4825" w:type="dxa"/>
          </w:tcPr>
          <w:p w14:paraId="4E6F0FAB" w14:textId="7EA93688" w:rsidR="009A1F6F" w:rsidRPr="00627C1E" w:rsidRDefault="009A1F6F" w:rsidP="009A1F6F">
            <w:pPr>
              <w:spacing w:after="0" w:line="240" w:lineRule="auto"/>
              <w:ind w:right="43"/>
              <w:rPr>
                <w:rFonts w:ascii="Arial" w:hAnsi="Arial" w:cs="Arial"/>
                <w:color w:val="FF0000"/>
                <w:sz w:val="24"/>
                <w:szCs w:val="24"/>
              </w:rPr>
            </w:pPr>
            <w:r w:rsidRPr="00B76520">
              <w:rPr>
                <w:rFonts w:ascii="Arial" w:hAnsi="Arial" w:cs="Arial"/>
                <w:color w:val="000000"/>
                <w:sz w:val="24"/>
                <w:szCs w:val="24"/>
              </w:rPr>
              <w:t>NECS Medicines Optimisation Pharmacist</w:t>
            </w:r>
          </w:p>
        </w:tc>
        <w:tc>
          <w:tcPr>
            <w:tcW w:w="2127" w:type="dxa"/>
          </w:tcPr>
          <w:p w14:paraId="15B8EBD7" w14:textId="25A56BDC" w:rsidR="009A1F6F" w:rsidRPr="00627C1E" w:rsidRDefault="0059638B" w:rsidP="009A1F6F">
            <w:pPr>
              <w:spacing w:after="0" w:line="240" w:lineRule="auto"/>
              <w:ind w:right="43"/>
              <w:rPr>
                <w:rFonts w:ascii="Arial" w:hAnsi="Arial" w:cs="Arial"/>
                <w:color w:val="FF0000"/>
                <w:sz w:val="24"/>
                <w:szCs w:val="24"/>
              </w:rPr>
            </w:pPr>
            <w:r w:rsidRPr="0059638B">
              <w:rPr>
                <w:rFonts w:ascii="Arial" w:hAnsi="Arial" w:cs="Arial"/>
                <w:sz w:val="24"/>
                <w:szCs w:val="24"/>
              </w:rPr>
              <w:t>NECS</w:t>
            </w:r>
          </w:p>
        </w:tc>
      </w:tr>
      <w:tr w:rsidR="009A1F6F" w14:paraId="6B56E4EE" w14:textId="77777777" w:rsidTr="00155877">
        <w:tc>
          <w:tcPr>
            <w:tcW w:w="2972" w:type="dxa"/>
          </w:tcPr>
          <w:p w14:paraId="0E6203AA" w14:textId="59EB01AE" w:rsidR="009A1F6F" w:rsidRPr="00627C1E" w:rsidRDefault="009A1F6F" w:rsidP="009A1F6F">
            <w:pPr>
              <w:spacing w:after="0" w:line="240" w:lineRule="auto"/>
              <w:ind w:right="43"/>
              <w:rPr>
                <w:rFonts w:ascii="Arial" w:hAnsi="Arial" w:cs="Arial"/>
                <w:color w:val="FF0000"/>
                <w:sz w:val="24"/>
                <w:szCs w:val="24"/>
              </w:rPr>
            </w:pPr>
            <w:r w:rsidRPr="009A1F6F">
              <w:rPr>
                <w:rFonts w:ascii="Arial" w:hAnsi="Arial" w:cs="Arial"/>
                <w:sz w:val="24"/>
                <w:szCs w:val="24"/>
              </w:rPr>
              <w:t>Kevin McCorry (KMc)</w:t>
            </w:r>
          </w:p>
        </w:tc>
        <w:tc>
          <w:tcPr>
            <w:tcW w:w="4825" w:type="dxa"/>
          </w:tcPr>
          <w:p w14:paraId="61335983" w14:textId="56278C58" w:rsidR="009A1F6F" w:rsidRPr="0059638B" w:rsidRDefault="0059638B" w:rsidP="009A1F6F">
            <w:pPr>
              <w:spacing w:after="0" w:line="240" w:lineRule="auto"/>
              <w:ind w:right="43"/>
              <w:rPr>
                <w:rFonts w:ascii="Arial" w:hAnsi="Arial" w:cs="Arial"/>
                <w:sz w:val="24"/>
                <w:szCs w:val="24"/>
              </w:rPr>
            </w:pPr>
            <w:r w:rsidRPr="0059638B">
              <w:rPr>
                <w:rFonts w:ascii="Arial" w:hAnsi="Arial" w:cs="Arial"/>
                <w:sz w:val="24"/>
                <w:szCs w:val="24"/>
              </w:rPr>
              <w:t>Medicines Optimisation Pharmacist</w:t>
            </w:r>
          </w:p>
        </w:tc>
        <w:tc>
          <w:tcPr>
            <w:tcW w:w="2127" w:type="dxa"/>
          </w:tcPr>
          <w:p w14:paraId="09FDDEBE" w14:textId="1ED54BC1" w:rsidR="009A1F6F" w:rsidRPr="00627C1E" w:rsidRDefault="0059638B" w:rsidP="009A1F6F">
            <w:pPr>
              <w:spacing w:after="0" w:line="240" w:lineRule="auto"/>
              <w:ind w:right="43"/>
              <w:rPr>
                <w:rFonts w:ascii="Arial" w:hAnsi="Arial" w:cs="Arial"/>
                <w:color w:val="FF0000"/>
                <w:sz w:val="24"/>
                <w:szCs w:val="24"/>
              </w:rPr>
            </w:pPr>
            <w:r w:rsidRPr="0059638B">
              <w:rPr>
                <w:rFonts w:ascii="Arial" w:hAnsi="Arial" w:cs="Arial"/>
                <w:sz w:val="24"/>
                <w:szCs w:val="24"/>
              </w:rPr>
              <w:t>NECS</w:t>
            </w:r>
          </w:p>
        </w:tc>
      </w:tr>
      <w:tr w:rsidR="00A50FC8" w14:paraId="11A0F4C8" w14:textId="77777777" w:rsidTr="00155877">
        <w:tc>
          <w:tcPr>
            <w:tcW w:w="2972" w:type="dxa"/>
          </w:tcPr>
          <w:p w14:paraId="7C68F23D" w14:textId="04389435" w:rsidR="00A50FC8" w:rsidRPr="009A1F6F" w:rsidRDefault="00A50FC8" w:rsidP="009A1F6F">
            <w:pPr>
              <w:spacing w:after="0" w:line="240" w:lineRule="auto"/>
              <w:ind w:right="43"/>
              <w:rPr>
                <w:rFonts w:ascii="Arial" w:hAnsi="Arial" w:cs="Arial"/>
                <w:sz w:val="24"/>
                <w:szCs w:val="24"/>
              </w:rPr>
            </w:pPr>
            <w:r>
              <w:rPr>
                <w:rFonts w:ascii="Arial" w:hAnsi="Arial" w:cs="Arial"/>
                <w:sz w:val="24"/>
                <w:szCs w:val="24"/>
              </w:rPr>
              <w:t>Lisa Simpson (LS)</w:t>
            </w:r>
          </w:p>
        </w:tc>
        <w:tc>
          <w:tcPr>
            <w:tcW w:w="4825" w:type="dxa"/>
          </w:tcPr>
          <w:p w14:paraId="612204D8" w14:textId="66C2310B" w:rsidR="00A50FC8" w:rsidRDefault="007715AB" w:rsidP="009A1F6F">
            <w:pPr>
              <w:spacing w:after="0" w:line="240" w:lineRule="auto"/>
              <w:ind w:right="43"/>
              <w:rPr>
                <w:rFonts w:ascii="Arial" w:hAnsi="Arial" w:cs="Arial"/>
                <w:color w:val="FF0000"/>
                <w:sz w:val="24"/>
                <w:szCs w:val="24"/>
              </w:rPr>
            </w:pPr>
            <w:r w:rsidRPr="007715AB">
              <w:rPr>
                <w:rFonts w:ascii="Arial" w:hAnsi="Arial" w:cs="Arial"/>
                <w:sz w:val="24"/>
                <w:szCs w:val="24"/>
              </w:rPr>
              <w:t>Performance Analyst</w:t>
            </w:r>
          </w:p>
        </w:tc>
        <w:tc>
          <w:tcPr>
            <w:tcW w:w="2127" w:type="dxa"/>
          </w:tcPr>
          <w:p w14:paraId="7120C7E1" w14:textId="5CA63333" w:rsidR="00A50FC8" w:rsidRPr="00627C1E" w:rsidRDefault="007715AB" w:rsidP="009A1F6F">
            <w:pPr>
              <w:spacing w:after="0" w:line="240" w:lineRule="auto"/>
              <w:ind w:right="43"/>
              <w:rPr>
                <w:rFonts w:ascii="Arial" w:hAnsi="Arial" w:cs="Arial"/>
                <w:color w:val="FF0000"/>
                <w:sz w:val="24"/>
                <w:szCs w:val="24"/>
              </w:rPr>
            </w:pPr>
            <w:r w:rsidRPr="007715AB">
              <w:rPr>
                <w:rFonts w:ascii="Arial" w:hAnsi="Arial" w:cs="Arial"/>
                <w:sz w:val="24"/>
                <w:szCs w:val="24"/>
              </w:rPr>
              <w:t>NHS Hull CCG</w:t>
            </w:r>
          </w:p>
        </w:tc>
      </w:tr>
    </w:tbl>
    <w:p w14:paraId="3CD8A4D7" w14:textId="4F3218AF" w:rsidR="00BE192D" w:rsidRDefault="00BE192D" w:rsidP="00365298">
      <w:pPr>
        <w:spacing w:after="0" w:line="240" w:lineRule="auto"/>
        <w:ind w:right="43"/>
        <w:jc w:val="both"/>
        <w:rPr>
          <w:rFonts w:ascii="Arial" w:hAnsi="Arial" w:cs="Arial"/>
          <w:b/>
          <w:color w:val="000000"/>
          <w:sz w:val="24"/>
          <w:szCs w:val="24"/>
        </w:rPr>
      </w:pPr>
    </w:p>
    <w:p w14:paraId="4014B1A3" w14:textId="59659F26" w:rsidR="00B705E3" w:rsidRDefault="00290625" w:rsidP="00365298">
      <w:pPr>
        <w:spacing w:after="0" w:line="240" w:lineRule="auto"/>
        <w:ind w:right="43"/>
        <w:jc w:val="both"/>
        <w:rPr>
          <w:rFonts w:ascii="Arial" w:hAnsi="Arial" w:cs="Arial"/>
          <w:sz w:val="24"/>
          <w:szCs w:val="24"/>
        </w:rPr>
      </w:pPr>
      <w:r>
        <w:rPr>
          <w:rFonts w:ascii="Arial" w:hAnsi="Arial" w:cs="Arial"/>
          <w:sz w:val="24"/>
          <w:szCs w:val="24"/>
        </w:rPr>
        <w:t xml:space="preserve">This meeting </w:t>
      </w:r>
      <w:r w:rsidR="00BA19D9">
        <w:rPr>
          <w:rFonts w:ascii="Arial" w:hAnsi="Arial" w:cs="Arial"/>
          <w:sz w:val="24"/>
          <w:szCs w:val="24"/>
        </w:rPr>
        <w:t>had been</w:t>
      </w:r>
      <w:r>
        <w:rPr>
          <w:rFonts w:ascii="Arial" w:hAnsi="Arial" w:cs="Arial"/>
          <w:sz w:val="24"/>
          <w:szCs w:val="24"/>
        </w:rPr>
        <w:t xml:space="preserve"> recorded.</w:t>
      </w:r>
    </w:p>
    <w:p w14:paraId="70607131" w14:textId="77777777" w:rsidR="008C3770" w:rsidRPr="008C3770" w:rsidRDefault="008C3770" w:rsidP="008C3770">
      <w:pPr>
        <w:spacing w:after="0" w:line="240" w:lineRule="auto"/>
        <w:rPr>
          <w:rFonts w:ascii="Arial" w:hAnsi="Arial" w:cs="Arial"/>
          <w:i/>
          <w:sz w:val="24"/>
          <w:szCs w:val="24"/>
        </w:rPr>
      </w:pPr>
    </w:p>
    <w:p w14:paraId="461C77AE" w14:textId="292692FA" w:rsidR="00290625" w:rsidRPr="00A0327E" w:rsidRDefault="00A0327E" w:rsidP="00240327">
      <w:pPr>
        <w:pStyle w:val="ListParagraph"/>
        <w:numPr>
          <w:ilvl w:val="0"/>
          <w:numId w:val="23"/>
        </w:numPr>
        <w:spacing w:after="0" w:line="240" w:lineRule="auto"/>
        <w:ind w:left="426" w:hanging="426"/>
        <w:jc w:val="both"/>
        <w:rPr>
          <w:b/>
          <w:color w:val="auto"/>
          <w:sz w:val="24"/>
          <w:szCs w:val="24"/>
        </w:rPr>
      </w:pPr>
      <w:r>
        <w:rPr>
          <w:b/>
          <w:color w:val="auto"/>
          <w:sz w:val="24"/>
          <w:szCs w:val="24"/>
        </w:rPr>
        <w:t>WELCOME/ INTRODUCTIONS</w:t>
      </w:r>
      <w:r w:rsidR="00240327">
        <w:rPr>
          <w:b/>
          <w:color w:val="auto"/>
          <w:sz w:val="24"/>
          <w:szCs w:val="24"/>
        </w:rPr>
        <w:t xml:space="preserve"> &amp; </w:t>
      </w:r>
      <w:r w:rsidR="000C1982" w:rsidRPr="00025156">
        <w:rPr>
          <w:b/>
          <w:color w:val="auto"/>
          <w:sz w:val="24"/>
          <w:szCs w:val="24"/>
        </w:rPr>
        <w:t>APOLOGIES FOR ABSENCE</w:t>
      </w:r>
    </w:p>
    <w:p w14:paraId="59436CBB" w14:textId="20A1E1FC" w:rsidR="00A669BF" w:rsidRPr="00627C1E" w:rsidRDefault="00240327" w:rsidP="00B9051E">
      <w:pPr>
        <w:spacing w:after="0" w:line="240" w:lineRule="auto"/>
        <w:ind w:left="426" w:right="43"/>
        <w:jc w:val="both"/>
        <w:rPr>
          <w:rFonts w:ascii="Arial" w:hAnsi="Arial" w:cs="Arial"/>
          <w:sz w:val="24"/>
          <w:szCs w:val="24"/>
        </w:rPr>
      </w:pPr>
      <w:r w:rsidRPr="00627C1E">
        <w:rPr>
          <w:rFonts w:ascii="Arial" w:hAnsi="Arial" w:cs="Arial"/>
          <w:sz w:val="24"/>
          <w:szCs w:val="24"/>
        </w:rPr>
        <w:t>Apologies were noted as above</w:t>
      </w:r>
      <w:r w:rsidR="0059638B">
        <w:rPr>
          <w:rFonts w:ascii="Arial" w:hAnsi="Arial" w:cs="Arial"/>
          <w:sz w:val="24"/>
          <w:szCs w:val="24"/>
        </w:rPr>
        <w:t xml:space="preserve"> and</w:t>
      </w:r>
      <w:r w:rsidR="00A50FC8">
        <w:rPr>
          <w:rFonts w:ascii="Arial" w:hAnsi="Arial" w:cs="Arial"/>
          <w:sz w:val="24"/>
          <w:szCs w:val="24"/>
        </w:rPr>
        <w:t xml:space="preserve"> </w:t>
      </w:r>
      <w:r w:rsidR="0059638B">
        <w:rPr>
          <w:rFonts w:ascii="Arial" w:hAnsi="Arial" w:cs="Arial"/>
          <w:sz w:val="24"/>
          <w:szCs w:val="24"/>
        </w:rPr>
        <w:t>i</w:t>
      </w:r>
      <w:r w:rsidR="00A50FC8">
        <w:rPr>
          <w:rFonts w:ascii="Arial" w:hAnsi="Arial" w:cs="Arial"/>
          <w:sz w:val="24"/>
          <w:szCs w:val="24"/>
        </w:rPr>
        <w:t>ntroductions made to CC who was new to the Committee.</w:t>
      </w:r>
    </w:p>
    <w:p w14:paraId="515545F2" w14:textId="4C4C47BC" w:rsidR="0046477D" w:rsidRPr="00627C1E" w:rsidRDefault="0046477D" w:rsidP="00627C1E">
      <w:pPr>
        <w:spacing w:after="0" w:line="240" w:lineRule="auto"/>
        <w:ind w:right="43"/>
        <w:jc w:val="both"/>
        <w:rPr>
          <w:rFonts w:ascii="Arial" w:hAnsi="Arial" w:cs="Arial"/>
          <w:b/>
          <w:color w:val="FF0000"/>
          <w:sz w:val="24"/>
          <w:szCs w:val="24"/>
        </w:rPr>
      </w:pPr>
    </w:p>
    <w:p w14:paraId="4F693F63" w14:textId="66B52740" w:rsidR="00210200" w:rsidRPr="00627C1E" w:rsidRDefault="00671E53" w:rsidP="00240327">
      <w:pPr>
        <w:pStyle w:val="ListParagraph"/>
        <w:numPr>
          <w:ilvl w:val="0"/>
          <w:numId w:val="23"/>
        </w:numPr>
        <w:spacing w:after="0" w:line="240" w:lineRule="auto"/>
        <w:ind w:left="426" w:hanging="426"/>
        <w:jc w:val="both"/>
        <w:rPr>
          <w:b/>
          <w:color w:val="auto"/>
          <w:sz w:val="24"/>
          <w:szCs w:val="24"/>
        </w:rPr>
      </w:pPr>
      <w:r w:rsidRPr="00627C1E">
        <w:rPr>
          <w:b/>
          <w:color w:val="auto"/>
          <w:sz w:val="24"/>
          <w:szCs w:val="24"/>
        </w:rPr>
        <w:t>MINUTES OF THE MEETING HELD ON</w:t>
      </w:r>
      <w:r w:rsidR="000F63E6" w:rsidRPr="00627C1E">
        <w:rPr>
          <w:b/>
          <w:color w:val="auto"/>
          <w:sz w:val="24"/>
          <w:szCs w:val="24"/>
        </w:rPr>
        <w:t xml:space="preserve"> </w:t>
      </w:r>
      <w:r w:rsidR="00627C1E">
        <w:rPr>
          <w:b/>
          <w:color w:val="auto"/>
          <w:sz w:val="24"/>
          <w:szCs w:val="24"/>
        </w:rPr>
        <w:t>31</w:t>
      </w:r>
      <w:r w:rsidR="00240327" w:rsidRPr="00627C1E">
        <w:rPr>
          <w:b/>
          <w:color w:val="auto"/>
          <w:sz w:val="24"/>
          <w:szCs w:val="24"/>
        </w:rPr>
        <w:t xml:space="preserve"> </w:t>
      </w:r>
      <w:r w:rsidR="00627C1E">
        <w:rPr>
          <w:b/>
          <w:color w:val="auto"/>
          <w:sz w:val="24"/>
          <w:szCs w:val="24"/>
        </w:rPr>
        <w:t>MARCH</w:t>
      </w:r>
      <w:r w:rsidR="00240327" w:rsidRPr="00627C1E">
        <w:rPr>
          <w:b/>
          <w:color w:val="auto"/>
          <w:sz w:val="24"/>
          <w:szCs w:val="24"/>
        </w:rPr>
        <w:t xml:space="preserve"> 2021</w:t>
      </w:r>
    </w:p>
    <w:p w14:paraId="13B19714" w14:textId="770FB715" w:rsidR="004864F7" w:rsidRPr="00627C1E" w:rsidRDefault="00A11034" w:rsidP="00240327">
      <w:pPr>
        <w:spacing w:after="0" w:line="240" w:lineRule="auto"/>
        <w:ind w:left="567" w:hanging="141"/>
        <w:jc w:val="both"/>
        <w:rPr>
          <w:rFonts w:ascii="Arial" w:hAnsi="Arial" w:cs="Arial"/>
          <w:sz w:val="24"/>
          <w:szCs w:val="24"/>
        </w:rPr>
      </w:pPr>
      <w:r w:rsidRPr="00627C1E">
        <w:rPr>
          <w:rFonts w:ascii="Arial" w:hAnsi="Arial" w:cs="Arial"/>
          <w:sz w:val="24"/>
          <w:szCs w:val="24"/>
        </w:rPr>
        <w:t>The minutes</w:t>
      </w:r>
      <w:r w:rsidR="00240327" w:rsidRPr="00627C1E">
        <w:rPr>
          <w:rFonts w:ascii="Arial" w:hAnsi="Arial" w:cs="Arial"/>
          <w:sz w:val="24"/>
          <w:szCs w:val="24"/>
        </w:rPr>
        <w:t xml:space="preserve"> </w:t>
      </w:r>
      <w:r w:rsidR="005914B3" w:rsidRPr="00627C1E">
        <w:rPr>
          <w:rFonts w:ascii="Arial" w:hAnsi="Arial" w:cs="Arial"/>
          <w:sz w:val="24"/>
          <w:szCs w:val="24"/>
        </w:rPr>
        <w:t>were approved as a true and accurate record</w:t>
      </w:r>
      <w:r w:rsidR="002373A5" w:rsidRPr="00627C1E">
        <w:rPr>
          <w:rFonts w:ascii="Arial" w:hAnsi="Arial" w:cs="Arial"/>
          <w:sz w:val="24"/>
          <w:szCs w:val="24"/>
        </w:rPr>
        <w:t>.</w:t>
      </w:r>
    </w:p>
    <w:p w14:paraId="1EFD9323" w14:textId="77777777" w:rsidR="008A666D" w:rsidRPr="00627C1E" w:rsidRDefault="005914B3" w:rsidP="00C60E59">
      <w:pPr>
        <w:spacing w:after="0" w:line="240" w:lineRule="auto"/>
        <w:ind w:left="720"/>
        <w:jc w:val="both"/>
        <w:rPr>
          <w:rFonts w:ascii="Arial" w:hAnsi="Arial" w:cs="Arial"/>
          <w:sz w:val="24"/>
          <w:szCs w:val="24"/>
        </w:rPr>
      </w:pPr>
      <w:r w:rsidRPr="00627C1E">
        <w:rPr>
          <w:rFonts w:ascii="Arial" w:hAnsi="Arial" w:cs="Arial"/>
          <w:sz w:val="24"/>
          <w:szCs w:val="24"/>
        </w:rPr>
        <w:tab/>
      </w:r>
    </w:p>
    <w:p w14:paraId="571DE52E" w14:textId="77194F46" w:rsidR="00671E53" w:rsidRPr="00627C1E" w:rsidRDefault="00671E53" w:rsidP="00142977">
      <w:pPr>
        <w:spacing w:after="0" w:line="240" w:lineRule="auto"/>
        <w:ind w:firstLine="426"/>
        <w:jc w:val="both"/>
        <w:rPr>
          <w:rFonts w:ascii="Arial" w:hAnsi="Arial" w:cs="Arial"/>
          <w:sz w:val="24"/>
          <w:szCs w:val="24"/>
        </w:rPr>
      </w:pPr>
      <w:r w:rsidRPr="00627C1E">
        <w:rPr>
          <w:rFonts w:ascii="Arial" w:hAnsi="Arial" w:cs="Arial"/>
          <w:b/>
          <w:bCs/>
          <w:sz w:val="24"/>
          <w:szCs w:val="24"/>
        </w:rPr>
        <w:t>Resolved</w:t>
      </w:r>
      <w:r w:rsidRPr="00627C1E">
        <w:rPr>
          <w:rFonts w:ascii="Arial" w:hAnsi="Arial" w:cs="Arial"/>
          <w:sz w:val="24"/>
          <w:szCs w:val="24"/>
        </w:rPr>
        <w:t xml:space="preserve"> </w:t>
      </w:r>
    </w:p>
    <w:p w14:paraId="21033A13" w14:textId="77777777" w:rsidR="00A0327E" w:rsidRPr="00627C1E" w:rsidRDefault="00A0327E" w:rsidP="00A0327E">
      <w:pPr>
        <w:spacing w:after="0" w:line="240" w:lineRule="auto"/>
        <w:jc w:val="both"/>
        <w:rPr>
          <w:rFonts w:ascii="Arial" w:hAnsi="Arial" w:cs="Arial"/>
          <w:b/>
          <w:sz w:val="24"/>
          <w:szCs w:val="24"/>
        </w:rPr>
      </w:pPr>
    </w:p>
    <w:tbl>
      <w:tblPr>
        <w:tblW w:w="9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0"/>
        <w:gridCol w:w="9129"/>
      </w:tblGrid>
      <w:tr w:rsidR="00627C1E" w:rsidRPr="00627C1E" w14:paraId="35CE5362" w14:textId="77777777" w:rsidTr="00755AFB">
        <w:tc>
          <w:tcPr>
            <w:tcW w:w="510" w:type="dxa"/>
            <w:tcMar>
              <w:top w:w="0" w:type="dxa"/>
              <w:left w:w="108" w:type="dxa"/>
              <w:bottom w:w="0" w:type="dxa"/>
              <w:right w:w="108" w:type="dxa"/>
            </w:tcMar>
            <w:hideMark/>
          </w:tcPr>
          <w:p w14:paraId="30EDFEEA" w14:textId="77777777" w:rsidR="00671E53" w:rsidRPr="00627C1E" w:rsidRDefault="00671E53" w:rsidP="00B27613">
            <w:pPr>
              <w:pStyle w:val="NoSpacing"/>
              <w:jc w:val="both"/>
              <w:rPr>
                <w:rFonts w:ascii="Arial" w:hAnsi="Arial" w:cs="Arial"/>
                <w:sz w:val="24"/>
                <w:szCs w:val="24"/>
              </w:rPr>
            </w:pPr>
            <w:bookmarkStart w:id="1" w:name="_Hlk68274286"/>
            <w:r w:rsidRPr="00627C1E">
              <w:rPr>
                <w:rFonts w:ascii="Arial" w:hAnsi="Arial" w:cs="Arial"/>
                <w:sz w:val="24"/>
                <w:szCs w:val="24"/>
              </w:rPr>
              <w:t>(a)</w:t>
            </w:r>
          </w:p>
        </w:tc>
        <w:tc>
          <w:tcPr>
            <w:tcW w:w="9129" w:type="dxa"/>
            <w:tcMar>
              <w:top w:w="0" w:type="dxa"/>
              <w:left w:w="108" w:type="dxa"/>
              <w:bottom w:w="0" w:type="dxa"/>
              <w:right w:w="108" w:type="dxa"/>
            </w:tcMar>
          </w:tcPr>
          <w:p w14:paraId="355916D9" w14:textId="66415092" w:rsidR="00671E53" w:rsidRPr="00627C1E" w:rsidRDefault="00227FB4" w:rsidP="00B76520">
            <w:pPr>
              <w:tabs>
                <w:tab w:val="left" w:pos="0"/>
              </w:tabs>
              <w:spacing w:after="0" w:line="240" w:lineRule="auto"/>
              <w:ind w:left="34" w:hanging="34"/>
              <w:jc w:val="both"/>
              <w:rPr>
                <w:rFonts w:ascii="Arial" w:hAnsi="Arial" w:cs="Arial"/>
                <w:sz w:val="24"/>
                <w:szCs w:val="24"/>
              </w:rPr>
            </w:pPr>
            <w:r w:rsidRPr="00627C1E">
              <w:rPr>
                <w:rFonts w:ascii="Arial" w:hAnsi="Arial" w:cs="Arial"/>
                <w:sz w:val="24"/>
                <w:szCs w:val="24"/>
              </w:rPr>
              <w:t>T</w:t>
            </w:r>
            <w:r w:rsidR="00671E53" w:rsidRPr="00627C1E">
              <w:rPr>
                <w:rFonts w:ascii="Arial" w:hAnsi="Arial" w:cs="Arial"/>
                <w:sz w:val="24"/>
                <w:szCs w:val="24"/>
              </w:rPr>
              <w:t>he minutes of the</w:t>
            </w:r>
            <w:r w:rsidR="00671E53" w:rsidRPr="00627C1E">
              <w:rPr>
                <w:rFonts w:ascii="Arial" w:hAnsi="Arial" w:cs="Arial"/>
                <w:b/>
                <w:sz w:val="24"/>
                <w:szCs w:val="24"/>
              </w:rPr>
              <w:t xml:space="preserve"> </w:t>
            </w:r>
            <w:r w:rsidR="00671E53" w:rsidRPr="00627C1E">
              <w:rPr>
                <w:rFonts w:ascii="Arial" w:hAnsi="Arial" w:cs="Arial"/>
                <w:sz w:val="24"/>
                <w:szCs w:val="24"/>
              </w:rPr>
              <w:t>meeting held on</w:t>
            </w:r>
            <w:r w:rsidR="00290625" w:rsidRPr="00627C1E">
              <w:rPr>
                <w:rFonts w:ascii="Arial" w:hAnsi="Arial" w:cs="Arial"/>
                <w:sz w:val="24"/>
                <w:szCs w:val="24"/>
              </w:rPr>
              <w:t xml:space="preserve"> </w:t>
            </w:r>
            <w:r w:rsidR="00627C1E">
              <w:rPr>
                <w:rFonts w:ascii="Arial" w:hAnsi="Arial" w:cs="Arial"/>
                <w:sz w:val="24"/>
                <w:szCs w:val="24"/>
              </w:rPr>
              <w:t>31</w:t>
            </w:r>
            <w:r w:rsidR="00240327" w:rsidRPr="00627C1E">
              <w:rPr>
                <w:rFonts w:ascii="Arial" w:hAnsi="Arial" w:cs="Arial"/>
                <w:sz w:val="24"/>
                <w:szCs w:val="24"/>
              </w:rPr>
              <w:t xml:space="preserve"> </w:t>
            </w:r>
            <w:r w:rsidR="00627C1E">
              <w:rPr>
                <w:rFonts w:ascii="Arial" w:hAnsi="Arial" w:cs="Arial"/>
                <w:sz w:val="24"/>
                <w:szCs w:val="24"/>
              </w:rPr>
              <w:t>March</w:t>
            </w:r>
            <w:r w:rsidR="00240327" w:rsidRPr="00627C1E">
              <w:rPr>
                <w:rFonts w:ascii="Arial" w:hAnsi="Arial" w:cs="Arial"/>
                <w:sz w:val="24"/>
                <w:szCs w:val="24"/>
              </w:rPr>
              <w:t xml:space="preserve"> 2021</w:t>
            </w:r>
            <w:r w:rsidR="00BC6985" w:rsidRPr="00627C1E">
              <w:rPr>
                <w:rFonts w:ascii="Arial" w:hAnsi="Arial" w:cs="Arial"/>
                <w:sz w:val="24"/>
                <w:szCs w:val="24"/>
              </w:rPr>
              <w:t xml:space="preserve"> </w:t>
            </w:r>
            <w:r w:rsidR="007D7D91" w:rsidRPr="00627C1E">
              <w:rPr>
                <w:rFonts w:ascii="Arial" w:hAnsi="Arial" w:cs="Arial"/>
                <w:sz w:val="24"/>
                <w:szCs w:val="24"/>
              </w:rPr>
              <w:t>were approved</w:t>
            </w:r>
            <w:r w:rsidR="00851830" w:rsidRPr="00627C1E">
              <w:rPr>
                <w:rFonts w:ascii="Arial" w:hAnsi="Arial" w:cs="Arial"/>
                <w:sz w:val="24"/>
                <w:szCs w:val="24"/>
              </w:rPr>
              <w:t xml:space="preserve"> as a true and accurate record</w:t>
            </w:r>
            <w:r w:rsidR="007D7D91" w:rsidRPr="00627C1E">
              <w:rPr>
                <w:rFonts w:ascii="Arial" w:hAnsi="Arial" w:cs="Arial"/>
                <w:sz w:val="24"/>
                <w:szCs w:val="24"/>
              </w:rPr>
              <w:t>.</w:t>
            </w:r>
          </w:p>
        </w:tc>
      </w:tr>
      <w:bookmarkEnd w:id="1"/>
    </w:tbl>
    <w:p w14:paraId="47619431" w14:textId="77777777" w:rsidR="006A6F1A" w:rsidRPr="00627C1E" w:rsidRDefault="006A6F1A" w:rsidP="005E10DE">
      <w:pPr>
        <w:pStyle w:val="NoSpacing"/>
        <w:jc w:val="both"/>
        <w:rPr>
          <w:rFonts w:ascii="Arial" w:hAnsi="Arial" w:cs="Arial"/>
          <w:b/>
          <w:color w:val="FF0000"/>
          <w:sz w:val="24"/>
          <w:szCs w:val="24"/>
        </w:rPr>
      </w:pPr>
    </w:p>
    <w:p w14:paraId="057F017B" w14:textId="54286F2E" w:rsidR="00AF12C5" w:rsidRPr="00627C1E" w:rsidRDefault="005E10DE" w:rsidP="00240327">
      <w:pPr>
        <w:pStyle w:val="NoSpacing"/>
        <w:numPr>
          <w:ilvl w:val="0"/>
          <w:numId w:val="23"/>
        </w:numPr>
        <w:ind w:left="426" w:hanging="426"/>
        <w:jc w:val="both"/>
        <w:rPr>
          <w:rFonts w:ascii="Arial" w:hAnsi="Arial" w:cs="Arial"/>
          <w:b/>
          <w:sz w:val="24"/>
          <w:szCs w:val="24"/>
        </w:rPr>
      </w:pPr>
      <w:r w:rsidRPr="00627C1E">
        <w:rPr>
          <w:rFonts w:ascii="Arial" w:hAnsi="Arial" w:cs="Arial"/>
          <w:b/>
          <w:sz w:val="24"/>
          <w:szCs w:val="24"/>
        </w:rPr>
        <w:t>MATTERS ARISING / ACTION LIST</w:t>
      </w:r>
      <w:r w:rsidR="00627C1E" w:rsidRPr="00627C1E">
        <w:rPr>
          <w:rFonts w:ascii="Arial" w:hAnsi="Arial" w:cs="Arial"/>
          <w:b/>
          <w:sz w:val="24"/>
          <w:szCs w:val="24"/>
        </w:rPr>
        <w:t xml:space="preserve"> FROM 31 MARCH 2021</w:t>
      </w:r>
    </w:p>
    <w:p w14:paraId="15001CF2" w14:textId="064295BB" w:rsidR="00851830" w:rsidRDefault="00C14A77" w:rsidP="00627C1E">
      <w:pPr>
        <w:pStyle w:val="NoSpacing"/>
        <w:ind w:left="426"/>
        <w:jc w:val="both"/>
        <w:rPr>
          <w:rFonts w:ascii="Arial" w:hAnsi="Arial" w:cs="Arial"/>
          <w:sz w:val="24"/>
          <w:szCs w:val="24"/>
        </w:rPr>
      </w:pPr>
      <w:r w:rsidRPr="008658D4">
        <w:rPr>
          <w:rFonts w:ascii="Arial" w:hAnsi="Arial" w:cs="Arial"/>
          <w:sz w:val="24"/>
          <w:szCs w:val="24"/>
        </w:rPr>
        <w:t xml:space="preserve">26/01/21 (7) – </w:t>
      </w:r>
      <w:r w:rsidR="00D96DBB" w:rsidRPr="008658D4">
        <w:rPr>
          <w:rFonts w:ascii="Arial" w:hAnsi="Arial" w:cs="Arial"/>
          <w:sz w:val="24"/>
          <w:szCs w:val="24"/>
        </w:rPr>
        <w:t>Closed</w:t>
      </w:r>
      <w:r w:rsidRPr="008658D4">
        <w:rPr>
          <w:rFonts w:ascii="Arial" w:hAnsi="Arial" w:cs="Arial"/>
          <w:sz w:val="24"/>
          <w:szCs w:val="24"/>
        </w:rPr>
        <w:t>.</w:t>
      </w:r>
      <w:r w:rsidR="008658D4" w:rsidRPr="008658D4">
        <w:rPr>
          <w:rFonts w:ascii="Arial" w:hAnsi="Arial" w:cs="Arial"/>
          <w:sz w:val="24"/>
          <w:szCs w:val="24"/>
        </w:rPr>
        <w:t xml:space="preserve"> </w:t>
      </w:r>
      <w:r w:rsidR="008658D4">
        <w:rPr>
          <w:rFonts w:ascii="Arial" w:hAnsi="Arial" w:cs="Arial"/>
          <w:sz w:val="24"/>
          <w:szCs w:val="24"/>
        </w:rPr>
        <w:t xml:space="preserve">Committee </w:t>
      </w:r>
      <w:r w:rsidRPr="008658D4">
        <w:rPr>
          <w:rFonts w:ascii="Arial" w:hAnsi="Arial" w:cs="Arial"/>
          <w:sz w:val="24"/>
          <w:szCs w:val="24"/>
        </w:rPr>
        <w:t>Terms of Reference</w:t>
      </w:r>
      <w:r w:rsidR="008658D4" w:rsidRPr="008658D4">
        <w:rPr>
          <w:rFonts w:ascii="Arial" w:hAnsi="Arial" w:cs="Arial"/>
          <w:sz w:val="24"/>
          <w:szCs w:val="24"/>
        </w:rPr>
        <w:t xml:space="preserve"> was on the agenda for review</w:t>
      </w:r>
      <w:r w:rsidRPr="008658D4">
        <w:rPr>
          <w:rFonts w:ascii="Arial" w:hAnsi="Arial" w:cs="Arial"/>
          <w:sz w:val="24"/>
          <w:szCs w:val="24"/>
        </w:rPr>
        <w:t>.</w:t>
      </w:r>
    </w:p>
    <w:p w14:paraId="5EA130C5" w14:textId="77777777" w:rsidR="008658D4" w:rsidRDefault="008658D4" w:rsidP="00627C1E">
      <w:pPr>
        <w:pStyle w:val="NoSpacing"/>
        <w:ind w:left="426"/>
        <w:jc w:val="both"/>
        <w:rPr>
          <w:rFonts w:ascii="Arial" w:hAnsi="Arial" w:cs="Arial"/>
          <w:sz w:val="24"/>
          <w:szCs w:val="24"/>
        </w:rPr>
      </w:pPr>
    </w:p>
    <w:p w14:paraId="19987AF4" w14:textId="180EC0E3" w:rsidR="008658D4" w:rsidRDefault="008658D4" w:rsidP="00627C1E">
      <w:pPr>
        <w:pStyle w:val="NoSpacing"/>
        <w:ind w:left="426"/>
        <w:jc w:val="both"/>
        <w:rPr>
          <w:rFonts w:ascii="Arial" w:hAnsi="Arial" w:cs="Arial"/>
          <w:sz w:val="24"/>
          <w:szCs w:val="24"/>
        </w:rPr>
      </w:pPr>
      <w:r>
        <w:rPr>
          <w:rFonts w:ascii="Arial" w:hAnsi="Arial" w:cs="Arial"/>
          <w:sz w:val="24"/>
          <w:szCs w:val="24"/>
        </w:rPr>
        <w:t>31/03/21 (6) (b) - Primary Care Response to Covid-19 Engagement Report would be re-run with updated report to be provided to this meeting. Updated report had been put on hold due to Council elections and would be deferred to the next meeting on 5 July 2021.</w:t>
      </w:r>
    </w:p>
    <w:p w14:paraId="135E7B3B" w14:textId="2AAA4766" w:rsidR="008658D4" w:rsidRDefault="008658D4" w:rsidP="00627C1E">
      <w:pPr>
        <w:pStyle w:val="NoSpacing"/>
        <w:ind w:left="426"/>
        <w:jc w:val="both"/>
        <w:rPr>
          <w:rFonts w:ascii="Arial" w:hAnsi="Arial" w:cs="Arial"/>
          <w:sz w:val="24"/>
          <w:szCs w:val="24"/>
        </w:rPr>
      </w:pPr>
    </w:p>
    <w:p w14:paraId="6181DA09" w14:textId="3BA7A294" w:rsidR="008658D4" w:rsidRDefault="008658D4" w:rsidP="00627C1E">
      <w:pPr>
        <w:pStyle w:val="NoSpacing"/>
        <w:ind w:left="426"/>
        <w:jc w:val="both"/>
        <w:rPr>
          <w:rFonts w:ascii="Arial" w:hAnsi="Arial" w:cs="Arial"/>
          <w:sz w:val="24"/>
          <w:szCs w:val="24"/>
        </w:rPr>
      </w:pPr>
      <w:r>
        <w:rPr>
          <w:rFonts w:ascii="Arial" w:hAnsi="Arial" w:cs="Arial"/>
          <w:sz w:val="24"/>
          <w:szCs w:val="24"/>
        </w:rPr>
        <w:t>31/03/21 (7) (b) – Closed. K</w:t>
      </w:r>
      <w:r w:rsidR="00873765">
        <w:rPr>
          <w:rFonts w:ascii="Arial" w:hAnsi="Arial" w:cs="Arial"/>
          <w:sz w:val="24"/>
          <w:szCs w:val="24"/>
        </w:rPr>
        <w:t>M</w:t>
      </w:r>
      <w:r>
        <w:rPr>
          <w:rFonts w:ascii="Arial" w:hAnsi="Arial" w:cs="Arial"/>
          <w:sz w:val="24"/>
          <w:szCs w:val="24"/>
        </w:rPr>
        <w:t xml:space="preserve"> had attended meeting with Healthwatch on 21 April 2021.</w:t>
      </w:r>
    </w:p>
    <w:p w14:paraId="22073418" w14:textId="6E0BA3A4" w:rsidR="008658D4" w:rsidRPr="008658D4" w:rsidRDefault="008658D4" w:rsidP="00627C1E">
      <w:pPr>
        <w:pStyle w:val="NoSpacing"/>
        <w:ind w:left="426"/>
        <w:jc w:val="both"/>
        <w:rPr>
          <w:rFonts w:ascii="Arial" w:hAnsi="Arial" w:cs="Arial"/>
          <w:sz w:val="24"/>
          <w:szCs w:val="24"/>
        </w:rPr>
      </w:pPr>
      <w:r>
        <w:rPr>
          <w:rFonts w:ascii="Arial" w:hAnsi="Arial" w:cs="Arial"/>
          <w:sz w:val="24"/>
          <w:szCs w:val="24"/>
        </w:rPr>
        <w:lastRenderedPageBreak/>
        <w:t xml:space="preserve">31/03/21 (9) (a) </w:t>
      </w:r>
      <w:r w:rsidR="00EA7E1C">
        <w:rPr>
          <w:rFonts w:ascii="Arial" w:hAnsi="Arial" w:cs="Arial"/>
          <w:sz w:val="24"/>
          <w:szCs w:val="24"/>
        </w:rPr>
        <w:t>–</w:t>
      </w:r>
      <w:r>
        <w:rPr>
          <w:rFonts w:ascii="Arial" w:hAnsi="Arial" w:cs="Arial"/>
          <w:sz w:val="24"/>
          <w:szCs w:val="24"/>
        </w:rPr>
        <w:t xml:space="preserve"> </w:t>
      </w:r>
      <w:r w:rsidR="00EA7E1C">
        <w:rPr>
          <w:rFonts w:ascii="Arial" w:hAnsi="Arial" w:cs="Arial"/>
          <w:sz w:val="24"/>
          <w:szCs w:val="24"/>
        </w:rPr>
        <w:t xml:space="preserve">Outstanding. Primary Care Nursing Steering Group minutes </w:t>
      </w:r>
      <w:r w:rsidR="00B12CCA">
        <w:rPr>
          <w:rFonts w:ascii="Arial" w:hAnsi="Arial" w:cs="Arial"/>
          <w:sz w:val="24"/>
          <w:szCs w:val="24"/>
        </w:rPr>
        <w:t>would</w:t>
      </w:r>
      <w:r w:rsidR="00EA7E1C">
        <w:rPr>
          <w:rFonts w:ascii="Arial" w:hAnsi="Arial" w:cs="Arial"/>
          <w:sz w:val="24"/>
          <w:szCs w:val="24"/>
        </w:rPr>
        <w:t xml:space="preserve"> be shared with Committee members.</w:t>
      </w:r>
    </w:p>
    <w:p w14:paraId="7AC296F9" w14:textId="77777777" w:rsidR="00C77264" w:rsidRPr="00627C1E" w:rsidRDefault="00C77264" w:rsidP="00755AFB">
      <w:pPr>
        <w:pStyle w:val="NoSpacing"/>
        <w:ind w:left="426"/>
        <w:jc w:val="both"/>
        <w:rPr>
          <w:rFonts w:ascii="Arial" w:hAnsi="Arial" w:cs="Arial"/>
          <w:color w:val="FF0000"/>
          <w:sz w:val="24"/>
          <w:szCs w:val="24"/>
        </w:rPr>
      </w:pPr>
    </w:p>
    <w:p w14:paraId="4A8B7428" w14:textId="4D79AC79" w:rsidR="00254AC2" w:rsidRPr="00530A76" w:rsidRDefault="005E10DE" w:rsidP="003100AA">
      <w:pPr>
        <w:tabs>
          <w:tab w:val="left" w:pos="426"/>
        </w:tabs>
        <w:spacing w:after="0" w:line="240" w:lineRule="auto"/>
        <w:jc w:val="both"/>
        <w:rPr>
          <w:rFonts w:ascii="Arial" w:hAnsi="Arial" w:cs="Arial"/>
        </w:rPr>
      </w:pPr>
      <w:r w:rsidRPr="00530A76">
        <w:rPr>
          <w:rFonts w:ascii="Arial" w:hAnsi="Arial" w:cs="Arial"/>
          <w:b/>
          <w:sz w:val="24"/>
          <w:szCs w:val="24"/>
        </w:rPr>
        <w:t>4</w:t>
      </w:r>
      <w:r w:rsidR="00254AC2" w:rsidRPr="00530A76">
        <w:rPr>
          <w:rFonts w:ascii="Arial" w:hAnsi="Arial" w:cs="Arial"/>
          <w:b/>
          <w:sz w:val="24"/>
          <w:szCs w:val="24"/>
        </w:rPr>
        <w:t>.</w:t>
      </w:r>
      <w:r w:rsidR="003100AA" w:rsidRPr="00627C1E">
        <w:rPr>
          <w:rFonts w:ascii="Arial" w:hAnsi="Arial" w:cs="Arial"/>
          <w:b/>
          <w:color w:val="FF0000"/>
          <w:sz w:val="24"/>
          <w:szCs w:val="24"/>
        </w:rPr>
        <w:tab/>
      </w:r>
      <w:r w:rsidR="00254AC2" w:rsidRPr="00530A76">
        <w:rPr>
          <w:rFonts w:ascii="Arial" w:hAnsi="Arial" w:cs="Arial"/>
          <w:b/>
          <w:sz w:val="24"/>
          <w:szCs w:val="24"/>
        </w:rPr>
        <w:t>NOTIFICATION OF ANY OTHER BUSINESS</w:t>
      </w:r>
    </w:p>
    <w:p w14:paraId="62F405F6" w14:textId="77777777" w:rsidR="005E10DE" w:rsidRPr="00530A76" w:rsidRDefault="00254AC2" w:rsidP="00240327">
      <w:pPr>
        <w:tabs>
          <w:tab w:val="left" w:pos="426"/>
        </w:tabs>
        <w:spacing w:after="0" w:line="240" w:lineRule="auto"/>
        <w:ind w:left="426" w:right="113" w:hanging="257"/>
        <w:jc w:val="both"/>
        <w:rPr>
          <w:rFonts w:ascii="Arial" w:hAnsi="Arial" w:cs="Arial"/>
          <w:sz w:val="24"/>
          <w:szCs w:val="24"/>
        </w:rPr>
      </w:pPr>
      <w:r w:rsidRPr="00530A76">
        <w:rPr>
          <w:rFonts w:ascii="Arial" w:hAnsi="Arial" w:cs="Arial"/>
          <w:sz w:val="24"/>
          <w:szCs w:val="24"/>
        </w:rPr>
        <w:tab/>
      </w:r>
      <w:r w:rsidR="005E10DE" w:rsidRPr="00530A76">
        <w:rPr>
          <w:rFonts w:ascii="Arial" w:hAnsi="Arial" w:cs="Arial"/>
          <w:spacing w:val="1"/>
          <w:sz w:val="24"/>
          <w:szCs w:val="24"/>
        </w:rPr>
        <w:t>Any proposed items to be taken un</w:t>
      </w:r>
      <w:r w:rsidR="005E10DE" w:rsidRPr="00530A76">
        <w:rPr>
          <w:rFonts w:ascii="Arial" w:hAnsi="Arial" w:cs="Arial"/>
          <w:spacing w:val="-1"/>
          <w:sz w:val="24"/>
          <w:szCs w:val="24"/>
        </w:rPr>
        <w:t>d</w:t>
      </w:r>
      <w:r w:rsidR="005E10DE" w:rsidRPr="00530A76">
        <w:rPr>
          <w:rFonts w:ascii="Arial" w:hAnsi="Arial" w:cs="Arial"/>
          <w:spacing w:val="1"/>
          <w:sz w:val="24"/>
          <w:szCs w:val="24"/>
        </w:rPr>
        <w:t>e</w:t>
      </w:r>
      <w:r w:rsidR="005E10DE" w:rsidRPr="00530A76">
        <w:rPr>
          <w:rFonts w:ascii="Arial" w:hAnsi="Arial" w:cs="Arial"/>
          <w:sz w:val="24"/>
          <w:szCs w:val="24"/>
        </w:rPr>
        <w:t>r</w:t>
      </w:r>
      <w:r w:rsidR="005E10DE" w:rsidRPr="00530A76">
        <w:rPr>
          <w:rFonts w:ascii="Arial" w:hAnsi="Arial" w:cs="Arial"/>
          <w:spacing w:val="21"/>
          <w:sz w:val="24"/>
          <w:szCs w:val="24"/>
        </w:rPr>
        <w:t xml:space="preserve"> </w:t>
      </w:r>
      <w:r w:rsidR="005E10DE" w:rsidRPr="00530A76">
        <w:rPr>
          <w:rFonts w:ascii="Arial" w:hAnsi="Arial" w:cs="Arial"/>
          <w:sz w:val="24"/>
          <w:szCs w:val="24"/>
        </w:rPr>
        <w:t>A</w:t>
      </w:r>
      <w:r w:rsidR="005E10DE" w:rsidRPr="00530A76">
        <w:rPr>
          <w:rFonts w:ascii="Arial" w:hAnsi="Arial" w:cs="Arial"/>
          <w:spacing w:val="1"/>
          <w:sz w:val="24"/>
          <w:szCs w:val="24"/>
        </w:rPr>
        <w:t>n</w:t>
      </w:r>
      <w:r w:rsidR="005E10DE" w:rsidRPr="00530A76">
        <w:rPr>
          <w:rFonts w:ascii="Arial" w:hAnsi="Arial" w:cs="Arial"/>
          <w:sz w:val="24"/>
          <w:szCs w:val="24"/>
        </w:rPr>
        <w:t>y</w:t>
      </w:r>
      <w:r w:rsidR="005E10DE" w:rsidRPr="00530A76">
        <w:rPr>
          <w:rFonts w:ascii="Arial" w:hAnsi="Arial" w:cs="Arial"/>
          <w:spacing w:val="19"/>
          <w:sz w:val="24"/>
          <w:szCs w:val="24"/>
        </w:rPr>
        <w:t xml:space="preserve"> </w:t>
      </w:r>
      <w:r w:rsidR="005E10DE" w:rsidRPr="00530A76">
        <w:rPr>
          <w:rFonts w:ascii="Arial" w:hAnsi="Arial" w:cs="Arial"/>
          <w:sz w:val="24"/>
          <w:szCs w:val="24"/>
        </w:rPr>
        <w:t>O</w:t>
      </w:r>
      <w:r w:rsidR="005E10DE" w:rsidRPr="00530A76">
        <w:rPr>
          <w:rFonts w:ascii="Arial" w:hAnsi="Arial" w:cs="Arial"/>
          <w:spacing w:val="1"/>
          <w:sz w:val="24"/>
          <w:szCs w:val="24"/>
        </w:rPr>
        <w:t>t</w:t>
      </w:r>
      <w:r w:rsidR="005E10DE" w:rsidRPr="00530A76">
        <w:rPr>
          <w:rFonts w:ascii="Arial" w:hAnsi="Arial" w:cs="Arial"/>
          <w:spacing w:val="-1"/>
          <w:sz w:val="24"/>
          <w:szCs w:val="24"/>
        </w:rPr>
        <w:t>h</w:t>
      </w:r>
      <w:r w:rsidR="005E10DE" w:rsidRPr="00530A76">
        <w:rPr>
          <w:rFonts w:ascii="Arial" w:hAnsi="Arial" w:cs="Arial"/>
          <w:spacing w:val="1"/>
          <w:sz w:val="24"/>
          <w:szCs w:val="24"/>
        </w:rPr>
        <w:t>e</w:t>
      </w:r>
      <w:r w:rsidR="005E10DE" w:rsidRPr="00530A76">
        <w:rPr>
          <w:rFonts w:ascii="Arial" w:hAnsi="Arial" w:cs="Arial"/>
          <w:sz w:val="24"/>
          <w:szCs w:val="24"/>
        </w:rPr>
        <w:t>r</w:t>
      </w:r>
      <w:r w:rsidR="005E10DE" w:rsidRPr="00530A76">
        <w:rPr>
          <w:rFonts w:ascii="Arial" w:hAnsi="Arial" w:cs="Arial"/>
          <w:spacing w:val="21"/>
          <w:sz w:val="24"/>
          <w:szCs w:val="24"/>
        </w:rPr>
        <w:t xml:space="preserve"> </w:t>
      </w:r>
      <w:r w:rsidR="005E10DE" w:rsidRPr="00530A76">
        <w:rPr>
          <w:rFonts w:ascii="Arial" w:hAnsi="Arial" w:cs="Arial"/>
          <w:sz w:val="24"/>
          <w:szCs w:val="24"/>
        </w:rPr>
        <w:t>B</w:t>
      </w:r>
      <w:r w:rsidR="005E10DE" w:rsidRPr="00530A76">
        <w:rPr>
          <w:rFonts w:ascii="Arial" w:hAnsi="Arial" w:cs="Arial"/>
          <w:spacing w:val="1"/>
          <w:sz w:val="24"/>
          <w:szCs w:val="24"/>
        </w:rPr>
        <w:t>u</w:t>
      </w:r>
      <w:r w:rsidR="005E10DE" w:rsidRPr="00530A76">
        <w:rPr>
          <w:rFonts w:ascii="Arial" w:hAnsi="Arial" w:cs="Arial"/>
          <w:sz w:val="24"/>
          <w:szCs w:val="24"/>
        </w:rPr>
        <w:t>s</w:t>
      </w:r>
      <w:r w:rsidR="005E10DE" w:rsidRPr="00530A76">
        <w:rPr>
          <w:rFonts w:ascii="Arial" w:hAnsi="Arial" w:cs="Arial"/>
          <w:spacing w:val="-3"/>
          <w:sz w:val="24"/>
          <w:szCs w:val="24"/>
        </w:rPr>
        <w:t>i</w:t>
      </w:r>
      <w:r w:rsidR="005E10DE" w:rsidRPr="00530A76">
        <w:rPr>
          <w:rFonts w:ascii="Arial" w:hAnsi="Arial" w:cs="Arial"/>
          <w:spacing w:val="1"/>
          <w:sz w:val="24"/>
          <w:szCs w:val="24"/>
        </w:rPr>
        <w:t>ne</w:t>
      </w:r>
      <w:r w:rsidR="005E10DE" w:rsidRPr="00530A76">
        <w:rPr>
          <w:rFonts w:ascii="Arial" w:hAnsi="Arial" w:cs="Arial"/>
          <w:sz w:val="24"/>
          <w:szCs w:val="24"/>
        </w:rPr>
        <w:t>ss</w:t>
      </w:r>
      <w:r w:rsidR="005E10DE" w:rsidRPr="00530A76">
        <w:rPr>
          <w:rFonts w:ascii="Arial" w:hAnsi="Arial" w:cs="Arial"/>
          <w:spacing w:val="19"/>
          <w:sz w:val="24"/>
          <w:szCs w:val="24"/>
        </w:rPr>
        <w:t xml:space="preserve"> </w:t>
      </w:r>
      <w:r w:rsidR="005E10DE" w:rsidRPr="00530A76">
        <w:rPr>
          <w:rFonts w:ascii="Arial" w:hAnsi="Arial" w:cs="Arial"/>
          <w:spacing w:val="1"/>
          <w:sz w:val="24"/>
          <w:szCs w:val="24"/>
        </w:rPr>
        <w:t>mu</w:t>
      </w:r>
      <w:r w:rsidR="005E10DE" w:rsidRPr="00530A76">
        <w:rPr>
          <w:rFonts w:ascii="Arial" w:hAnsi="Arial" w:cs="Arial"/>
          <w:sz w:val="24"/>
          <w:szCs w:val="24"/>
        </w:rPr>
        <w:t>st</w:t>
      </w:r>
      <w:r w:rsidR="005E10DE" w:rsidRPr="00530A76">
        <w:rPr>
          <w:rFonts w:ascii="Arial" w:hAnsi="Arial" w:cs="Arial"/>
          <w:spacing w:val="20"/>
          <w:sz w:val="24"/>
          <w:szCs w:val="24"/>
        </w:rPr>
        <w:t xml:space="preserve"> </w:t>
      </w:r>
      <w:r w:rsidR="005E10DE" w:rsidRPr="00530A76">
        <w:rPr>
          <w:rFonts w:ascii="Arial" w:hAnsi="Arial" w:cs="Arial"/>
          <w:spacing w:val="1"/>
          <w:sz w:val="24"/>
          <w:szCs w:val="24"/>
        </w:rPr>
        <w:t>b</w:t>
      </w:r>
      <w:r w:rsidR="005E10DE" w:rsidRPr="00530A76">
        <w:rPr>
          <w:rFonts w:ascii="Arial" w:hAnsi="Arial" w:cs="Arial"/>
          <w:sz w:val="24"/>
          <w:szCs w:val="24"/>
        </w:rPr>
        <w:t>e</w:t>
      </w:r>
      <w:r w:rsidR="005E10DE" w:rsidRPr="00530A76">
        <w:rPr>
          <w:rFonts w:ascii="Arial" w:hAnsi="Arial" w:cs="Arial"/>
          <w:spacing w:val="20"/>
          <w:sz w:val="24"/>
          <w:szCs w:val="24"/>
        </w:rPr>
        <w:t xml:space="preserve"> </w:t>
      </w:r>
      <w:r w:rsidR="005E10DE" w:rsidRPr="00530A76">
        <w:rPr>
          <w:rFonts w:ascii="Arial" w:hAnsi="Arial" w:cs="Arial"/>
          <w:sz w:val="24"/>
          <w:szCs w:val="24"/>
        </w:rPr>
        <w:t>raised</w:t>
      </w:r>
      <w:r w:rsidR="005E10DE" w:rsidRPr="00530A76">
        <w:rPr>
          <w:rFonts w:ascii="Arial" w:hAnsi="Arial" w:cs="Arial"/>
          <w:spacing w:val="20"/>
          <w:sz w:val="24"/>
          <w:szCs w:val="24"/>
        </w:rPr>
        <w:t xml:space="preserve"> </w:t>
      </w:r>
      <w:r w:rsidR="005E10DE" w:rsidRPr="00530A76">
        <w:rPr>
          <w:rFonts w:ascii="Arial" w:hAnsi="Arial" w:cs="Arial"/>
          <w:spacing w:val="-1"/>
          <w:sz w:val="24"/>
          <w:szCs w:val="24"/>
        </w:rPr>
        <w:t>a</w:t>
      </w:r>
      <w:r w:rsidR="005E10DE" w:rsidRPr="00530A76">
        <w:rPr>
          <w:rFonts w:ascii="Arial" w:hAnsi="Arial" w:cs="Arial"/>
          <w:spacing w:val="1"/>
          <w:sz w:val="24"/>
          <w:szCs w:val="24"/>
        </w:rPr>
        <w:t>nd</w:t>
      </w:r>
      <w:r w:rsidR="005E10DE" w:rsidRPr="00530A76">
        <w:rPr>
          <w:rFonts w:ascii="Arial" w:hAnsi="Arial" w:cs="Arial"/>
          <w:sz w:val="24"/>
          <w:szCs w:val="24"/>
        </w:rPr>
        <w:t>,</w:t>
      </w:r>
      <w:r w:rsidR="005E10DE" w:rsidRPr="00530A76">
        <w:rPr>
          <w:rFonts w:ascii="Arial" w:hAnsi="Arial" w:cs="Arial"/>
          <w:spacing w:val="22"/>
          <w:sz w:val="24"/>
          <w:szCs w:val="24"/>
        </w:rPr>
        <w:t xml:space="preserve"> </w:t>
      </w:r>
      <w:r w:rsidR="005E10DE" w:rsidRPr="00530A76">
        <w:rPr>
          <w:rFonts w:ascii="Arial" w:hAnsi="Arial" w:cs="Arial"/>
          <w:spacing w:val="-2"/>
          <w:sz w:val="24"/>
          <w:szCs w:val="24"/>
        </w:rPr>
        <w:t>s</w:t>
      </w:r>
      <w:r w:rsidR="005E10DE" w:rsidRPr="00530A76">
        <w:rPr>
          <w:rFonts w:ascii="Arial" w:hAnsi="Arial" w:cs="Arial"/>
          <w:spacing w:val="1"/>
          <w:sz w:val="24"/>
          <w:szCs w:val="24"/>
        </w:rPr>
        <w:t>ub</w:t>
      </w:r>
      <w:r w:rsidR="005E10DE" w:rsidRPr="00530A76">
        <w:rPr>
          <w:rFonts w:ascii="Arial" w:hAnsi="Arial" w:cs="Arial"/>
          <w:sz w:val="24"/>
          <w:szCs w:val="24"/>
        </w:rPr>
        <w:t>s</w:t>
      </w:r>
      <w:r w:rsidR="005E10DE" w:rsidRPr="00530A76">
        <w:rPr>
          <w:rFonts w:ascii="Arial" w:hAnsi="Arial" w:cs="Arial"/>
          <w:spacing w:val="1"/>
          <w:sz w:val="24"/>
          <w:szCs w:val="24"/>
        </w:rPr>
        <w:t>e</w:t>
      </w:r>
      <w:r w:rsidR="005E10DE" w:rsidRPr="00530A76">
        <w:rPr>
          <w:rFonts w:ascii="Arial" w:hAnsi="Arial" w:cs="Arial"/>
          <w:spacing w:val="-1"/>
          <w:sz w:val="24"/>
          <w:szCs w:val="24"/>
        </w:rPr>
        <w:t>qu</w:t>
      </w:r>
      <w:r w:rsidR="005E10DE" w:rsidRPr="00530A76">
        <w:rPr>
          <w:rFonts w:ascii="Arial" w:hAnsi="Arial" w:cs="Arial"/>
          <w:spacing w:val="1"/>
          <w:sz w:val="24"/>
          <w:szCs w:val="24"/>
        </w:rPr>
        <w:t>en</w:t>
      </w:r>
      <w:r w:rsidR="005E10DE" w:rsidRPr="00530A76">
        <w:rPr>
          <w:rFonts w:ascii="Arial" w:hAnsi="Arial" w:cs="Arial"/>
          <w:sz w:val="24"/>
          <w:szCs w:val="24"/>
        </w:rPr>
        <w:t>tly</w:t>
      </w:r>
      <w:r w:rsidR="005E10DE" w:rsidRPr="00530A76">
        <w:rPr>
          <w:rFonts w:ascii="Arial" w:hAnsi="Arial" w:cs="Arial"/>
          <w:spacing w:val="19"/>
          <w:sz w:val="24"/>
          <w:szCs w:val="24"/>
        </w:rPr>
        <w:t xml:space="preserve"> </w:t>
      </w:r>
      <w:r w:rsidR="005E10DE" w:rsidRPr="00530A76">
        <w:rPr>
          <w:rFonts w:ascii="Arial" w:hAnsi="Arial" w:cs="Arial"/>
          <w:spacing w:val="1"/>
          <w:sz w:val="24"/>
          <w:szCs w:val="24"/>
        </w:rPr>
        <w:t>app</w:t>
      </w:r>
      <w:r w:rsidR="005E10DE" w:rsidRPr="00530A76">
        <w:rPr>
          <w:rFonts w:ascii="Arial" w:hAnsi="Arial" w:cs="Arial"/>
          <w:spacing w:val="-3"/>
          <w:sz w:val="24"/>
          <w:szCs w:val="24"/>
        </w:rPr>
        <w:t>r</w:t>
      </w:r>
      <w:r w:rsidR="005E10DE" w:rsidRPr="00530A76">
        <w:rPr>
          <w:rFonts w:ascii="Arial" w:hAnsi="Arial" w:cs="Arial"/>
          <w:spacing w:val="1"/>
          <w:sz w:val="24"/>
          <w:szCs w:val="24"/>
        </w:rPr>
        <w:t>o</w:t>
      </w:r>
      <w:r w:rsidR="005E10DE" w:rsidRPr="00530A76">
        <w:rPr>
          <w:rFonts w:ascii="Arial" w:hAnsi="Arial" w:cs="Arial"/>
          <w:spacing w:val="-2"/>
          <w:sz w:val="24"/>
          <w:szCs w:val="24"/>
        </w:rPr>
        <w:t>v</w:t>
      </w:r>
      <w:r w:rsidR="005E10DE" w:rsidRPr="00530A76">
        <w:rPr>
          <w:rFonts w:ascii="Arial" w:hAnsi="Arial" w:cs="Arial"/>
          <w:spacing w:val="1"/>
          <w:sz w:val="24"/>
          <w:szCs w:val="24"/>
        </w:rPr>
        <w:t>ed</w:t>
      </w:r>
      <w:r w:rsidR="005E10DE" w:rsidRPr="00530A76">
        <w:rPr>
          <w:rFonts w:ascii="Arial" w:hAnsi="Arial" w:cs="Arial"/>
          <w:sz w:val="24"/>
          <w:szCs w:val="24"/>
        </w:rPr>
        <w:t>,</w:t>
      </w:r>
      <w:r w:rsidR="005E10DE" w:rsidRPr="00530A76">
        <w:rPr>
          <w:rFonts w:ascii="Arial" w:hAnsi="Arial" w:cs="Arial"/>
          <w:spacing w:val="22"/>
          <w:sz w:val="24"/>
          <w:szCs w:val="24"/>
        </w:rPr>
        <w:t xml:space="preserve"> </w:t>
      </w:r>
      <w:r w:rsidR="005E10DE" w:rsidRPr="00530A76">
        <w:rPr>
          <w:rFonts w:ascii="Arial" w:hAnsi="Arial" w:cs="Arial"/>
          <w:spacing w:val="1"/>
          <w:sz w:val="24"/>
          <w:szCs w:val="24"/>
        </w:rPr>
        <w:t>a</w:t>
      </w:r>
      <w:r w:rsidR="005E10DE" w:rsidRPr="00530A76">
        <w:rPr>
          <w:rFonts w:ascii="Arial" w:hAnsi="Arial" w:cs="Arial"/>
          <w:sz w:val="24"/>
          <w:szCs w:val="24"/>
        </w:rPr>
        <w:t>t</w:t>
      </w:r>
      <w:r w:rsidR="005E10DE" w:rsidRPr="00530A76">
        <w:rPr>
          <w:rFonts w:ascii="Arial" w:hAnsi="Arial" w:cs="Arial"/>
          <w:spacing w:val="22"/>
          <w:sz w:val="24"/>
          <w:szCs w:val="24"/>
        </w:rPr>
        <w:t xml:space="preserve"> </w:t>
      </w:r>
      <w:r w:rsidR="005E10DE" w:rsidRPr="00530A76">
        <w:rPr>
          <w:rFonts w:ascii="Arial" w:hAnsi="Arial" w:cs="Arial"/>
          <w:spacing w:val="-3"/>
          <w:sz w:val="24"/>
          <w:szCs w:val="24"/>
        </w:rPr>
        <w:t>l</w:t>
      </w:r>
      <w:r w:rsidR="005E10DE" w:rsidRPr="00530A76">
        <w:rPr>
          <w:rFonts w:ascii="Arial" w:hAnsi="Arial" w:cs="Arial"/>
          <w:spacing w:val="1"/>
          <w:sz w:val="24"/>
          <w:szCs w:val="24"/>
        </w:rPr>
        <w:t>ea</w:t>
      </w:r>
      <w:r w:rsidR="005E10DE" w:rsidRPr="00530A76">
        <w:rPr>
          <w:rFonts w:ascii="Arial" w:hAnsi="Arial" w:cs="Arial"/>
          <w:sz w:val="24"/>
          <w:szCs w:val="24"/>
        </w:rPr>
        <w:t>st</w:t>
      </w:r>
      <w:r w:rsidR="005E10DE" w:rsidRPr="00530A76">
        <w:rPr>
          <w:rFonts w:ascii="Arial" w:hAnsi="Arial" w:cs="Arial"/>
          <w:spacing w:val="20"/>
          <w:sz w:val="24"/>
          <w:szCs w:val="24"/>
        </w:rPr>
        <w:t xml:space="preserve"> </w:t>
      </w:r>
      <w:r w:rsidR="005E10DE" w:rsidRPr="00530A76">
        <w:rPr>
          <w:rFonts w:ascii="Arial" w:hAnsi="Arial" w:cs="Arial"/>
          <w:spacing w:val="1"/>
          <w:sz w:val="24"/>
          <w:szCs w:val="24"/>
        </w:rPr>
        <w:t>2</w:t>
      </w:r>
      <w:r w:rsidR="005E10DE" w:rsidRPr="00530A76">
        <w:rPr>
          <w:rFonts w:ascii="Arial" w:hAnsi="Arial" w:cs="Arial"/>
          <w:sz w:val="24"/>
          <w:szCs w:val="24"/>
        </w:rPr>
        <w:t>4</w:t>
      </w:r>
      <w:r w:rsidR="005E10DE" w:rsidRPr="00530A76">
        <w:rPr>
          <w:rFonts w:ascii="Arial" w:hAnsi="Arial" w:cs="Arial"/>
          <w:spacing w:val="1"/>
          <w:sz w:val="24"/>
          <w:szCs w:val="24"/>
        </w:rPr>
        <w:t xml:space="preserve"> hou</w:t>
      </w:r>
      <w:r w:rsidR="005E10DE" w:rsidRPr="00530A76">
        <w:rPr>
          <w:rFonts w:ascii="Arial" w:hAnsi="Arial" w:cs="Arial"/>
          <w:sz w:val="24"/>
          <w:szCs w:val="24"/>
        </w:rPr>
        <w:t xml:space="preserve">rs </w:t>
      </w:r>
      <w:r w:rsidR="005E10DE" w:rsidRPr="00530A76">
        <w:rPr>
          <w:rFonts w:ascii="Arial" w:hAnsi="Arial" w:cs="Arial"/>
          <w:spacing w:val="-1"/>
          <w:sz w:val="24"/>
          <w:szCs w:val="24"/>
        </w:rPr>
        <w:t>i</w:t>
      </w:r>
      <w:r w:rsidR="005E10DE" w:rsidRPr="00530A76">
        <w:rPr>
          <w:rFonts w:ascii="Arial" w:hAnsi="Arial" w:cs="Arial"/>
          <w:sz w:val="24"/>
          <w:szCs w:val="24"/>
        </w:rPr>
        <w:t>n</w:t>
      </w:r>
      <w:r w:rsidR="005E10DE" w:rsidRPr="00530A76">
        <w:rPr>
          <w:rFonts w:ascii="Arial" w:hAnsi="Arial" w:cs="Arial"/>
          <w:spacing w:val="-1"/>
          <w:sz w:val="24"/>
          <w:szCs w:val="24"/>
        </w:rPr>
        <w:t xml:space="preserve"> </w:t>
      </w:r>
      <w:r w:rsidR="005E10DE" w:rsidRPr="00530A76">
        <w:rPr>
          <w:rFonts w:ascii="Arial" w:hAnsi="Arial" w:cs="Arial"/>
          <w:spacing w:val="1"/>
          <w:sz w:val="24"/>
          <w:szCs w:val="24"/>
        </w:rPr>
        <w:t>ad</w:t>
      </w:r>
      <w:r w:rsidR="005E10DE" w:rsidRPr="00530A76">
        <w:rPr>
          <w:rFonts w:ascii="Arial" w:hAnsi="Arial" w:cs="Arial"/>
          <w:spacing w:val="-2"/>
          <w:sz w:val="24"/>
          <w:szCs w:val="24"/>
        </w:rPr>
        <w:t>v</w:t>
      </w:r>
      <w:r w:rsidR="005E10DE" w:rsidRPr="00530A76">
        <w:rPr>
          <w:rFonts w:ascii="Arial" w:hAnsi="Arial" w:cs="Arial"/>
          <w:spacing w:val="1"/>
          <w:sz w:val="24"/>
          <w:szCs w:val="24"/>
        </w:rPr>
        <w:t>an</w:t>
      </w:r>
      <w:r w:rsidR="005E10DE" w:rsidRPr="00530A76">
        <w:rPr>
          <w:rFonts w:ascii="Arial" w:hAnsi="Arial" w:cs="Arial"/>
          <w:sz w:val="24"/>
          <w:szCs w:val="24"/>
        </w:rPr>
        <w:t>ce</w:t>
      </w:r>
      <w:r w:rsidR="005E10DE" w:rsidRPr="00530A76">
        <w:rPr>
          <w:rFonts w:ascii="Arial" w:hAnsi="Arial" w:cs="Arial"/>
          <w:spacing w:val="-1"/>
          <w:sz w:val="24"/>
          <w:szCs w:val="24"/>
        </w:rPr>
        <w:t xml:space="preserve"> o</w:t>
      </w:r>
      <w:r w:rsidR="005E10DE" w:rsidRPr="00530A76">
        <w:rPr>
          <w:rFonts w:ascii="Arial" w:hAnsi="Arial" w:cs="Arial"/>
          <w:sz w:val="24"/>
          <w:szCs w:val="24"/>
        </w:rPr>
        <w:t>f</w:t>
      </w:r>
      <w:r w:rsidR="005E10DE" w:rsidRPr="00530A76">
        <w:rPr>
          <w:rFonts w:ascii="Arial" w:hAnsi="Arial" w:cs="Arial"/>
          <w:spacing w:val="1"/>
          <w:sz w:val="24"/>
          <w:szCs w:val="24"/>
        </w:rPr>
        <w:t xml:space="preserve"> </w:t>
      </w:r>
      <w:r w:rsidR="005E10DE" w:rsidRPr="00530A76">
        <w:rPr>
          <w:rFonts w:ascii="Arial" w:hAnsi="Arial" w:cs="Arial"/>
          <w:sz w:val="24"/>
          <w:szCs w:val="24"/>
        </w:rPr>
        <w:t>t</w:t>
      </w:r>
      <w:r w:rsidR="005E10DE" w:rsidRPr="00530A76">
        <w:rPr>
          <w:rFonts w:ascii="Arial" w:hAnsi="Arial" w:cs="Arial"/>
          <w:spacing w:val="-1"/>
          <w:sz w:val="24"/>
          <w:szCs w:val="24"/>
        </w:rPr>
        <w:t>h</w:t>
      </w:r>
      <w:r w:rsidR="005E10DE" w:rsidRPr="00530A76">
        <w:rPr>
          <w:rFonts w:ascii="Arial" w:hAnsi="Arial" w:cs="Arial"/>
          <w:sz w:val="24"/>
          <w:szCs w:val="24"/>
        </w:rPr>
        <w:t>e</w:t>
      </w:r>
      <w:r w:rsidR="005E10DE" w:rsidRPr="00530A76">
        <w:rPr>
          <w:rFonts w:ascii="Arial" w:hAnsi="Arial" w:cs="Arial"/>
          <w:spacing w:val="1"/>
          <w:sz w:val="24"/>
          <w:szCs w:val="24"/>
        </w:rPr>
        <w:t xml:space="preserve"> </w:t>
      </w:r>
      <w:r w:rsidR="005E10DE" w:rsidRPr="00530A76">
        <w:rPr>
          <w:rFonts w:ascii="Arial" w:hAnsi="Arial" w:cs="Arial"/>
          <w:sz w:val="24"/>
          <w:szCs w:val="24"/>
        </w:rPr>
        <w:t>me</w:t>
      </w:r>
      <w:r w:rsidR="005E10DE" w:rsidRPr="00530A76">
        <w:rPr>
          <w:rFonts w:ascii="Arial" w:hAnsi="Arial" w:cs="Arial"/>
          <w:spacing w:val="1"/>
          <w:sz w:val="24"/>
          <w:szCs w:val="24"/>
        </w:rPr>
        <w:t>e</w:t>
      </w:r>
      <w:r w:rsidR="005E10DE" w:rsidRPr="00530A76">
        <w:rPr>
          <w:rFonts w:ascii="Arial" w:hAnsi="Arial" w:cs="Arial"/>
          <w:sz w:val="24"/>
          <w:szCs w:val="24"/>
        </w:rPr>
        <w:t>ti</w:t>
      </w:r>
      <w:r w:rsidR="005E10DE" w:rsidRPr="00530A76">
        <w:rPr>
          <w:rFonts w:ascii="Arial" w:hAnsi="Arial" w:cs="Arial"/>
          <w:spacing w:val="1"/>
          <w:sz w:val="24"/>
          <w:szCs w:val="24"/>
        </w:rPr>
        <w:t>n</w:t>
      </w:r>
      <w:r w:rsidR="005E10DE" w:rsidRPr="00530A76">
        <w:rPr>
          <w:rFonts w:ascii="Arial" w:hAnsi="Arial" w:cs="Arial"/>
          <w:sz w:val="24"/>
          <w:szCs w:val="24"/>
        </w:rPr>
        <w:t>g</w:t>
      </w:r>
      <w:r w:rsidR="005E10DE" w:rsidRPr="00530A76">
        <w:rPr>
          <w:rFonts w:ascii="Arial" w:hAnsi="Arial" w:cs="Arial"/>
          <w:spacing w:val="-1"/>
          <w:sz w:val="24"/>
          <w:szCs w:val="24"/>
        </w:rPr>
        <w:t xml:space="preserve"> </w:t>
      </w:r>
      <w:r w:rsidR="005E10DE" w:rsidRPr="00530A76">
        <w:rPr>
          <w:rFonts w:ascii="Arial" w:hAnsi="Arial" w:cs="Arial"/>
          <w:spacing w:val="1"/>
          <w:sz w:val="24"/>
          <w:szCs w:val="24"/>
        </w:rPr>
        <w:t>b</w:t>
      </w:r>
      <w:r w:rsidR="005E10DE" w:rsidRPr="00530A76">
        <w:rPr>
          <w:rFonts w:ascii="Arial" w:hAnsi="Arial" w:cs="Arial"/>
          <w:sz w:val="24"/>
          <w:szCs w:val="24"/>
        </w:rPr>
        <w:t>y</w:t>
      </w:r>
      <w:r w:rsidR="005E10DE" w:rsidRPr="00530A76">
        <w:rPr>
          <w:rFonts w:ascii="Arial" w:hAnsi="Arial" w:cs="Arial"/>
          <w:spacing w:val="-2"/>
          <w:sz w:val="24"/>
          <w:szCs w:val="24"/>
        </w:rPr>
        <w:t xml:space="preserve"> </w:t>
      </w:r>
      <w:r w:rsidR="005E10DE" w:rsidRPr="00530A76">
        <w:rPr>
          <w:rFonts w:ascii="Arial" w:hAnsi="Arial" w:cs="Arial"/>
          <w:spacing w:val="1"/>
          <w:sz w:val="24"/>
          <w:szCs w:val="24"/>
        </w:rPr>
        <w:t>t</w:t>
      </w:r>
      <w:r w:rsidR="005E10DE" w:rsidRPr="00530A76">
        <w:rPr>
          <w:rFonts w:ascii="Arial" w:hAnsi="Arial" w:cs="Arial"/>
          <w:spacing w:val="-1"/>
          <w:sz w:val="24"/>
          <w:szCs w:val="24"/>
        </w:rPr>
        <w:t>h</w:t>
      </w:r>
      <w:r w:rsidR="005E10DE" w:rsidRPr="00530A76">
        <w:rPr>
          <w:rFonts w:ascii="Arial" w:hAnsi="Arial" w:cs="Arial"/>
          <w:sz w:val="24"/>
          <w:szCs w:val="24"/>
        </w:rPr>
        <w:t>e</w:t>
      </w:r>
      <w:r w:rsidR="005E10DE" w:rsidRPr="00530A76">
        <w:rPr>
          <w:rFonts w:ascii="Arial" w:hAnsi="Arial" w:cs="Arial"/>
          <w:spacing w:val="1"/>
          <w:sz w:val="24"/>
          <w:szCs w:val="24"/>
        </w:rPr>
        <w:t xml:space="preserve"> </w:t>
      </w:r>
      <w:r w:rsidR="005E10DE" w:rsidRPr="00530A76">
        <w:rPr>
          <w:rFonts w:ascii="Arial" w:hAnsi="Arial" w:cs="Arial"/>
          <w:sz w:val="24"/>
          <w:szCs w:val="24"/>
        </w:rPr>
        <w:t>C</w:t>
      </w:r>
      <w:r w:rsidR="005E10DE" w:rsidRPr="00530A76">
        <w:rPr>
          <w:rFonts w:ascii="Arial" w:hAnsi="Arial" w:cs="Arial"/>
          <w:spacing w:val="1"/>
          <w:sz w:val="24"/>
          <w:szCs w:val="24"/>
        </w:rPr>
        <w:t>ha</w:t>
      </w:r>
      <w:r w:rsidR="005E10DE" w:rsidRPr="00530A76">
        <w:rPr>
          <w:rFonts w:ascii="Arial" w:hAnsi="Arial" w:cs="Arial"/>
          <w:sz w:val="24"/>
          <w:szCs w:val="24"/>
        </w:rPr>
        <w:t>i</w:t>
      </w:r>
      <w:r w:rsidR="005E10DE" w:rsidRPr="00530A76">
        <w:rPr>
          <w:rFonts w:ascii="Arial" w:hAnsi="Arial" w:cs="Arial"/>
          <w:spacing w:val="-4"/>
          <w:sz w:val="24"/>
          <w:szCs w:val="24"/>
        </w:rPr>
        <w:t>r</w:t>
      </w:r>
      <w:r w:rsidR="005E10DE" w:rsidRPr="00530A76">
        <w:rPr>
          <w:rFonts w:ascii="Arial" w:hAnsi="Arial" w:cs="Arial"/>
          <w:sz w:val="24"/>
          <w:szCs w:val="24"/>
        </w:rPr>
        <w:t>.</w:t>
      </w:r>
    </w:p>
    <w:p w14:paraId="469589A1" w14:textId="77777777" w:rsidR="00D81035" w:rsidRPr="00627C1E" w:rsidRDefault="00D81035" w:rsidP="00D81035">
      <w:pPr>
        <w:pStyle w:val="NoSpacing"/>
        <w:ind w:left="720" w:hanging="720"/>
        <w:jc w:val="both"/>
        <w:rPr>
          <w:rFonts w:ascii="Arial" w:hAnsi="Arial" w:cs="Arial"/>
          <w:bCs/>
          <w:color w:val="FF0000"/>
          <w:sz w:val="24"/>
          <w:szCs w:val="24"/>
        </w:rPr>
      </w:pPr>
    </w:p>
    <w:p w14:paraId="71CDC877" w14:textId="4CD07241" w:rsidR="00254AC2" w:rsidRPr="00530A76" w:rsidRDefault="00D81035" w:rsidP="008F4473">
      <w:pPr>
        <w:pStyle w:val="NoSpacing"/>
        <w:ind w:left="426" w:hanging="142"/>
        <w:jc w:val="both"/>
        <w:rPr>
          <w:rFonts w:ascii="Arial" w:hAnsi="Arial" w:cs="Arial"/>
          <w:sz w:val="24"/>
          <w:szCs w:val="24"/>
        </w:rPr>
      </w:pPr>
      <w:r w:rsidRPr="00627C1E">
        <w:rPr>
          <w:rFonts w:ascii="Arial" w:hAnsi="Arial" w:cs="Arial"/>
          <w:b/>
          <w:bCs/>
          <w:color w:val="FF0000"/>
          <w:sz w:val="24"/>
          <w:szCs w:val="24"/>
        </w:rPr>
        <w:tab/>
      </w:r>
      <w:r w:rsidR="00254AC2" w:rsidRPr="00530A76">
        <w:rPr>
          <w:rFonts w:ascii="Arial" w:hAnsi="Arial" w:cs="Arial"/>
          <w:b/>
          <w:bCs/>
          <w:sz w:val="24"/>
          <w:szCs w:val="24"/>
        </w:rPr>
        <w:t>Resolved</w:t>
      </w:r>
      <w:r w:rsidR="00254AC2" w:rsidRPr="00530A76">
        <w:rPr>
          <w:rFonts w:ascii="Arial" w:hAnsi="Arial" w:cs="Arial"/>
          <w:sz w:val="24"/>
          <w:szCs w:val="24"/>
        </w:rPr>
        <w:t xml:space="preserve"> </w:t>
      </w:r>
    </w:p>
    <w:p w14:paraId="7E907B68" w14:textId="77777777" w:rsidR="00254AC2" w:rsidRPr="00530A76" w:rsidRDefault="00254AC2" w:rsidP="00254AC2">
      <w:pPr>
        <w:pStyle w:val="NoSpacing"/>
        <w:ind w:hanging="3"/>
        <w:rPr>
          <w:rFonts w:ascii="Arial" w:hAnsi="Arial" w:cs="Arial"/>
        </w:rPr>
      </w:pPr>
      <w:r w:rsidRPr="00530A76">
        <w:rPr>
          <w:rFonts w:ascii="Arial" w:hAnsi="Arial" w:cs="Arial"/>
          <w:sz w:val="24"/>
          <w:szCs w:val="24"/>
        </w:rPr>
        <w:t xml:space="preserve">          </w:t>
      </w:r>
    </w:p>
    <w:tbl>
      <w:tblPr>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7"/>
        <w:gridCol w:w="9213"/>
      </w:tblGrid>
      <w:tr w:rsidR="00240327" w:rsidRPr="00530A76" w14:paraId="6E71D129" w14:textId="77777777" w:rsidTr="00755AFB">
        <w:tc>
          <w:tcPr>
            <w:tcW w:w="567" w:type="dxa"/>
            <w:tcMar>
              <w:top w:w="0" w:type="dxa"/>
              <w:left w:w="108" w:type="dxa"/>
              <w:bottom w:w="0" w:type="dxa"/>
              <w:right w:w="108" w:type="dxa"/>
            </w:tcMar>
            <w:hideMark/>
          </w:tcPr>
          <w:p w14:paraId="07DB407E" w14:textId="215B6708" w:rsidR="00254AC2" w:rsidRPr="00530A76" w:rsidRDefault="003100AA" w:rsidP="00240327">
            <w:pPr>
              <w:pStyle w:val="NoSpacing"/>
              <w:ind w:hanging="79"/>
              <w:jc w:val="both"/>
              <w:rPr>
                <w:rFonts w:ascii="Arial" w:hAnsi="Arial" w:cs="Arial"/>
                <w:sz w:val="24"/>
                <w:szCs w:val="24"/>
              </w:rPr>
            </w:pPr>
            <w:r w:rsidRPr="00530A76">
              <w:rPr>
                <w:rFonts w:ascii="Arial" w:hAnsi="Arial" w:cs="Arial"/>
                <w:sz w:val="24"/>
                <w:szCs w:val="24"/>
              </w:rPr>
              <w:t xml:space="preserve"> </w:t>
            </w:r>
            <w:r w:rsidR="00254AC2" w:rsidRPr="00530A76">
              <w:rPr>
                <w:rFonts w:ascii="Arial" w:hAnsi="Arial" w:cs="Arial"/>
                <w:sz w:val="24"/>
                <w:szCs w:val="24"/>
              </w:rPr>
              <w:t>(a)</w:t>
            </w:r>
          </w:p>
        </w:tc>
        <w:tc>
          <w:tcPr>
            <w:tcW w:w="9213" w:type="dxa"/>
            <w:tcMar>
              <w:top w:w="0" w:type="dxa"/>
              <w:left w:w="108" w:type="dxa"/>
              <w:bottom w:w="0" w:type="dxa"/>
              <w:right w:w="108" w:type="dxa"/>
            </w:tcMar>
          </w:tcPr>
          <w:p w14:paraId="0145D10F" w14:textId="77777777" w:rsidR="00254AC2" w:rsidRPr="00530A76" w:rsidRDefault="005E10DE" w:rsidP="000F63E6">
            <w:pPr>
              <w:tabs>
                <w:tab w:val="right" w:pos="9923"/>
              </w:tabs>
              <w:spacing w:after="0" w:line="240" w:lineRule="auto"/>
              <w:rPr>
                <w:rFonts w:ascii="Arial" w:hAnsi="Arial"/>
                <w:sz w:val="24"/>
                <w:szCs w:val="20"/>
                <w:lang w:eastAsia="en-US"/>
              </w:rPr>
            </w:pPr>
            <w:r w:rsidRPr="00530A76">
              <w:rPr>
                <w:rFonts w:ascii="Arial" w:hAnsi="Arial" w:cs="Arial"/>
                <w:sz w:val="24"/>
                <w:szCs w:val="24"/>
              </w:rPr>
              <w:t>There were no items of any other business to be discussed at this meeting.</w:t>
            </w:r>
          </w:p>
        </w:tc>
      </w:tr>
    </w:tbl>
    <w:p w14:paraId="1F721240" w14:textId="77777777" w:rsidR="00C21E93" w:rsidRPr="00530A76" w:rsidRDefault="00C21E93" w:rsidP="008C4F99">
      <w:pPr>
        <w:pStyle w:val="NoSpacing"/>
        <w:jc w:val="both"/>
        <w:rPr>
          <w:rFonts w:ascii="Arial" w:hAnsi="Arial" w:cs="Arial"/>
          <w:b/>
          <w:sz w:val="24"/>
          <w:szCs w:val="24"/>
        </w:rPr>
      </w:pPr>
    </w:p>
    <w:p w14:paraId="7632E61B" w14:textId="77777777" w:rsidR="00254AC2" w:rsidRPr="00530A76" w:rsidRDefault="005E10DE" w:rsidP="0054221D">
      <w:pPr>
        <w:pStyle w:val="NoSpacing"/>
        <w:tabs>
          <w:tab w:val="left" w:pos="426"/>
        </w:tabs>
        <w:ind w:left="3" w:hanging="3"/>
        <w:jc w:val="both"/>
        <w:rPr>
          <w:rFonts w:ascii="Arial" w:hAnsi="Arial" w:cs="Arial"/>
          <w:sz w:val="24"/>
          <w:szCs w:val="24"/>
        </w:rPr>
      </w:pPr>
      <w:r w:rsidRPr="00530A76">
        <w:rPr>
          <w:rFonts w:ascii="Arial" w:hAnsi="Arial" w:cs="Arial"/>
          <w:b/>
          <w:sz w:val="24"/>
          <w:szCs w:val="24"/>
        </w:rPr>
        <w:t>5</w:t>
      </w:r>
      <w:r w:rsidR="00254AC2" w:rsidRPr="00530A76">
        <w:rPr>
          <w:rFonts w:ascii="Arial" w:hAnsi="Arial" w:cs="Arial"/>
          <w:b/>
          <w:sz w:val="24"/>
          <w:szCs w:val="24"/>
        </w:rPr>
        <w:t>.</w:t>
      </w:r>
      <w:r w:rsidR="00254AC2" w:rsidRPr="00530A76">
        <w:rPr>
          <w:rFonts w:ascii="Arial" w:hAnsi="Arial" w:cs="Arial"/>
          <w:sz w:val="24"/>
          <w:szCs w:val="24"/>
        </w:rPr>
        <w:tab/>
      </w:r>
      <w:r w:rsidR="00254AC2" w:rsidRPr="00530A76">
        <w:rPr>
          <w:rFonts w:ascii="Arial" w:hAnsi="Arial" w:cs="Arial"/>
          <w:b/>
          <w:sz w:val="24"/>
          <w:szCs w:val="24"/>
        </w:rPr>
        <w:t>DECLARATIONS OF INTEREST</w:t>
      </w:r>
    </w:p>
    <w:p w14:paraId="19B2973E" w14:textId="6257A210" w:rsidR="00254AC2" w:rsidRPr="00530A76" w:rsidRDefault="00254AC2" w:rsidP="00CE60AD">
      <w:pPr>
        <w:pStyle w:val="NoSpacing"/>
        <w:tabs>
          <w:tab w:val="left" w:pos="426"/>
        </w:tabs>
        <w:ind w:left="426" w:hanging="426"/>
        <w:jc w:val="both"/>
        <w:rPr>
          <w:rFonts w:ascii="Arial" w:hAnsi="Arial" w:cs="Arial"/>
          <w:sz w:val="24"/>
          <w:szCs w:val="24"/>
        </w:rPr>
      </w:pPr>
      <w:r w:rsidRPr="00530A76">
        <w:rPr>
          <w:rFonts w:ascii="Arial" w:hAnsi="Arial" w:cs="Arial"/>
          <w:sz w:val="24"/>
          <w:szCs w:val="24"/>
        </w:rPr>
        <w:tab/>
        <w:t xml:space="preserve">In relation to any item on the agenda of the meeting members are reminded of the need to declare: </w:t>
      </w:r>
      <w:r w:rsidR="00CE60AD" w:rsidRPr="00530A76">
        <w:rPr>
          <w:rFonts w:ascii="Arial" w:hAnsi="Arial" w:cs="Arial"/>
          <w:sz w:val="24"/>
          <w:szCs w:val="24"/>
        </w:rPr>
        <w:t>-</w:t>
      </w:r>
      <w:r w:rsidRPr="00530A76">
        <w:rPr>
          <w:rFonts w:ascii="Arial" w:hAnsi="Arial" w:cs="Arial"/>
          <w:sz w:val="24"/>
          <w:szCs w:val="24"/>
        </w:rPr>
        <w:t xml:space="preserve"> </w:t>
      </w:r>
    </w:p>
    <w:p w14:paraId="7360DBB2" w14:textId="253C89EC" w:rsidR="00254AC2" w:rsidRPr="00530A76" w:rsidRDefault="00254AC2" w:rsidP="00CE60AD">
      <w:pPr>
        <w:pStyle w:val="NoSpacing"/>
        <w:numPr>
          <w:ilvl w:val="0"/>
          <w:numId w:val="30"/>
        </w:numPr>
        <w:ind w:left="1134" w:hanging="414"/>
        <w:jc w:val="both"/>
        <w:rPr>
          <w:rFonts w:ascii="Arial" w:hAnsi="Arial" w:cs="Arial"/>
          <w:sz w:val="24"/>
          <w:szCs w:val="24"/>
        </w:rPr>
      </w:pPr>
      <w:r w:rsidRPr="00530A76">
        <w:rPr>
          <w:rFonts w:ascii="Arial" w:hAnsi="Arial" w:cs="Arial"/>
          <w:sz w:val="24"/>
          <w:szCs w:val="24"/>
        </w:rPr>
        <w:t xml:space="preserve">any interests which are relevant or material to the CCG; </w:t>
      </w:r>
    </w:p>
    <w:p w14:paraId="65D92204" w14:textId="77777777" w:rsidR="00254AC2" w:rsidRPr="00530A76" w:rsidRDefault="00254AC2" w:rsidP="00CE60AD">
      <w:pPr>
        <w:pStyle w:val="NoSpacing"/>
        <w:tabs>
          <w:tab w:val="left" w:pos="426"/>
          <w:tab w:val="left" w:pos="1134"/>
        </w:tabs>
        <w:ind w:firstLine="709"/>
        <w:jc w:val="both"/>
        <w:rPr>
          <w:rFonts w:ascii="Arial" w:hAnsi="Arial" w:cs="Arial"/>
          <w:sz w:val="24"/>
          <w:szCs w:val="24"/>
        </w:rPr>
      </w:pPr>
      <w:r w:rsidRPr="00530A76">
        <w:rPr>
          <w:rFonts w:ascii="Arial" w:hAnsi="Arial" w:cs="Arial"/>
          <w:sz w:val="24"/>
          <w:szCs w:val="24"/>
        </w:rPr>
        <w:t>(ii)</w:t>
      </w:r>
      <w:r w:rsidRPr="00530A76">
        <w:rPr>
          <w:rFonts w:ascii="Arial" w:hAnsi="Arial" w:cs="Arial"/>
          <w:sz w:val="24"/>
          <w:szCs w:val="24"/>
        </w:rPr>
        <w:tab/>
        <w:t xml:space="preserve">any changes in interest previously declared; or </w:t>
      </w:r>
    </w:p>
    <w:p w14:paraId="55FAD216" w14:textId="77777777" w:rsidR="00254AC2" w:rsidRPr="00530A76" w:rsidRDefault="00254AC2" w:rsidP="00CE60AD">
      <w:pPr>
        <w:pStyle w:val="NoSpacing"/>
        <w:tabs>
          <w:tab w:val="left" w:pos="426"/>
          <w:tab w:val="left" w:pos="1134"/>
        </w:tabs>
        <w:ind w:firstLine="709"/>
        <w:jc w:val="both"/>
        <w:rPr>
          <w:rFonts w:ascii="Arial" w:hAnsi="Arial" w:cs="Arial"/>
          <w:sz w:val="24"/>
          <w:szCs w:val="24"/>
        </w:rPr>
      </w:pPr>
      <w:r w:rsidRPr="00530A76">
        <w:rPr>
          <w:rFonts w:ascii="Arial" w:hAnsi="Arial" w:cs="Arial"/>
          <w:sz w:val="24"/>
          <w:szCs w:val="24"/>
        </w:rPr>
        <w:t>(iii)</w:t>
      </w:r>
      <w:r w:rsidRPr="00530A76">
        <w:rPr>
          <w:rFonts w:ascii="Arial" w:hAnsi="Arial" w:cs="Arial"/>
          <w:sz w:val="24"/>
          <w:szCs w:val="24"/>
        </w:rPr>
        <w:tab/>
        <w:t xml:space="preserve">any </w:t>
      </w:r>
      <w:r w:rsidR="005220B8" w:rsidRPr="00530A76">
        <w:rPr>
          <w:rFonts w:ascii="Arial" w:hAnsi="Arial" w:cs="Arial"/>
          <w:sz w:val="24"/>
          <w:szCs w:val="24"/>
        </w:rPr>
        <w:t>financial</w:t>
      </w:r>
      <w:r w:rsidRPr="00530A76">
        <w:rPr>
          <w:rFonts w:ascii="Arial" w:hAnsi="Arial" w:cs="Arial"/>
          <w:sz w:val="24"/>
          <w:szCs w:val="24"/>
        </w:rPr>
        <w:t xml:space="preserve"> interest (direct or indirect) on any item on the agenda.</w:t>
      </w:r>
    </w:p>
    <w:p w14:paraId="125A7FA5" w14:textId="77777777" w:rsidR="00254AC2" w:rsidRPr="00530A76" w:rsidRDefault="00254AC2" w:rsidP="00CE60AD">
      <w:pPr>
        <w:pStyle w:val="NoSpacing"/>
        <w:tabs>
          <w:tab w:val="left" w:pos="426"/>
        </w:tabs>
        <w:ind w:left="6" w:hanging="3"/>
        <w:jc w:val="both"/>
        <w:rPr>
          <w:rFonts w:ascii="Arial" w:hAnsi="Arial" w:cs="Arial"/>
          <w:sz w:val="24"/>
          <w:szCs w:val="24"/>
        </w:rPr>
      </w:pPr>
    </w:p>
    <w:p w14:paraId="34DF94C4" w14:textId="56F12B55" w:rsidR="00254AC2" w:rsidRPr="00530A76" w:rsidRDefault="00254AC2" w:rsidP="00CE60AD">
      <w:pPr>
        <w:pStyle w:val="NoSpacing"/>
        <w:tabs>
          <w:tab w:val="left" w:pos="426"/>
        </w:tabs>
        <w:ind w:left="426"/>
        <w:jc w:val="both"/>
        <w:rPr>
          <w:rFonts w:ascii="Arial" w:hAnsi="Arial" w:cs="Arial"/>
          <w:sz w:val="24"/>
          <w:szCs w:val="24"/>
        </w:rPr>
      </w:pPr>
      <w:r w:rsidRPr="00530A76">
        <w:rPr>
          <w:rFonts w:ascii="Arial" w:hAnsi="Arial" w:cs="Arial"/>
          <w:sz w:val="24"/>
          <w:szCs w:val="24"/>
        </w:rPr>
        <w:t>Any declaration of interest should be brought to the attention of the Chair in advance of the meeting or as soon as they become apparent in the meeting. For any interest declared the minutes of the meeting must record:</w:t>
      </w:r>
      <w:r w:rsidR="00CE60AD" w:rsidRPr="00530A76">
        <w:rPr>
          <w:rFonts w:ascii="Arial" w:hAnsi="Arial" w:cs="Arial"/>
          <w:sz w:val="24"/>
          <w:szCs w:val="24"/>
        </w:rPr>
        <w:t>-</w:t>
      </w:r>
    </w:p>
    <w:p w14:paraId="005AE30C" w14:textId="77777777" w:rsidR="00254AC2" w:rsidRPr="00530A76" w:rsidRDefault="00254AC2" w:rsidP="00CE60AD">
      <w:pPr>
        <w:pStyle w:val="NoSpacing"/>
        <w:tabs>
          <w:tab w:val="left" w:pos="426"/>
        </w:tabs>
        <w:ind w:left="3" w:hanging="3"/>
        <w:jc w:val="both"/>
        <w:rPr>
          <w:rFonts w:ascii="Arial" w:hAnsi="Arial" w:cs="Arial"/>
          <w:sz w:val="24"/>
          <w:szCs w:val="24"/>
        </w:rPr>
      </w:pPr>
    </w:p>
    <w:p w14:paraId="39C4ED8B" w14:textId="77777777" w:rsidR="00254AC2" w:rsidRPr="00530A76" w:rsidRDefault="00254AC2" w:rsidP="00CE60AD">
      <w:pPr>
        <w:pStyle w:val="NoSpacing"/>
        <w:tabs>
          <w:tab w:val="left" w:pos="426"/>
          <w:tab w:val="left" w:pos="1134"/>
        </w:tabs>
        <w:ind w:left="709"/>
        <w:jc w:val="both"/>
        <w:rPr>
          <w:rFonts w:ascii="Arial" w:hAnsi="Arial" w:cs="Arial"/>
          <w:sz w:val="24"/>
          <w:szCs w:val="24"/>
        </w:rPr>
      </w:pPr>
      <w:r w:rsidRPr="00530A76">
        <w:rPr>
          <w:rFonts w:ascii="Arial" w:hAnsi="Arial" w:cs="Arial"/>
          <w:sz w:val="24"/>
          <w:szCs w:val="24"/>
        </w:rPr>
        <w:t>(i)</w:t>
      </w:r>
      <w:r w:rsidRPr="00530A76">
        <w:rPr>
          <w:rFonts w:ascii="Arial" w:hAnsi="Arial" w:cs="Arial"/>
          <w:sz w:val="24"/>
          <w:szCs w:val="24"/>
        </w:rPr>
        <w:tab/>
        <w:t>the name of the person declaring the interest;</w:t>
      </w:r>
    </w:p>
    <w:p w14:paraId="52D9D173" w14:textId="77777777" w:rsidR="00254AC2" w:rsidRPr="00530A76" w:rsidRDefault="00254AC2" w:rsidP="00CE60AD">
      <w:pPr>
        <w:pStyle w:val="NoSpacing"/>
        <w:tabs>
          <w:tab w:val="left" w:pos="426"/>
          <w:tab w:val="left" w:pos="1134"/>
        </w:tabs>
        <w:ind w:left="709"/>
        <w:jc w:val="both"/>
        <w:rPr>
          <w:rFonts w:ascii="Arial" w:hAnsi="Arial" w:cs="Arial"/>
          <w:sz w:val="24"/>
          <w:szCs w:val="24"/>
        </w:rPr>
      </w:pPr>
      <w:r w:rsidRPr="00530A76">
        <w:rPr>
          <w:rFonts w:ascii="Arial" w:hAnsi="Arial" w:cs="Arial"/>
          <w:sz w:val="24"/>
          <w:szCs w:val="24"/>
        </w:rPr>
        <w:t>(ii)</w:t>
      </w:r>
      <w:r w:rsidRPr="00530A76">
        <w:rPr>
          <w:rFonts w:ascii="Arial" w:hAnsi="Arial" w:cs="Arial"/>
          <w:sz w:val="24"/>
          <w:szCs w:val="24"/>
        </w:rPr>
        <w:tab/>
        <w:t>the agenda item number to which the interest relates;</w:t>
      </w:r>
    </w:p>
    <w:p w14:paraId="09451CD8" w14:textId="77777777" w:rsidR="00254AC2" w:rsidRPr="00530A76" w:rsidRDefault="00254AC2" w:rsidP="00CE60AD">
      <w:pPr>
        <w:pStyle w:val="NoSpacing"/>
        <w:tabs>
          <w:tab w:val="left" w:pos="426"/>
          <w:tab w:val="left" w:pos="1134"/>
        </w:tabs>
        <w:ind w:left="709"/>
        <w:jc w:val="both"/>
        <w:rPr>
          <w:rFonts w:ascii="Arial" w:hAnsi="Arial" w:cs="Arial"/>
          <w:sz w:val="24"/>
          <w:szCs w:val="24"/>
        </w:rPr>
      </w:pPr>
      <w:r w:rsidRPr="00530A76">
        <w:rPr>
          <w:rFonts w:ascii="Arial" w:hAnsi="Arial" w:cs="Arial"/>
          <w:sz w:val="24"/>
          <w:szCs w:val="24"/>
        </w:rPr>
        <w:t>(iii)</w:t>
      </w:r>
      <w:r w:rsidRPr="00530A76">
        <w:rPr>
          <w:rFonts w:ascii="Arial" w:hAnsi="Arial" w:cs="Arial"/>
          <w:sz w:val="24"/>
          <w:szCs w:val="24"/>
        </w:rPr>
        <w:tab/>
        <w:t>the nature of the interest;</w:t>
      </w:r>
    </w:p>
    <w:p w14:paraId="5E1906A9" w14:textId="758AB803" w:rsidR="00254AC2" w:rsidRPr="00530A76" w:rsidRDefault="00254AC2" w:rsidP="00CE60AD">
      <w:pPr>
        <w:pStyle w:val="NoSpacing"/>
        <w:tabs>
          <w:tab w:val="left" w:pos="426"/>
          <w:tab w:val="left" w:pos="1134"/>
        </w:tabs>
        <w:ind w:left="709"/>
        <w:jc w:val="both"/>
        <w:rPr>
          <w:rFonts w:ascii="Arial" w:hAnsi="Arial" w:cs="Arial"/>
          <w:sz w:val="24"/>
          <w:szCs w:val="24"/>
        </w:rPr>
      </w:pPr>
      <w:r w:rsidRPr="00530A76">
        <w:rPr>
          <w:rFonts w:ascii="Arial" w:hAnsi="Arial" w:cs="Arial"/>
          <w:sz w:val="24"/>
          <w:szCs w:val="24"/>
        </w:rPr>
        <w:t>(iv)</w:t>
      </w:r>
      <w:r w:rsidRPr="00530A76">
        <w:rPr>
          <w:rFonts w:ascii="Arial" w:hAnsi="Arial" w:cs="Arial"/>
          <w:sz w:val="24"/>
          <w:szCs w:val="24"/>
        </w:rPr>
        <w:tab/>
        <w:t xml:space="preserve">be declared under this section and at the top of the agenda item which it relates too;  </w:t>
      </w:r>
    </w:p>
    <w:p w14:paraId="01215FA9" w14:textId="77777777" w:rsidR="008C3770" w:rsidRPr="00530A76" w:rsidRDefault="008C3770" w:rsidP="00CE60AD">
      <w:pPr>
        <w:pStyle w:val="NoSpacing"/>
        <w:tabs>
          <w:tab w:val="left" w:pos="426"/>
        </w:tabs>
        <w:ind w:left="709" w:hanging="3"/>
        <w:jc w:val="both"/>
        <w:rPr>
          <w:rFonts w:ascii="Arial" w:hAnsi="Arial" w:cs="Arial"/>
          <w:sz w:val="24"/>
          <w:szCs w:val="24"/>
        </w:rPr>
      </w:pPr>
    </w:p>
    <w:tbl>
      <w:tblPr>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8"/>
        <w:gridCol w:w="1965"/>
        <w:gridCol w:w="5707"/>
      </w:tblGrid>
      <w:tr w:rsidR="00530A76" w:rsidRPr="00530A76" w14:paraId="26913D8A" w14:textId="77777777" w:rsidTr="00755AFB">
        <w:tc>
          <w:tcPr>
            <w:tcW w:w="2108" w:type="dxa"/>
          </w:tcPr>
          <w:p w14:paraId="785F76D6" w14:textId="76FE4339" w:rsidR="00254AC2" w:rsidRPr="00530A76" w:rsidRDefault="00254AC2" w:rsidP="00CE60AD">
            <w:pPr>
              <w:pStyle w:val="NoSpacing"/>
              <w:tabs>
                <w:tab w:val="left" w:pos="426"/>
              </w:tabs>
              <w:rPr>
                <w:rFonts w:ascii="Arial" w:hAnsi="Arial" w:cs="Arial"/>
                <w:sz w:val="24"/>
                <w:szCs w:val="24"/>
              </w:rPr>
            </w:pPr>
            <w:r w:rsidRPr="00530A76">
              <w:rPr>
                <w:rFonts w:ascii="Arial" w:hAnsi="Arial" w:cs="Arial"/>
                <w:sz w:val="24"/>
                <w:szCs w:val="24"/>
              </w:rPr>
              <w:t>Name</w:t>
            </w:r>
          </w:p>
        </w:tc>
        <w:tc>
          <w:tcPr>
            <w:tcW w:w="1965" w:type="dxa"/>
          </w:tcPr>
          <w:p w14:paraId="015EE28A" w14:textId="77777777" w:rsidR="00254AC2" w:rsidRPr="00530A76" w:rsidRDefault="00254AC2" w:rsidP="00CE60AD">
            <w:pPr>
              <w:pStyle w:val="NoSpacing"/>
              <w:tabs>
                <w:tab w:val="left" w:pos="426"/>
              </w:tabs>
              <w:rPr>
                <w:rFonts w:ascii="Arial" w:hAnsi="Arial" w:cs="Arial"/>
                <w:sz w:val="24"/>
                <w:szCs w:val="24"/>
              </w:rPr>
            </w:pPr>
            <w:r w:rsidRPr="00530A76">
              <w:rPr>
                <w:rFonts w:ascii="Arial" w:hAnsi="Arial" w:cs="Arial"/>
                <w:sz w:val="24"/>
                <w:szCs w:val="24"/>
              </w:rPr>
              <w:t>Agenda Item No</w:t>
            </w:r>
          </w:p>
        </w:tc>
        <w:tc>
          <w:tcPr>
            <w:tcW w:w="5707" w:type="dxa"/>
          </w:tcPr>
          <w:p w14:paraId="30256B47" w14:textId="77777777" w:rsidR="00254AC2" w:rsidRPr="00530A76" w:rsidRDefault="00254AC2" w:rsidP="00CE60AD">
            <w:pPr>
              <w:pStyle w:val="NoSpacing"/>
              <w:tabs>
                <w:tab w:val="left" w:pos="426"/>
              </w:tabs>
              <w:rPr>
                <w:rFonts w:ascii="Arial" w:hAnsi="Arial" w:cs="Arial"/>
                <w:sz w:val="24"/>
                <w:szCs w:val="24"/>
              </w:rPr>
            </w:pPr>
            <w:r w:rsidRPr="00530A76">
              <w:rPr>
                <w:rFonts w:ascii="Arial" w:hAnsi="Arial" w:cs="Arial"/>
                <w:sz w:val="24"/>
                <w:szCs w:val="24"/>
              </w:rPr>
              <w:t xml:space="preserve">Nature of Interest </w:t>
            </w:r>
          </w:p>
        </w:tc>
      </w:tr>
      <w:tr w:rsidR="00CE60AD" w:rsidRPr="00530A76" w14:paraId="2A0B1210" w14:textId="77777777" w:rsidTr="00755AFB">
        <w:trPr>
          <w:trHeight w:val="281"/>
        </w:trPr>
        <w:tc>
          <w:tcPr>
            <w:tcW w:w="2108" w:type="dxa"/>
          </w:tcPr>
          <w:p w14:paraId="2CF2A5B2" w14:textId="77777777" w:rsidR="00E2538A" w:rsidRPr="00530A76" w:rsidRDefault="00E2538A" w:rsidP="00CE60AD">
            <w:pPr>
              <w:tabs>
                <w:tab w:val="left" w:pos="426"/>
              </w:tabs>
              <w:spacing w:after="0" w:line="240" w:lineRule="auto"/>
              <w:rPr>
                <w:rFonts w:ascii="Arial" w:hAnsi="Arial" w:cs="Arial"/>
                <w:sz w:val="24"/>
                <w:szCs w:val="24"/>
              </w:rPr>
            </w:pPr>
          </w:p>
        </w:tc>
        <w:tc>
          <w:tcPr>
            <w:tcW w:w="1965" w:type="dxa"/>
          </w:tcPr>
          <w:p w14:paraId="73CB7597" w14:textId="77777777" w:rsidR="00E2538A" w:rsidRPr="00530A76" w:rsidRDefault="00E2538A" w:rsidP="00CE60AD">
            <w:pPr>
              <w:tabs>
                <w:tab w:val="left" w:pos="426"/>
              </w:tabs>
              <w:spacing w:after="0" w:line="240" w:lineRule="auto"/>
              <w:rPr>
                <w:rFonts w:ascii="Arial" w:hAnsi="Arial" w:cs="Arial"/>
                <w:sz w:val="24"/>
                <w:szCs w:val="24"/>
              </w:rPr>
            </w:pPr>
          </w:p>
        </w:tc>
        <w:tc>
          <w:tcPr>
            <w:tcW w:w="5707" w:type="dxa"/>
          </w:tcPr>
          <w:p w14:paraId="5F6B14D5" w14:textId="77777777" w:rsidR="00E2538A" w:rsidRPr="00530A76" w:rsidRDefault="00E2538A" w:rsidP="00CE60AD">
            <w:pPr>
              <w:tabs>
                <w:tab w:val="left" w:pos="426"/>
              </w:tabs>
              <w:spacing w:after="0" w:line="240" w:lineRule="auto"/>
              <w:jc w:val="both"/>
              <w:rPr>
                <w:rFonts w:ascii="Arial" w:hAnsi="Arial" w:cs="Arial"/>
                <w:sz w:val="24"/>
                <w:szCs w:val="24"/>
              </w:rPr>
            </w:pPr>
          </w:p>
        </w:tc>
      </w:tr>
    </w:tbl>
    <w:p w14:paraId="05C0ABC2" w14:textId="77777777" w:rsidR="00646C26" w:rsidRPr="00530A76" w:rsidRDefault="00646C26" w:rsidP="00254AC2">
      <w:pPr>
        <w:pStyle w:val="NoSpacing"/>
        <w:jc w:val="both"/>
        <w:rPr>
          <w:rFonts w:ascii="Arial" w:hAnsi="Arial" w:cs="Arial"/>
          <w:b/>
          <w:bCs/>
          <w:sz w:val="24"/>
          <w:szCs w:val="24"/>
        </w:rPr>
      </w:pPr>
    </w:p>
    <w:p w14:paraId="4B89F0F1" w14:textId="18083FA2" w:rsidR="00254AC2" w:rsidRPr="00530A76" w:rsidRDefault="00254AC2" w:rsidP="008F4473">
      <w:pPr>
        <w:pStyle w:val="NoSpacing"/>
        <w:ind w:firstLine="426"/>
        <w:jc w:val="both"/>
        <w:rPr>
          <w:rFonts w:ascii="Arial" w:hAnsi="Arial" w:cs="Arial"/>
          <w:sz w:val="24"/>
          <w:szCs w:val="24"/>
        </w:rPr>
      </w:pPr>
      <w:r w:rsidRPr="00530A76">
        <w:rPr>
          <w:rFonts w:ascii="Arial" w:hAnsi="Arial" w:cs="Arial"/>
          <w:b/>
          <w:bCs/>
          <w:sz w:val="24"/>
          <w:szCs w:val="24"/>
        </w:rPr>
        <w:t>Resolved</w:t>
      </w:r>
      <w:r w:rsidRPr="00530A76">
        <w:rPr>
          <w:rFonts w:ascii="Arial" w:hAnsi="Arial" w:cs="Arial"/>
          <w:sz w:val="24"/>
          <w:szCs w:val="24"/>
        </w:rPr>
        <w:t xml:space="preserve"> </w:t>
      </w:r>
    </w:p>
    <w:p w14:paraId="05ED21A0" w14:textId="77777777" w:rsidR="00254AC2" w:rsidRPr="00530A76" w:rsidRDefault="00254AC2" w:rsidP="00254AC2">
      <w:pPr>
        <w:pStyle w:val="NoSpacing"/>
        <w:rPr>
          <w:rFonts w:ascii="Arial" w:hAnsi="Arial" w:cs="Arial"/>
          <w:sz w:val="24"/>
          <w:szCs w:val="24"/>
        </w:rPr>
      </w:pPr>
      <w:r w:rsidRPr="00530A76">
        <w:rPr>
          <w:rFonts w:ascii="Arial" w:hAnsi="Arial" w:cs="Arial"/>
          <w:sz w:val="24"/>
          <w:szCs w:val="24"/>
        </w:rPr>
        <w:t xml:space="preserve">          </w:t>
      </w:r>
    </w:p>
    <w:tbl>
      <w:tblPr>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8"/>
        <w:gridCol w:w="9072"/>
      </w:tblGrid>
      <w:tr w:rsidR="00530A76" w:rsidRPr="00530A76" w14:paraId="640D00F0" w14:textId="77777777" w:rsidTr="00755AFB">
        <w:tc>
          <w:tcPr>
            <w:tcW w:w="708" w:type="dxa"/>
            <w:tcMar>
              <w:top w:w="0" w:type="dxa"/>
              <w:left w:w="108" w:type="dxa"/>
              <w:bottom w:w="0" w:type="dxa"/>
              <w:right w:w="108" w:type="dxa"/>
            </w:tcMar>
            <w:hideMark/>
          </w:tcPr>
          <w:p w14:paraId="752FA2F5" w14:textId="77777777" w:rsidR="00254AC2" w:rsidRPr="00530A76" w:rsidRDefault="00254AC2" w:rsidP="00254AC2">
            <w:pPr>
              <w:pStyle w:val="NoSpacing"/>
              <w:jc w:val="both"/>
              <w:rPr>
                <w:rFonts w:ascii="Arial" w:hAnsi="Arial" w:cs="Arial"/>
                <w:sz w:val="24"/>
                <w:szCs w:val="24"/>
              </w:rPr>
            </w:pPr>
            <w:r w:rsidRPr="00530A76">
              <w:rPr>
                <w:rFonts w:ascii="Arial" w:hAnsi="Arial" w:cs="Arial"/>
                <w:sz w:val="24"/>
                <w:szCs w:val="24"/>
              </w:rPr>
              <w:t>(a)</w:t>
            </w:r>
          </w:p>
        </w:tc>
        <w:tc>
          <w:tcPr>
            <w:tcW w:w="9072" w:type="dxa"/>
            <w:tcMar>
              <w:top w:w="0" w:type="dxa"/>
              <w:left w:w="108" w:type="dxa"/>
              <w:bottom w:w="0" w:type="dxa"/>
              <w:right w:w="108" w:type="dxa"/>
            </w:tcMar>
          </w:tcPr>
          <w:p w14:paraId="3F8B74CF" w14:textId="255CB494" w:rsidR="00254AC2" w:rsidRPr="00530A76" w:rsidRDefault="00C60E59" w:rsidP="00587A72">
            <w:pPr>
              <w:pStyle w:val="NoSpacing"/>
              <w:rPr>
                <w:rFonts w:ascii="Arial" w:hAnsi="Arial" w:cs="Arial"/>
                <w:sz w:val="24"/>
                <w:szCs w:val="24"/>
              </w:rPr>
            </w:pPr>
            <w:r w:rsidRPr="00530A76">
              <w:rPr>
                <w:rFonts w:ascii="Arial" w:hAnsi="Arial" w:cs="Arial"/>
                <w:sz w:val="24"/>
                <w:szCs w:val="24"/>
              </w:rPr>
              <w:t xml:space="preserve">There were no declarations of interest </w:t>
            </w:r>
            <w:r w:rsidR="00CE60AD" w:rsidRPr="00530A76">
              <w:rPr>
                <w:rFonts w:ascii="Arial" w:hAnsi="Arial" w:cs="Arial"/>
                <w:sz w:val="24"/>
                <w:szCs w:val="24"/>
              </w:rPr>
              <w:t>declared</w:t>
            </w:r>
            <w:r w:rsidRPr="00530A76">
              <w:rPr>
                <w:rFonts w:ascii="Arial" w:hAnsi="Arial" w:cs="Arial"/>
                <w:sz w:val="24"/>
                <w:szCs w:val="24"/>
              </w:rPr>
              <w:t xml:space="preserve">. </w:t>
            </w:r>
          </w:p>
        </w:tc>
      </w:tr>
    </w:tbl>
    <w:p w14:paraId="446FF0D1" w14:textId="77777777" w:rsidR="00890B43" w:rsidRPr="00627C1E" w:rsidRDefault="00890B43" w:rsidP="00254AC2">
      <w:pPr>
        <w:pStyle w:val="NoSpacing"/>
        <w:rPr>
          <w:rFonts w:ascii="Arial" w:hAnsi="Arial" w:cs="Arial"/>
          <w:i/>
          <w:iCs/>
          <w:color w:val="FF0000"/>
          <w:sz w:val="24"/>
          <w:szCs w:val="24"/>
        </w:rPr>
      </w:pPr>
    </w:p>
    <w:p w14:paraId="4D274597" w14:textId="186CD083" w:rsidR="00530A76" w:rsidRPr="00530A76" w:rsidRDefault="00542C90" w:rsidP="00BA19D9">
      <w:pPr>
        <w:spacing w:after="0" w:line="240" w:lineRule="auto"/>
        <w:ind w:left="426" w:hanging="426"/>
        <w:jc w:val="both"/>
        <w:rPr>
          <w:rFonts w:ascii="Arial" w:hAnsi="Arial" w:cs="Arial"/>
          <w:b/>
          <w:bCs/>
          <w:sz w:val="24"/>
          <w:szCs w:val="24"/>
        </w:rPr>
      </w:pPr>
      <w:r w:rsidRPr="00530A76">
        <w:rPr>
          <w:rFonts w:ascii="Arial" w:hAnsi="Arial" w:cs="Arial"/>
          <w:b/>
          <w:bCs/>
          <w:sz w:val="24"/>
          <w:szCs w:val="24"/>
        </w:rPr>
        <w:t>6</w:t>
      </w:r>
      <w:r w:rsidR="00BC100B" w:rsidRPr="00530A76">
        <w:rPr>
          <w:rFonts w:ascii="Arial" w:hAnsi="Arial" w:cs="Arial"/>
          <w:b/>
          <w:bCs/>
          <w:sz w:val="24"/>
          <w:szCs w:val="24"/>
        </w:rPr>
        <w:t>.</w:t>
      </w:r>
      <w:r w:rsidR="00BC100B" w:rsidRPr="00627C1E">
        <w:rPr>
          <w:rFonts w:ascii="Arial" w:hAnsi="Arial" w:cs="Arial"/>
          <w:b/>
          <w:bCs/>
          <w:color w:val="FF0000"/>
          <w:sz w:val="24"/>
          <w:szCs w:val="24"/>
        </w:rPr>
        <w:tab/>
      </w:r>
      <w:r w:rsidR="00530A76" w:rsidRPr="00530A76">
        <w:rPr>
          <w:rFonts w:ascii="Arial" w:hAnsi="Arial" w:cs="Arial"/>
          <w:b/>
          <w:bCs/>
          <w:sz w:val="24"/>
          <w:szCs w:val="24"/>
        </w:rPr>
        <w:t>HULL PRIMARY CARE SCREENING AND IMMUNISATION INCIDENTS – EXCEPTION REPORT</w:t>
      </w:r>
    </w:p>
    <w:p w14:paraId="1657B158" w14:textId="6225AB00" w:rsidR="00EA7E1C" w:rsidRDefault="00975D26" w:rsidP="00EA7E1C">
      <w:pPr>
        <w:spacing w:after="0" w:line="240" w:lineRule="auto"/>
        <w:ind w:left="426" w:hanging="426"/>
        <w:jc w:val="both"/>
        <w:rPr>
          <w:rFonts w:ascii="Arial" w:hAnsi="Arial" w:cs="Arial"/>
          <w:sz w:val="24"/>
          <w:szCs w:val="24"/>
        </w:rPr>
      </w:pPr>
      <w:r>
        <w:rPr>
          <w:rFonts w:ascii="Arial" w:hAnsi="Arial" w:cs="Arial"/>
          <w:b/>
          <w:caps/>
          <w:color w:val="FF0000"/>
          <w:sz w:val="24"/>
          <w:szCs w:val="24"/>
        </w:rPr>
        <w:tab/>
      </w:r>
      <w:r w:rsidR="003607BE" w:rsidRPr="003607BE">
        <w:rPr>
          <w:rFonts w:ascii="Arial" w:hAnsi="Arial" w:cs="Arial"/>
          <w:sz w:val="24"/>
          <w:szCs w:val="24"/>
        </w:rPr>
        <w:t>P</w:t>
      </w:r>
      <w:r w:rsidR="003607BE">
        <w:rPr>
          <w:rFonts w:ascii="Arial" w:hAnsi="Arial" w:cs="Arial"/>
          <w:sz w:val="24"/>
          <w:szCs w:val="24"/>
        </w:rPr>
        <w:t xml:space="preserve">ublic Health England’s </w:t>
      </w:r>
      <w:r w:rsidRPr="003607BE">
        <w:rPr>
          <w:rFonts w:ascii="Arial" w:hAnsi="Arial" w:cs="Arial"/>
          <w:sz w:val="24"/>
          <w:szCs w:val="24"/>
        </w:rPr>
        <w:t>Screening</w:t>
      </w:r>
      <w:r w:rsidRPr="00975D26">
        <w:rPr>
          <w:rFonts w:ascii="Arial" w:hAnsi="Arial" w:cs="Arial"/>
          <w:sz w:val="24"/>
          <w:szCs w:val="24"/>
        </w:rPr>
        <w:t xml:space="preserve"> &amp; Immunisation Coordinator</w:t>
      </w:r>
      <w:r w:rsidR="003607BE">
        <w:rPr>
          <w:rFonts w:ascii="Arial" w:hAnsi="Arial" w:cs="Arial"/>
          <w:sz w:val="24"/>
          <w:szCs w:val="24"/>
        </w:rPr>
        <w:t xml:space="preserve"> provided the above presentation</w:t>
      </w:r>
      <w:r w:rsidR="00EA7E1C">
        <w:rPr>
          <w:rFonts w:ascii="Arial" w:hAnsi="Arial" w:cs="Arial"/>
          <w:sz w:val="24"/>
          <w:szCs w:val="24"/>
        </w:rPr>
        <w:t xml:space="preserve"> which outlined the following:</w:t>
      </w:r>
    </w:p>
    <w:p w14:paraId="5A1E01E7" w14:textId="5015491D" w:rsidR="00EA7E1C" w:rsidRPr="00C562D0" w:rsidRDefault="00EA7E1C" w:rsidP="00EA7E1C">
      <w:pPr>
        <w:pStyle w:val="ListParagraph"/>
        <w:numPr>
          <w:ilvl w:val="0"/>
          <w:numId w:val="36"/>
        </w:numPr>
        <w:spacing w:after="0" w:line="240" w:lineRule="auto"/>
        <w:jc w:val="both"/>
        <w:rPr>
          <w:color w:val="auto"/>
          <w:sz w:val="24"/>
          <w:szCs w:val="24"/>
        </w:rPr>
      </w:pPr>
      <w:r w:rsidRPr="00C562D0">
        <w:rPr>
          <w:color w:val="auto"/>
          <w:sz w:val="24"/>
          <w:szCs w:val="24"/>
        </w:rPr>
        <w:t>Opportunity for Stakeholders to understand common themes related to improving screening and immunisation coverage in primary care.</w:t>
      </w:r>
    </w:p>
    <w:p w14:paraId="41CC492B" w14:textId="2A834B59" w:rsidR="00EA7E1C" w:rsidRPr="00C562D0" w:rsidRDefault="00EA7E1C" w:rsidP="00EA7E1C">
      <w:pPr>
        <w:pStyle w:val="ListParagraph"/>
        <w:numPr>
          <w:ilvl w:val="0"/>
          <w:numId w:val="36"/>
        </w:numPr>
        <w:spacing w:after="0" w:line="240" w:lineRule="auto"/>
        <w:jc w:val="both"/>
        <w:rPr>
          <w:color w:val="auto"/>
          <w:sz w:val="24"/>
          <w:szCs w:val="24"/>
        </w:rPr>
      </w:pPr>
      <w:r w:rsidRPr="00C562D0">
        <w:rPr>
          <w:color w:val="auto"/>
          <w:sz w:val="24"/>
          <w:szCs w:val="24"/>
        </w:rPr>
        <w:t>To become familiar with the Hep B baby pathway.</w:t>
      </w:r>
    </w:p>
    <w:p w14:paraId="09EE4C09" w14:textId="6833A915" w:rsidR="00EA7E1C" w:rsidRPr="00C562D0" w:rsidRDefault="00EA7E1C" w:rsidP="00EA7E1C">
      <w:pPr>
        <w:pStyle w:val="ListParagraph"/>
        <w:numPr>
          <w:ilvl w:val="0"/>
          <w:numId w:val="36"/>
        </w:numPr>
        <w:spacing w:after="0" w:line="240" w:lineRule="auto"/>
        <w:jc w:val="both"/>
        <w:rPr>
          <w:color w:val="auto"/>
          <w:sz w:val="24"/>
          <w:szCs w:val="24"/>
        </w:rPr>
      </w:pPr>
      <w:r w:rsidRPr="00C562D0">
        <w:rPr>
          <w:color w:val="auto"/>
          <w:sz w:val="24"/>
          <w:szCs w:val="24"/>
        </w:rPr>
        <w:t>Working to understand and improv</w:t>
      </w:r>
      <w:r w:rsidR="00C562D0" w:rsidRPr="00C562D0">
        <w:rPr>
          <w:color w:val="auto"/>
          <w:sz w:val="24"/>
          <w:szCs w:val="24"/>
        </w:rPr>
        <w:t>e</w:t>
      </w:r>
      <w:r w:rsidRPr="00C562D0">
        <w:rPr>
          <w:color w:val="auto"/>
          <w:sz w:val="24"/>
          <w:szCs w:val="24"/>
        </w:rPr>
        <w:t xml:space="preserve"> local inequalities.</w:t>
      </w:r>
    </w:p>
    <w:p w14:paraId="0C89F949" w14:textId="49A97B89" w:rsidR="00C562D0" w:rsidRDefault="00C562D0" w:rsidP="00C562D0">
      <w:pPr>
        <w:pStyle w:val="ListParagraph"/>
        <w:numPr>
          <w:ilvl w:val="0"/>
          <w:numId w:val="36"/>
        </w:numPr>
        <w:spacing w:after="0" w:line="240" w:lineRule="auto"/>
        <w:jc w:val="both"/>
        <w:rPr>
          <w:color w:val="auto"/>
          <w:sz w:val="24"/>
          <w:szCs w:val="24"/>
        </w:rPr>
      </w:pPr>
      <w:r w:rsidRPr="00C562D0">
        <w:rPr>
          <w:color w:val="auto"/>
          <w:sz w:val="24"/>
          <w:szCs w:val="24"/>
        </w:rPr>
        <w:t>Opportunities for stakeholders to contribute, share knowledge and experience</w:t>
      </w:r>
      <w:r>
        <w:rPr>
          <w:color w:val="auto"/>
          <w:sz w:val="24"/>
          <w:szCs w:val="24"/>
        </w:rPr>
        <w:t>.</w:t>
      </w:r>
    </w:p>
    <w:p w14:paraId="05F519E7" w14:textId="6BCA7F2D" w:rsidR="00C562D0" w:rsidRDefault="00C562D0" w:rsidP="00C562D0">
      <w:pPr>
        <w:spacing w:after="0" w:line="240" w:lineRule="auto"/>
        <w:ind w:left="720" w:hanging="294"/>
        <w:jc w:val="both"/>
        <w:rPr>
          <w:sz w:val="24"/>
          <w:szCs w:val="24"/>
        </w:rPr>
      </w:pPr>
    </w:p>
    <w:p w14:paraId="527DC9A6" w14:textId="75AFE691" w:rsidR="00215E0B" w:rsidRDefault="00B12CCA" w:rsidP="00B12CCA">
      <w:pPr>
        <w:spacing w:after="0" w:line="240" w:lineRule="auto"/>
        <w:ind w:left="426"/>
        <w:jc w:val="both"/>
        <w:rPr>
          <w:rFonts w:ascii="Arial" w:hAnsi="Arial" w:cs="Arial"/>
          <w:sz w:val="24"/>
          <w:szCs w:val="24"/>
        </w:rPr>
      </w:pPr>
      <w:r w:rsidRPr="00B12CCA">
        <w:rPr>
          <w:rFonts w:ascii="Arial" w:hAnsi="Arial" w:cs="Arial"/>
          <w:sz w:val="24"/>
          <w:szCs w:val="24"/>
        </w:rPr>
        <w:t>CC noted</w:t>
      </w:r>
      <w:r>
        <w:rPr>
          <w:rFonts w:ascii="Arial" w:hAnsi="Arial" w:cs="Arial"/>
          <w:sz w:val="24"/>
          <w:szCs w:val="24"/>
        </w:rPr>
        <w:t xml:space="preserve"> the</w:t>
      </w:r>
      <w:r w:rsidRPr="00B12CCA">
        <w:rPr>
          <w:rFonts w:ascii="Arial" w:hAnsi="Arial" w:cs="Arial"/>
          <w:sz w:val="24"/>
          <w:szCs w:val="24"/>
        </w:rPr>
        <w:t xml:space="preserve"> </w:t>
      </w:r>
      <w:r>
        <w:rPr>
          <w:rFonts w:ascii="Arial" w:hAnsi="Arial" w:cs="Arial"/>
          <w:sz w:val="24"/>
          <w:szCs w:val="24"/>
        </w:rPr>
        <w:t>i</w:t>
      </w:r>
      <w:r w:rsidRPr="00B12CCA">
        <w:rPr>
          <w:rFonts w:ascii="Arial" w:hAnsi="Arial" w:cs="Arial"/>
          <w:sz w:val="24"/>
          <w:szCs w:val="24"/>
        </w:rPr>
        <w:t xml:space="preserve">ncidents </w:t>
      </w:r>
      <w:r>
        <w:rPr>
          <w:rFonts w:ascii="Arial" w:hAnsi="Arial" w:cs="Arial"/>
          <w:sz w:val="24"/>
          <w:szCs w:val="24"/>
        </w:rPr>
        <w:t>were</w:t>
      </w:r>
      <w:r w:rsidRPr="00B12CCA">
        <w:rPr>
          <w:rFonts w:ascii="Arial" w:hAnsi="Arial" w:cs="Arial"/>
          <w:sz w:val="24"/>
          <w:szCs w:val="24"/>
        </w:rPr>
        <w:t xml:space="preserve"> not widespread</w:t>
      </w:r>
      <w:r>
        <w:rPr>
          <w:rFonts w:ascii="Arial" w:hAnsi="Arial" w:cs="Arial"/>
          <w:sz w:val="24"/>
          <w:szCs w:val="24"/>
        </w:rPr>
        <w:t xml:space="preserve"> </w:t>
      </w:r>
      <w:r w:rsidR="00FD28D0">
        <w:rPr>
          <w:rFonts w:ascii="Arial" w:hAnsi="Arial" w:cs="Arial"/>
          <w:sz w:val="24"/>
          <w:szCs w:val="24"/>
        </w:rPr>
        <w:t xml:space="preserve">and could be resolved </w:t>
      </w:r>
      <w:r w:rsidR="0065196B">
        <w:rPr>
          <w:rFonts w:ascii="Arial" w:hAnsi="Arial" w:cs="Arial"/>
          <w:sz w:val="24"/>
          <w:szCs w:val="24"/>
        </w:rPr>
        <w:t>swiftly</w:t>
      </w:r>
      <w:r w:rsidR="007715AB">
        <w:rPr>
          <w:rFonts w:ascii="Arial" w:hAnsi="Arial" w:cs="Arial"/>
          <w:sz w:val="24"/>
          <w:szCs w:val="24"/>
        </w:rPr>
        <w:t xml:space="preserve"> with g</w:t>
      </w:r>
      <w:r>
        <w:rPr>
          <w:rFonts w:ascii="Arial" w:hAnsi="Arial" w:cs="Arial"/>
          <w:sz w:val="24"/>
          <w:szCs w:val="24"/>
        </w:rPr>
        <w:t xml:space="preserve">ood </w:t>
      </w:r>
      <w:r w:rsidRPr="00B12CCA">
        <w:rPr>
          <w:rFonts w:ascii="Arial" w:hAnsi="Arial" w:cs="Arial"/>
          <w:sz w:val="24"/>
          <w:szCs w:val="24"/>
        </w:rPr>
        <w:t>r</w:t>
      </w:r>
      <w:r>
        <w:rPr>
          <w:rFonts w:ascii="Arial" w:hAnsi="Arial" w:cs="Arial"/>
          <w:sz w:val="24"/>
          <w:szCs w:val="24"/>
        </w:rPr>
        <w:t>el</w:t>
      </w:r>
      <w:r w:rsidRPr="00B12CCA">
        <w:rPr>
          <w:rFonts w:ascii="Arial" w:hAnsi="Arial" w:cs="Arial"/>
          <w:sz w:val="24"/>
          <w:szCs w:val="24"/>
        </w:rPr>
        <w:t>ati</w:t>
      </w:r>
      <w:r>
        <w:rPr>
          <w:rFonts w:ascii="Arial" w:hAnsi="Arial" w:cs="Arial"/>
          <w:sz w:val="24"/>
          <w:szCs w:val="24"/>
        </w:rPr>
        <w:t>o</w:t>
      </w:r>
      <w:r w:rsidRPr="00B12CCA">
        <w:rPr>
          <w:rFonts w:ascii="Arial" w:hAnsi="Arial" w:cs="Arial"/>
          <w:sz w:val="24"/>
          <w:szCs w:val="24"/>
        </w:rPr>
        <w:t>nships</w:t>
      </w:r>
      <w:r w:rsidR="007715AB">
        <w:rPr>
          <w:rFonts w:ascii="Arial" w:hAnsi="Arial" w:cs="Arial"/>
          <w:sz w:val="24"/>
          <w:szCs w:val="24"/>
        </w:rPr>
        <w:t xml:space="preserve"> </w:t>
      </w:r>
      <w:r>
        <w:rPr>
          <w:rFonts w:ascii="Arial" w:hAnsi="Arial" w:cs="Arial"/>
          <w:sz w:val="24"/>
          <w:szCs w:val="24"/>
        </w:rPr>
        <w:t>being developed</w:t>
      </w:r>
      <w:r w:rsidRPr="00B12CCA">
        <w:rPr>
          <w:rFonts w:ascii="Arial" w:hAnsi="Arial" w:cs="Arial"/>
          <w:sz w:val="24"/>
          <w:szCs w:val="24"/>
        </w:rPr>
        <w:t xml:space="preserve"> with the practices</w:t>
      </w:r>
      <w:r>
        <w:rPr>
          <w:rFonts w:ascii="Arial" w:hAnsi="Arial" w:cs="Arial"/>
          <w:sz w:val="24"/>
          <w:szCs w:val="24"/>
        </w:rPr>
        <w:t>.</w:t>
      </w:r>
      <w:r w:rsidRPr="00B12CCA">
        <w:rPr>
          <w:rFonts w:ascii="Arial" w:hAnsi="Arial" w:cs="Arial"/>
          <w:sz w:val="24"/>
          <w:szCs w:val="24"/>
        </w:rPr>
        <w:t xml:space="preserve"> </w:t>
      </w:r>
    </w:p>
    <w:p w14:paraId="358CAB98" w14:textId="77777777" w:rsidR="00146980" w:rsidRDefault="00146980" w:rsidP="00B12CCA">
      <w:pPr>
        <w:spacing w:after="0" w:line="240" w:lineRule="auto"/>
        <w:ind w:left="426"/>
        <w:jc w:val="both"/>
        <w:rPr>
          <w:rFonts w:ascii="Arial" w:hAnsi="Arial" w:cs="Arial"/>
          <w:sz w:val="24"/>
          <w:szCs w:val="24"/>
        </w:rPr>
      </w:pPr>
    </w:p>
    <w:p w14:paraId="06DFD5D0" w14:textId="268B26EC" w:rsidR="004B61A9" w:rsidRDefault="00146980" w:rsidP="00B12CCA">
      <w:pPr>
        <w:spacing w:after="0" w:line="240" w:lineRule="auto"/>
        <w:ind w:left="426"/>
        <w:jc w:val="both"/>
        <w:rPr>
          <w:rFonts w:ascii="Arial" w:hAnsi="Arial" w:cs="Arial"/>
          <w:sz w:val="24"/>
          <w:szCs w:val="24"/>
        </w:rPr>
      </w:pPr>
      <w:r>
        <w:rPr>
          <w:rFonts w:ascii="Arial" w:hAnsi="Arial" w:cs="Arial"/>
          <w:sz w:val="24"/>
          <w:szCs w:val="24"/>
        </w:rPr>
        <w:t>DL noted two aspects – the first around reporting, what caused the incidents and assurance around this and the second around learning and</w:t>
      </w:r>
      <w:r w:rsidR="001C2701">
        <w:rPr>
          <w:rFonts w:ascii="Arial" w:hAnsi="Arial" w:cs="Arial"/>
          <w:sz w:val="24"/>
          <w:szCs w:val="24"/>
        </w:rPr>
        <w:t xml:space="preserve"> the</w:t>
      </w:r>
      <w:r>
        <w:rPr>
          <w:rFonts w:ascii="Arial" w:hAnsi="Arial" w:cs="Arial"/>
          <w:sz w:val="24"/>
          <w:szCs w:val="24"/>
        </w:rPr>
        <w:t xml:space="preserve"> sharing of learning and w</w:t>
      </w:r>
      <w:r w:rsidR="00F031F2">
        <w:rPr>
          <w:rFonts w:ascii="Arial" w:hAnsi="Arial" w:cs="Arial"/>
          <w:sz w:val="24"/>
          <w:szCs w:val="24"/>
        </w:rPr>
        <w:t>hether</w:t>
      </w:r>
      <w:r>
        <w:rPr>
          <w:rFonts w:ascii="Arial" w:hAnsi="Arial" w:cs="Arial"/>
          <w:sz w:val="24"/>
          <w:szCs w:val="24"/>
        </w:rPr>
        <w:t xml:space="preserve"> more could be done to share the learning wider.</w:t>
      </w:r>
      <w:r w:rsidR="00E61AEE">
        <w:rPr>
          <w:rFonts w:ascii="Arial" w:hAnsi="Arial" w:cs="Arial"/>
          <w:sz w:val="24"/>
          <w:szCs w:val="24"/>
        </w:rPr>
        <w:t xml:space="preserve"> </w:t>
      </w:r>
    </w:p>
    <w:p w14:paraId="4EAD9BB6" w14:textId="753B6583" w:rsidR="00295747" w:rsidRDefault="00295747" w:rsidP="00B12CCA">
      <w:pPr>
        <w:spacing w:after="0" w:line="240" w:lineRule="auto"/>
        <w:ind w:left="426"/>
        <w:jc w:val="both"/>
        <w:rPr>
          <w:rFonts w:ascii="Arial" w:hAnsi="Arial" w:cs="Arial"/>
          <w:sz w:val="24"/>
          <w:szCs w:val="24"/>
        </w:rPr>
      </w:pPr>
    </w:p>
    <w:p w14:paraId="694816FC" w14:textId="33F525D1" w:rsidR="00975D26" w:rsidRDefault="00295747" w:rsidP="002A77CD">
      <w:pPr>
        <w:spacing w:after="0" w:line="240" w:lineRule="auto"/>
        <w:ind w:left="426"/>
        <w:jc w:val="both"/>
        <w:rPr>
          <w:rFonts w:ascii="Arial" w:hAnsi="Arial" w:cs="Arial"/>
          <w:sz w:val="24"/>
          <w:szCs w:val="24"/>
        </w:rPr>
      </w:pPr>
      <w:r>
        <w:rPr>
          <w:rFonts w:ascii="Arial" w:hAnsi="Arial" w:cs="Arial"/>
          <w:sz w:val="24"/>
          <w:szCs w:val="24"/>
        </w:rPr>
        <w:t>Does the Committee have assurance that these incidents were all being reported?</w:t>
      </w:r>
      <w:r w:rsidR="006C69D2">
        <w:rPr>
          <w:rFonts w:ascii="Arial" w:hAnsi="Arial" w:cs="Arial"/>
          <w:sz w:val="24"/>
          <w:szCs w:val="24"/>
        </w:rPr>
        <w:t xml:space="preserve"> CC advised </w:t>
      </w:r>
      <w:r w:rsidR="00E91580">
        <w:rPr>
          <w:rFonts w:ascii="Arial" w:hAnsi="Arial" w:cs="Arial"/>
          <w:sz w:val="24"/>
          <w:szCs w:val="24"/>
        </w:rPr>
        <w:t>th</w:t>
      </w:r>
      <w:r w:rsidR="00510D98">
        <w:rPr>
          <w:rFonts w:ascii="Arial" w:hAnsi="Arial" w:cs="Arial"/>
          <w:sz w:val="24"/>
          <w:szCs w:val="24"/>
        </w:rPr>
        <w:t>at all</w:t>
      </w:r>
      <w:r w:rsidR="00E91580">
        <w:rPr>
          <w:rFonts w:ascii="Arial" w:hAnsi="Arial" w:cs="Arial"/>
          <w:sz w:val="24"/>
          <w:szCs w:val="24"/>
        </w:rPr>
        <w:t xml:space="preserve"> incidents were reported on Immform</w:t>
      </w:r>
      <w:r w:rsidR="004432F2">
        <w:rPr>
          <w:rFonts w:ascii="Arial" w:hAnsi="Arial" w:cs="Arial"/>
          <w:sz w:val="24"/>
          <w:szCs w:val="24"/>
        </w:rPr>
        <w:t xml:space="preserve"> and </w:t>
      </w:r>
      <w:r w:rsidR="00510D98">
        <w:rPr>
          <w:rFonts w:ascii="Arial" w:hAnsi="Arial" w:cs="Arial"/>
          <w:sz w:val="24"/>
          <w:szCs w:val="24"/>
        </w:rPr>
        <w:t xml:space="preserve">those </w:t>
      </w:r>
      <w:r w:rsidR="002A77CD">
        <w:rPr>
          <w:rFonts w:ascii="Arial" w:hAnsi="Arial" w:cs="Arial"/>
          <w:sz w:val="24"/>
          <w:szCs w:val="24"/>
        </w:rPr>
        <w:t xml:space="preserve">with a financial impact were </w:t>
      </w:r>
      <w:r w:rsidR="00510D98">
        <w:rPr>
          <w:rFonts w:ascii="Arial" w:hAnsi="Arial" w:cs="Arial"/>
          <w:sz w:val="24"/>
          <w:szCs w:val="24"/>
        </w:rPr>
        <w:lastRenderedPageBreak/>
        <w:t>flagged</w:t>
      </w:r>
      <w:r w:rsidR="004432F2">
        <w:rPr>
          <w:rFonts w:ascii="Arial" w:hAnsi="Arial" w:cs="Arial"/>
          <w:sz w:val="24"/>
          <w:szCs w:val="24"/>
        </w:rPr>
        <w:t xml:space="preserve">. </w:t>
      </w:r>
      <w:r w:rsidR="002A77CD">
        <w:rPr>
          <w:rFonts w:ascii="Arial" w:hAnsi="Arial" w:cs="Arial"/>
          <w:sz w:val="24"/>
          <w:szCs w:val="24"/>
        </w:rPr>
        <w:t>An incident form would be completed and logged on Datix for the CCG. KM informed there was a process in place to notify the CCG of incidents. With regard to sharing the learning, this</w:t>
      </w:r>
      <w:r w:rsidR="007715AB">
        <w:rPr>
          <w:rFonts w:ascii="Arial" w:hAnsi="Arial" w:cs="Arial"/>
          <w:sz w:val="24"/>
          <w:szCs w:val="24"/>
        </w:rPr>
        <w:t xml:space="preserve"> could</w:t>
      </w:r>
      <w:r w:rsidR="002A77CD">
        <w:rPr>
          <w:rFonts w:ascii="Arial" w:hAnsi="Arial" w:cs="Arial"/>
          <w:sz w:val="24"/>
          <w:szCs w:val="24"/>
        </w:rPr>
        <w:t xml:space="preserve"> be done widespread by newsletter or via a practice</w:t>
      </w:r>
      <w:r w:rsidR="008B4BE1">
        <w:rPr>
          <w:rFonts w:ascii="Arial" w:hAnsi="Arial" w:cs="Arial"/>
          <w:sz w:val="24"/>
          <w:szCs w:val="24"/>
        </w:rPr>
        <w:t>-</w:t>
      </w:r>
      <w:r w:rsidR="002A77CD">
        <w:rPr>
          <w:rFonts w:ascii="Arial" w:hAnsi="Arial" w:cs="Arial"/>
          <w:sz w:val="24"/>
          <w:szCs w:val="24"/>
        </w:rPr>
        <w:t>based webinar</w:t>
      </w:r>
      <w:r w:rsidR="007715AB">
        <w:rPr>
          <w:rFonts w:ascii="Arial" w:hAnsi="Arial" w:cs="Arial"/>
          <w:sz w:val="24"/>
          <w:szCs w:val="24"/>
        </w:rPr>
        <w:t>.</w:t>
      </w:r>
      <w:r w:rsidR="002A77CD">
        <w:rPr>
          <w:rFonts w:ascii="Arial" w:hAnsi="Arial" w:cs="Arial"/>
          <w:sz w:val="24"/>
          <w:szCs w:val="24"/>
        </w:rPr>
        <w:t xml:space="preserve"> </w:t>
      </w:r>
      <w:r w:rsidR="008B4BE1">
        <w:rPr>
          <w:rFonts w:ascii="Arial" w:hAnsi="Arial" w:cs="Arial"/>
          <w:sz w:val="24"/>
          <w:szCs w:val="24"/>
        </w:rPr>
        <w:t>What are the next steps and how would this be taken forward</w:t>
      </w:r>
      <w:r w:rsidR="00FF5179">
        <w:rPr>
          <w:rFonts w:ascii="Arial" w:hAnsi="Arial" w:cs="Arial"/>
          <w:sz w:val="24"/>
          <w:szCs w:val="24"/>
        </w:rPr>
        <w:t>? The SIT team provided a regular newsletter that went out to practices. An opportunity for practices to vocalise their feedback would be helpful. Should be learning plus mandated action.</w:t>
      </w:r>
      <w:r w:rsidR="005B0FA1">
        <w:rPr>
          <w:rFonts w:ascii="Arial" w:hAnsi="Arial" w:cs="Arial"/>
          <w:sz w:val="24"/>
          <w:szCs w:val="24"/>
        </w:rPr>
        <w:t xml:space="preserve"> </w:t>
      </w:r>
    </w:p>
    <w:p w14:paraId="0A7A33EA" w14:textId="0D264771" w:rsidR="005B0FA1" w:rsidRDefault="005B0FA1" w:rsidP="002A77CD">
      <w:pPr>
        <w:spacing w:after="0" w:line="240" w:lineRule="auto"/>
        <w:ind w:left="426"/>
        <w:jc w:val="both"/>
        <w:rPr>
          <w:rFonts w:ascii="Arial" w:hAnsi="Arial" w:cs="Arial"/>
          <w:sz w:val="24"/>
          <w:szCs w:val="24"/>
        </w:rPr>
      </w:pPr>
    </w:p>
    <w:p w14:paraId="108F6CB5" w14:textId="6C641EC4" w:rsidR="005B0FA1" w:rsidRDefault="005B0FA1" w:rsidP="002A77CD">
      <w:pPr>
        <w:spacing w:after="0" w:line="240" w:lineRule="auto"/>
        <w:ind w:left="426"/>
        <w:jc w:val="both"/>
        <w:rPr>
          <w:rFonts w:ascii="Arial" w:hAnsi="Arial" w:cs="Arial"/>
          <w:sz w:val="24"/>
          <w:szCs w:val="24"/>
        </w:rPr>
      </w:pPr>
      <w:r>
        <w:rPr>
          <w:rFonts w:ascii="Arial" w:hAnsi="Arial" w:cs="Arial"/>
          <w:sz w:val="24"/>
          <w:szCs w:val="24"/>
        </w:rPr>
        <w:t>With reference to Non-English Speaking and the completion of the GMS1 form, a query was raised as to whether the invite letters and communications were available in alternative languages? CC advised of access to easy read leaf</w:t>
      </w:r>
      <w:r w:rsidR="00A91A00">
        <w:rPr>
          <w:rFonts w:ascii="Arial" w:hAnsi="Arial" w:cs="Arial"/>
          <w:sz w:val="24"/>
          <w:szCs w:val="24"/>
        </w:rPr>
        <w:t>l</w:t>
      </w:r>
      <w:r>
        <w:rPr>
          <w:rFonts w:ascii="Arial" w:hAnsi="Arial" w:cs="Arial"/>
          <w:sz w:val="24"/>
          <w:szCs w:val="24"/>
        </w:rPr>
        <w:t>ets</w:t>
      </w:r>
      <w:r w:rsidR="00A91A00">
        <w:rPr>
          <w:rFonts w:ascii="Arial" w:hAnsi="Arial" w:cs="Arial"/>
          <w:sz w:val="24"/>
          <w:szCs w:val="24"/>
        </w:rPr>
        <w:t xml:space="preserve"> and language forms available on their website</w:t>
      </w:r>
      <w:r w:rsidR="00C65BC2">
        <w:rPr>
          <w:rFonts w:ascii="Arial" w:hAnsi="Arial" w:cs="Arial"/>
          <w:sz w:val="24"/>
          <w:szCs w:val="24"/>
        </w:rPr>
        <w:t>.</w:t>
      </w:r>
    </w:p>
    <w:p w14:paraId="57FD2748" w14:textId="25D8EC85" w:rsidR="008E2F33" w:rsidRDefault="008E2F33" w:rsidP="002A77CD">
      <w:pPr>
        <w:spacing w:after="0" w:line="240" w:lineRule="auto"/>
        <w:ind w:left="426"/>
        <w:jc w:val="both"/>
        <w:rPr>
          <w:rFonts w:ascii="Arial" w:hAnsi="Arial" w:cs="Arial"/>
          <w:sz w:val="24"/>
          <w:szCs w:val="24"/>
        </w:rPr>
      </w:pPr>
    </w:p>
    <w:p w14:paraId="0DF66B5C" w14:textId="1F6B58F1" w:rsidR="008E2F33" w:rsidRPr="002A77CD" w:rsidRDefault="008E2F33" w:rsidP="002A77CD">
      <w:pPr>
        <w:spacing w:after="0" w:line="240" w:lineRule="auto"/>
        <w:ind w:left="426"/>
        <w:jc w:val="both"/>
        <w:rPr>
          <w:rFonts w:ascii="Arial" w:hAnsi="Arial" w:cs="Arial"/>
          <w:sz w:val="24"/>
          <w:szCs w:val="24"/>
        </w:rPr>
      </w:pPr>
      <w:r>
        <w:rPr>
          <w:rFonts w:ascii="Arial" w:hAnsi="Arial" w:cs="Arial"/>
          <w:sz w:val="24"/>
          <w:szCs w:val="24"/>
        </w:rPr>
        <w:t>Query raised from the Chair around Health Visitors to ensure the CCG were linking in with Helen Christmas, Public Health Consultant for Hull who commission</w:t>
      </w:r>
      <w:r w:rsidR="0059638B">
        <w:rPr>
          <w:rFonts w:ascii="Arial" w:hAnsi="Arial" w:cs="Arial"/>
          <w:sz w:val="24"/>
          <w:szCs w:val="24"/>
        </w:rPr>
        <w:t>ed</w:t>
      </w:r>
      <w:r>
        <w:rPr>
          <w:rFonts w:ascii="Arial" w:hAnsi="Arial" w:cs="Arial"/>
          <w:sz w:val="24"/>
          <w:szCs w:val="24"/>
        </w:rPr>
        <w:t xml:space="preserve"> </w:t>
      </w:r>
      <w:r w:rsidRPr="00BE0B00">
        <w:rPr>
          <w:rFonts w:ascii="Arial" w:hAnsi="Arial" w:cs="Arial"/>
          <w:sz w:val="24"/>
          <w:szCs w:val="24"/>
        </w:rPr>
        <w:t>th</w:t>
      </w:r>
      <w:r w:rsidR="0059638B" w:rsidRPr="00BE0B00">
        <w:rPr>
          <w:rFonts w:ascii="Arial" w:hAnsi="Arial" w:cs="Arial"/>
          <w:sz w:val="24"/>
          <w:szCs w:val="24"/>
        </w:rPr>
        <w:t>e above</w:t>
      </w:r>
      <w:r w:rsidRPr="00BE0B00">
        <w:rPr>
          <w:rFonts w:ascii="Arial" w:hAnsi="Arial" w:cs="Arial"/>
          <w:sz w:val="24"/>
          <w:szCs w:val="24"/>
        </w:rPr>
        <w:t xml:space="preserve"> </w:t>
      </w:r>
      <w:r>
        <w:rPr>
          <w:rFonts w:ascii="Arial" w:hAnsi="Arial" w:cs="Arial"/>
          <w:sz w:val="24"/>
          <w:szCs w:val="24"/>
        </w:rPr>
        <w:t>from the 0-19s service</w:t>
      </w:r>
      <w:r w:rsidR="007715AB">
        <w:rPr>
          <w:rFonts w:ascii="Arial" w:hAnsi="Arial" w:cs="Arial"/>
          <w:sz w:val="24"/>
          <w:szCs w:val="24"/>
        </w:rPr>
        <w:t xml:space="preserve"> which was </w:t>
      </w:r>
      <w:r>
        <w:rPr>
          <w:rFonts w:ascii="Arial" w:hAnsi="Arial" w:cs="Arial"/>
          <w:sz w:val="24"/>
          <w:szCs w:val="24"/>
        </w:rPr>
        <w:t xml:space="preserve">out for re-procurement imminently.  </w:t>
      </w:r>
    </w:p>
    <w:p w14:paraId="5DF8EEAA" w14:textId="1421DB6D" w:rsidR="002A77CD" w:rsidRDefault="00510D98" w:rsidP="00510D98">
      <w:pPr>
        <w:spacing w:after="0" w:line="240" w:lineRule="auto"/>
        <w:ind w:left="426" w:hanging="12"/>
        <w:rPr>
          <w:rFonts w:ascii="Arial" w:hAnsi="Arial" w:cs="Arial"/>
          <w:b/>
          <w:caps/>
          <w:color w:val="FF0000"/>
          <w:sz w:val="24"/>
          <w:szCs w:val="24"/>
        </w:rPr>
      </w:pPr>
      <w:r>
        <w:rPr>
          <w:rFonts w:ascii="Arial" w:hAnsi="Arial" w:cs="Arial"/>
          <w:b/>
          <w:caps/>
          <w:color w:val="FF0000"/>
          <w:sz w:val="24"/>
          <w:szCs w:val="24"/>
        </w:rPr>
        <w:tab/>
      </w:r>
    </w:p>
    <w:p w14:paraId="6AD548CE" w14:textId="09214FA4" w:rsidR="00510D98" w:rsidRPr="00627C1E" w:rsidRDefault="00510D98" w:rsidP="00510D98">
      <w:pPr>
        <w:spacing w:after="0" w:line="240" w:lineRule="auto"/>
        <w:ind w:left="426" w:hanging="12"/>
        <w:rPr>
          <w:rFonts w:ascii="Arial" w:hAnsi="Arial" w:cs="Arial"/>
          <w:b/>
          <w:color w:val="FF0000"/>
          <w:sz w:val="24"/>
          <w:szCs w:val="24"/>
        </w:rPr>
      </w:pPr>
      <w:r w:rsidRPr="00510D98">
        <w:rPr>
          <w:rFonts w:ascii="Arial" w:hAnsi="Arial" w:cs="Arial"/>
          <w:b/>
          <w:sz w:val="24"/>
          <w:szCs w:val="24"/>
        </w:rPr>
        <w:t>Resolved</w:t>
      </w:r>
    </w:p>
    <w:p w14:paraId="13570205" w14:textId="77777777" w:rsidR="00510D98" w:rsidRPr="00627C1E" w:rsidRDefault="00510D98" w:rsidP="00510D98">
      <w:pPr>
        <w:spacing w:after="0" w:line="240" w:lineRule="auto"/>
        <w:rPr>
          <w:rFonts w:ascii="Arial" w:hAnsi="Arial" w:cs="Arial"/>
          <w:b/>
          <w:color w:val="FF0000"/>
          <w:sz w:val="24"/>
          <w:szCs w:val="24"/>
        </w:rPr>
      </w:pPr>
      <w:r w:rsidRPr="00627C1E">
        <w:rPr>
          <w:rFonts w:ascii="Arial" w:hAnsi="Arial" w:cs="Arial"/>
          <w:color w:val="FF0000"/>
          <w:sz w:val="24"/>
          <w:szCs w:val="24"/>
        </w:rPr>
        <w:t xml:space="preserve">          </w:t>
      </w:r>
    </w:p>
    <w:tbl>
      <w:tblPr>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7"/>
        <w:gridCol w:w="9213"/>
      </w:tblGrid>
      <w:tr w:rsidR="00BE0B00" w:rsidRPr="00627C1E" w14:paraId="4F6EAE48" w14:textId="77777777" w:rsidTr="006726C3">
        <w:tc>
          <w:tcPr>
            <w:tcW w:w="567" w:type="dxa"/>
            <w:tcMar>
              <w:top w:w="0" w:type="dxa"/>
              <w:left w:w="108" w:type="dxa"/>
              <w:bottom w:w="0" w:type="dxa"/>
              <w:right w:w="108" w:type="dxa"/>
            </w:tcMar>
          </w:tcPr>
          <w:p w14:paraId="0CED8459" w14:textId="662E37E0" w:rsidR="00BE0B00" w:rsidRPr="002A77CD" w:rsidRDefault="00BE0B00" w:rsidP="006726C3">
            <w:pPr>
              <w:spacing w:after="0" w:line="240" w:lineRule="auto"/>
              <w:jc w:val="both"/>
              <w:rPr>
                <w:rFonts w:ascii="Arial" w:hAnsi="Arial" w:cs="Arial"/>
                <w:sz w:val="24"/>
                <w:szCs w:val="24"/>
              </w:rPr>
            </w:pPr>
            <w:r>
              <w:rPr>
                <w:rFonts w:ascii="Arial" w:hAnsi="Arial" w:cs="Arial"/>
                <w:sz w:val="24"/>
                <w:szCs w:val="24"/>
              </w:rPr>
              <w:t>(a)</w:t>
            </w:r>
          </w:p>
        </w:tc>
        <w:tc>
          <w:tcPr>
            <w:tcW w:w="9213" w:type="dxa"/>
            <w:tcMar>
              <w:top w:w="0" w:type="dxa"/>
              <w:left w:w="108" w:type="dxa"/>
              <w:bottom w:w="0" w:type="dxa"/>
              <w:right w:w="108" w:type="dxa"/>
            </w:tcMar>
          </w:tcPr>
          <w:p w14:paraId="0EFB0800" w14:textId="61FCBE17" w:rsidR="00BE0B00" w:rsidRDefault="00BE0B00" w:rsidP="006726C3">
            <w:pPr>
              <w:spacing w:after="0" w:line="240" w:lineRule="auto"/>
              <w:jc w:val="both"/>
              <w:rPr>
                <w:rFonts w:ascii="Arial" w:hAnsi="Arial" w:cs="Arial"/>
                <w:sz w:val="24"/>
                <w:szCs w:val="24"/>
              </w:rPr>
            </w:pPr>
            <w:r>
              <w:rPr>
                <w:rFonts w:ascii="Arial" w:hAnsi="Arial" w:cs="Arial"/>
                <w:sz w:val="24"/>
                <w:szCs w:val="24"/>
              </w:rPr>
              <w:t xml:space="preserve">The Primary Care Quality &amp; Performance Sub Committee members noted the contents of the </w:t>
            </w:r>
            <w:r w:rsidRPr="00BE0B00">
              <w:rPr>
                <w:rFonts w:ascii="Arial" w:hAnsi="Arial" w:cs="Arial"/>
                <w:sz w:val="24"/>
                <w:szCs w:val="24"/>
              </w:rPr>
              <w:t>H</w:t>
            </w:r>
            <w:r>
              <w:rPr>
                <w:rFonts w:ascii="Arial" w:hAnsi="Arial" w:cs="Arial"/>
                <w:sz w:val="24"/>
                <w:szCs w:val="24"/>
              </w:rPr>
              <w:t>ull</w:t>
            </w:r>
            <w:r w:rsidRPr="00BE0B00">
              <w:rPr>
                <w:rFonts w:ascii="Arial" w:hAnsi="Arial" w:cs="Arial"/>
                <w:sz w:val="24"/>
                <w:szCs w:val="24"/>
              </w:rPr>
              <w:t xml:space="preserve"> P</w:t>
            </w:r>
            <w:r>
              <w:rPr>
                <w:rFonts w:ascii="Arial" w:hAnsi="Arial" w:cs="Arial"/>
                <w:sz w:val="24"/>
                <w:szCs w:val="24"/>
              </w:rPr>
              <w:t>rimary</w:t>
            </w:r>
            <w:r w:rsidRPr="00BE0B00">
              <w:rPr>
                <w:rFonts w:ascii="Arial" w:hAnsi="Arial" w:cs="Arial"/>
                <w:sz w:val="24"/>
                <w:szCs w:val="24"/>
              </w:rPr>
              <w:t xml:space="preserve"> C</w:t>
            </w:r>
            <w:r>
              <w:rPr>
                <w:rFonts w:ascii="Arial" w:hAnsi="Arial" w:cs="Arial"/>
                <w:sz w:val="24"/>
                <w:szCs w:val="24"/>
              </w:rPr>
              <w:t>are</w:t>
            </w:r>
            <w:r w:rsidRPr="00BE0B00">
              <w:rPr>
                <w:rFonts w:ascii="Arial" w:hAnsi="Arial" w:cs="Arial"/>
                <w:sz w:val="24"/>
                <w:szCs w:val="24"/>
              </w:rPr>
              <w:t xml:space="preserve"> S</w:t>
            </w:r>
            <w:r>
              <w:rPr>
                <w:rFonts w:ascii="Arial" w:hAnsi="Arial" w:cs="Arial"/>
                <w:sz w:val="24"/>
                <w:szCs w:val="24"/>
              </w:rPr>
              <w:t>creening</w:t>
            </w:r>
            <w:r w:rsidRPr="00BE0B00">
              <w:rPr>
                <w:rFonts w:ascii="Arial" w:hAnsi="Arial" w:cs="Arial"/>
                <w:sz w:val="24"/>
                <w:szCs w:val="24"/>
              </w:rPr>
              <w:t xml:space="preserve"> </w:t>
            </w:r>
            <w:r>
              <w:rPr>
                <w:rFonts w:ascii="Arial" w:hAnsi="Arial" w:cs="Arial"/>
                <w:sz w:val="24"/>
                <w:szCs w:val="24"/>
              </w:rPr>
              <w:t>and</w:t>
            </w:r>
            <w:r w:rsidRPr="00BE0B00">
              <w:rPr>
                <w:rFonts w:ascii="Arial" w:hAnsi="Arial" w:cs="Arial"/>
                <w:sz w:val="24"/>
                <w:szCs w:val="24"/>
              </w:rPr>
              <w:t xml:space="preserve"> I</w:t>
            </w:r>
            <w:r>
              <w:rPr>
                <w:rFonts w:ascii="Arial" w:hAnsi="Arial" w:cs="Arial"/>
                <w:sz w:val="24"/>
                <w:szCs w:val="24"/>
              </w:rPr>
              <w:t>mmunisation</w:t>
            </w:r>
            <w:r w:rsidRPr="00BE0B00">
              <w:rPr>
                <w:rFonts w:ascii="Arial" w:hAnsi="Arial" w:cs="Arial"/>
                <w:sz w:val="24"/>
                <w:szCs w:val="24"/>
              </w:rPr>
              <w:t xml:space="preserve"> I</w:t>
            </w:r>
            <w:r>
              <w:rPr>
                <w:rFonts w:ascii="Arial" w:hAnsi="Arial" w:cs="Arial"/>
                <w:sz w:val="24"/>
                <w:szCs w:val="24"/>
              </w:rPr>
              <w:t>ncidents</w:t>
            </w:r>
            <w:r w:rsidRPr="00BE0B00">
              <w:rPr>
                <w:rFonts w:ascii="Arial" w:hAnsi="Arial" w:cs="Arial"/>
                <w:sz w:val="24"/>
                <w:szCs w:val="24"/>
              </w:rPr>
              <w:t xml:space="preserve"> E</w:t>
            </w:r>
            <w:r>
              <w:rPr>
                <w:rFonts w:ascii="Arial" w:hAnsi="Arial" w:cs="Arial"/>
                <w:sz w:val="24"/>
                <w:szCs w:val="24"/>
              </w:rPr>
              <w:t>xception</w:t>
            </w:r>
            <w:r w:rsidRPr="00BE0B00">
              <w:rPr>
                <w:rFonts w:ascii="Arial" w:hAnsi="Arial" w:cs="Arial"/>
                <w:sz w:val="24"/>
                <w:szCs w:val="24"/>
              </w:rPr>
              <w:t xml:space="preserve"> R</w:t>
            </w:r>
            <w:r>
              <w:rPr>
                <w:rFonts w:ascii="Arial" w:hAnsi="Arial" w:cs="Arial"/>
                <w:sz w:val="24"/>
                <w:szCs w:val="24"/>
              </w:rPr>
              <w:t>eport.</w:t>
            </w:r>
          </w:p>
        </w:tc>
      </w:tr>
      <w:tr w:rsidR="00510D98" w:rsidRPr="00627C1E" w14:paraId="1CA53136" w14:textId="77777777" w:rsidTr="006726C3">
        <w:tc>
          <w:tcPr>
            <w:tcW w:w="567" w:type="dxa"/>
            <w:tcMar>
              <w:top w:w="0" w:type="dxa"/>
              <w:left w:w="108" w:type="dxa"/>
              <w:bottom w:w="0" w:type="dxa"/>
              <w:right w:w="108" w:type="dxa"/>
            </w:tcMar>
            <w:hideMark/>
          </w:tcPr>
          <w:p w14:paraId="0BF544F9" w14:textId="281B5604" w:rsidR="00510D98" w:rsidRPr="002A77CD" w:rsidRDefault="00510D98" w:rsidP="006726C3">
            <w:pPr>
              <w:spacing w:after="0" w:line="240" w:lineRule="auto"/>
              <w:jc w:val="both"/>
              <w:rPr>
                <w:rFonts w:ascii="Arial" w:hAnsi="Arial" w:cs="Arial"/>
                <w:sz w:val="24"/>
                <w:szCs w:val="24"/>
              </w:rPr>
            </w:pPr>
            <w:r w:rsidRPr="002A77CD">
              <w:rPr>
                <w:rFonts w:ascii="Arial" w:hAnsi="Arial" w:cs="Arial"/>
                <w:sz w:val="24"/>
                <w:szCs w:val="24"/>
              </w:rPr>
              <w:t>(</w:t>
            </w:r>
            <w:r w:rsidR="00BE0B00">
              <w:rPr>
                <w:rFonts w:ascii="Arial" w:hAnsi="Arial" w:cs="Arial"/>
                <w:sz w:val="24"/>
                <w:szCs w:val="24"/>
              </w:rPr>
              <w:t>b</w:t>
            </w:r>
            <w:r w:rsidRPr="002A77CD">
              <w:rPr>
                <w:rFonts w:ascii="Arial" w:hAnsi="Arial" w:cs="Arial"/>
                <w:sz w:val="24"/>
                <w:szCs w:val="24"/>
              </w:rPr>
              <w:t>)</w:t>
            </w:r>
          </w:p>
        </w:tc>
        <w:tc>
          <w:tcPr>
            <w:tcW w:w="9213" w:type="dxa"/>
            <w:tcMar>
              <w:top w:w="0" w:type="dxa"/>
              <w:left w:w="108" w:type="dxa"/>
              <w:bottom w:w="0" w:type="dxa"/>
              <w:right w:w="108" w:type="dxa"/>
            </w:tcMar>
          </w:tcPr>
          <w:p w14:paraId="5B63BF0D" w14:textId="57B25EFF" w:rsidR="00510D98" w:rsidRPr="002A77CD" w:rsidRDefault="008E2F33" w:rsidP="006726C3">
            <w:pPr>
              <w:spacing w:after="0" w:line="240" w:lineRule="auto"/>
              <w:jc w:val="both"/>
              <w:rPr>
                <w:rFonts w:ascii="Arial" w:hAnsi="Arial" w:cs="Arial"/>
                <w:sz w:val="24"/>
                <w:szCs w:val="24"/>
              </w:rPr>
            </w:pPr>
            <w:r>
              <w:rPr>
                <w:rFonts w:ascii="Arial" w:hAnsi="Arial" w:cs="Arial"/>
                <w:sz w:val="24"/>
                <w:szCs w:val="24"/>
              </w:rPr>
              <w:t>To ensure triangulation of data for i</w:t>
            </w:r>
            <w:r w:rsidR="00510D98" w:rsidRPr="002A77CD">
              <w:rPr>
                <w:rFonts w:ascii="Arial" w:hAnsi="Arial" w:cs="Arial"/>
                <w:sz w:val="24"/>
                <w:szCs w:val="24"/>
              </w:rPr>
              <w:t>n</w:t>
            </w:r>
            <w:r w:rsidR="00131AFC" w:rsidRPr="002A77CD">
              <w:rPr>
                <w:rFonts w:ascii="Arial" w:hAnsi="Arial" w:cs="Arial"/>
                <w:sz w:val="24"/>
                <w:szCs w:val="24"/>
              </w:rPr>
              <w:t>cidents logged</w:t>
            </w:r>
            <w:r w:rsidR="00510D98" w:rsidRPr="002A77CD">
              <w:rPr>
                <w:rFonts w:ascii="Arial" w:hAnsi="Arial" w:cs="Arial"/>
                <w:sz w:val="24"/>
                <w:szCs w:val="24"/>
              </w:rPr>
              <w:t xml:space="preserve"> on Immform </w:t>
            </w:r>
            <w:r w:rsidR="00DF3200">
              <w:rPr>
                <w:rFonts w:ascii="Arial" w:hAnsi="Arial" w:cs="Arial"/>
                <w:sz w:val="24"/>
                <w:szCs w:val="24"/>
              </w:rPr>
              <w:t>and</w:t>
            </w:r>
            <w:r w:rsidR="0031537B">
              <w:rPr>
                <w:rFonts w:ascii="Arial" w:hAnsi="Arial" w:cs="Arial"/>
                <w:sz w:val="24"/>
                <w:szCs w:val="24"/>
              </w:rPr>
              <w:t xml:space="preserve"> </w:t>
            </w:r>
            <w:r w:rsidR="002A77CD">
              <w:rPr>
                <w:rFonts w:ascii="Arial" w:hAnsi="Arial" w:cs="Arial"/>
                <w:sz w:val="24"/>
                <w:szCs w:val="24"/>
              </w:rPr>
              <w:t xml:space="preserve">CCG </w:t>
            </w:r>
            <w:r w:rsidR="00510D98" w:rsidRPr="002A77CD">
              <w:rPr>
                <w:rFonts w:ascii="Arial" w:hAnsi="Arial" w:cs="Arial"/>
                <w:sz w:val="24"/>
                <w:szCs w:val="24"/>
              </w:rPr>
              <w:t>incident reporting</w:t>
            </w:r>
            <w:r>
              <w:rPr>
                <w:rFonts w:ascii="Arial" w:hAnsi="Arial" w:cs="Arial"/>
                <w:sz w:val="24"/>
                <w:szCs w:val="24"/>
              </w:rPr>
              <w:t xml:space="preserve"> on Datix</w:t>
            </w:r>
          </w:p>
        </w:tc>
      </w:tr>
      <w:tr w:rsidR="00510D98" w:rsidRPr="00627C1E" w14:paraId="2ECE8DE0" w14:textId="77777777" w:rsidTr="006726C3">
        <w:tc>
          <w:tcPr>
            <w:tcW w:w="567" w:type="dxa"/>
            <w:tcMar>
              <w:top w:w="0" w:type="dxa"/>
              <w:left w:w="108" w:type="dxa"/>
              <w:bottom w:w="0" w:type="dxa"/>
              <w:right w:w="108" w:type="dxa"/>
            </w:tcMar>
          </w:tcPr>
          <w:p w14:paraId="085DB625" w14:textId="3F97AEBE" w:rsidR="00510D98" w:rsidRPr="00AC7DE5" w:rsidRDefault="00510D98" w:rsidP="006726C3">
            <w:pPr>
              <w:spacing w:after="0" w:line="240" w:lineRule="auto"/>
              <w:jc w:val="both"/>
              <w:rPr>
                <w:rFonts w:ascii="Arial" w:hAnsi="Arial" w:cs="Arial"/>
                <w:sz w:val="24"/>
                <w:szCs w:val="24"/>
              </w:rPr>
            </w:pPr>
            <w:r w:rsidRPr="00AC7DE5">
              <w:rPr>
                <w:rFonts w:ascii="Arial" w:hAnsi="Arial" w:cs="Arial"/>
                <w:sz w:val="24"/>
                <w:szCs w:val="24"/>
              </w:rPr>
              <w:t>(</w:t>
            </w:r>
            <w:r w:rsidR="00BE0B00">
              <w:rPr>
                <w:rFonts w:ascii="Arial" w:hAnsi="Arial" w:cs="Arial"/>
                <w:sz w:val="24"/>
                <w:szCs w:val="24"/>
              </w:rPr>
              <w:t>c</w:t>
            </w:r>
            <w:r w:rsidRPr="00AC7DE5">
              <w:rPr>
                <w:rFonts w:ascii="Arial" w:hAnsi="Arial" w:cs="Arial"/>
                <w:sz w:val="24"/>
                <w:szCs w:val="24"/>
              </w:rPr>
              <w:t>)</w:t>
            </w:r>
          </w:p>
        </w:tc>
        <w:tc>
          <w:tcPr>
            <w:tcW w:w="9213" w:type="dxa"/>
            <w:tcMar>
              <w:top w:w="0" w:type="dxa"/>
              <w:left w:w="108" w:type="dxa"/>
              <w:bottom w:w="0" w:type="dxa"/>
              <w:right w:w="108" w:type="dxa"/>
            </w:tcMar>
          </w:tcPr>
          <w:p w14:paraId="0E214E89" w14:textId="2D6E7C01" w:rsidR="00510D98" w:rsidRPr="00AC7DE5" w:rsidRDefault="0031537B" w:rsidP="006726C3">
            <w:pPr>
              <w:spacing w:after="0" w:line="240" w:lineRule="auto"/>
              <w:jc w:val="both"/>
              <w:rPr>
                <w:rFonts w:ascii="Arial" w:hAnsi="Arial" w:cs="Arial"/>
                <w:bCs/>
                <w:sz w:val="24"/>
                <w:szCs w:val="24"/>
              </w:rPr>
            </w:pPr>
            <w:r w:rsidRPr="00AC7DE5">
              <w:rPr>
                <w:rFonts w:ascii="Arial" w:hAnsi="Arial" w:cs="Arial"/>
                <w:bCs/>
                <w:sz w:val="24"/>
                <w:szCs w:val="24"/>
              </w:rPr>
              <w:t>Learning event to be arranged to ensure learning</w:t>
            </w:r>
            <w:r w:rsidR="00AC7DE5" w:rsidRPr="00AC7DE5">
              <w:rPr>
                <w:rFonts w:ascii="Arial" w:hAnsi="Arial" w:cs="Arial"/>
                <w:bCs/>
                <w:sz w:val="24"/>
                <w:szCs w:val="24"/>
              </w:rPr>
              <w:t xml:space="preserve"> from incidents was shared</w:t>
            </w:r>
            <w:r w:rsidRPr="00AC7DE5">
              <w:rPr>
                <w:rFonts w:ascii="Arial" w:hAnsi="Arial" w:cs="Arial"/>
                <w:bCs/>
                <w:sz w:val="24"/>
                <w:szCs w:val="24"/>
              </w:rPr>
              <w:t xml:space="preserve"> </w:t>
            </w:r>
            <w:r w:rsidR="00AC7DE5" w:rsidRPr="00AC7DE5">
              <w:rPr>
                <w:rFonts w:ascii="Arial" w:hAnsi="Arial" w:cs="Arial"/>
                <w:bCs/>
                <w:sz w:val="24"/>
                <w:szCs w:val="24"/>
              </w:rPr>
              <w:t>and</w:t>
            </w:r>
            <w:r w:rsidRPr="00AC7DE5">
              <w:rPr>
                <w:rFonts w:ascii="Arial" w:hAnsi="Arial" w:cs="Arial"/>
                <w:bCs/>
                <w:sz w:val="24"/>
                <w:szCs w:val="24"/>
              </w:rPr>
              <w:t xml:space="preserve"> owned by the system</w:t>
            </w:r>
            <w:r w:rsidR="00AC7DE5" w:rsidRPr="00AC7DE5">
              <w:rPr>
                <w:rFonts w:ascii="Arial" w:hAnsi="Arial" w:cs="Arial"/>
                <w:bCs/>
                <w:sz w:val="24"/>
                <w:szCs w:val="24"/>
              </w:rPr>
              <w:t>.</w:t>
            </w:r>
            <w:r w:rsidRPr="00AC7DE5">
              <w:rPr>
                <w:rFonts w:ascii="Arial" w:hAnsi="Arial" w:cs="Arial"/>
                <w:bCs/>
                <w:sz w:val="24"/>
                <w:szCs w:val="24"/>
              </w:rPr>
              <w:t xml:space="preserve"> </w:t>
            </w:r>
          </w:p>
        </w:tc>
      </w:tr>
      <w:tr w:rsidR="0031537B" w:rsidRPr="00627C1E" w14:paraId="6E233DC0" w14:textId="77777777" w:rsidTr="006726C3">
        <w:tc>
          <w:tcPr>
            <w:tcW w:w="567" w:type="dxa"/>
            <w:tcMar>
              <w:top w:w="0" w:type="dxa"/>
              <w:left w:w="108" w:type="dxa"/>
              <w:bottom w:w="0" w:type="dxa"/>
              <w:right w:w="108" w:type="dxa"/>
            </w:tcMar>
          </w:tcPr>
          <w:p w14:paraId="43450A7F" w14:textId="58182A60" w:rsidR="0031537B" w:rsidRPr="00627C1E" w:rsidRDefault="00AC7DE5" w:rsidP="006726C3">
            <w:pPr>
              <w:spacing w:after="0" w:line="240" w:lineRule="auto"/>
              <w:jc w:val="both"/>
              <w:rPr>
                <w:rFonts w:ascii="Arial" w:hAnsi="Arial" w:cs="Arial"/>
                <w:color w:val="FF0000"/>
                <w:sz w:val="24"/>
                <w:szCs w:val="24"/>
              </w:rPr>
            </w:pPr>
            <w:r w:rsidRPr="00AC7DE5">
              <w:rPr>
                <w:rFonts w:ascii="Arial" w:hAnsi="Arial" w:cs="Arial"/>
                <w:sz w:val="24"/>
                <w:szCs w:val="24"/>
              </w:rPr>
              <w:t>(</w:t>
            </w:r>
            <w:r w:rsidR="00BE0B00">
              <w:rPr>
                <w:rFonts w:ascii="Arial" w:hAnsi="Arial" w:cs="Arial"/>
                <w:sz w:val="24"/>
                <w:szCs w:val="24"/>
              </w:rPr>
              <w:t>d</w:t>
            </w:r>
            <w:r w:rsidRPr="00AC7DE5">
              <w:rPr>
                <w:rFonts w:ascii="Arial" w:hAnsi="Arial" w:cs="Arial"/>
                <w:sz w:val="24"/>
                <w:szCs w:val="24"/>
              </w:rPr>
              <w:t>)</w:t>
            </w:r>
          </w:p>
        </w:tc>
        <w:tc>
          <w:tcPr>
            <w:tcW w:w="9213" w:type="dxa"/>
            <w:tcMar>
              <w:top w:w="0" w:type="dxa"/>
              <w:left w:w="108" w:type="dxa"/>
              <w:bottom w:w="0" w:type="dxa"/>
              <w:right w:w="108" w:type="dxa"/>
            </w:tcMar>
          </w:tcPr>
          <w:p w14:paraId="4AB07271" w14:textId="08B6CBF5" w:rsidR="0031537B" w:rsidRDefault="00AC7DE5" w:rsidP="006726C3">
            <w:pPr>
              <w:spacing w:after="0" w:line="240" w:lineRule="auto"/>
              <w:jc w:val="both"/>
              <w:rPr>
                <w:rFonts w:ascii="Arial" w:hAnsi="Arial" w:cs="Arial"/>
                <w:bCs/>
                <w:color w:val="FF0000"/>
                <w:sz w:val="24"/>
                <w:szCs w:val="24"/>
              </w:rPr>
            </w:pPr>
            <w:r w:rsidRPr="001978AE">
              <w:rPr>
                <w:rFonts w:ascii="Arial" w:hAnsi="Arial" w:cs="Arial"/>
                <w:bCs/>
                <w:sz w:val="24"/>
                <w:szCs w:val="24"/>
              </w:rPr>
              <w:t xml:space="preserve">Engagement work to be </w:t>
            </w:r>
            <w:r w:rsidR="001978AE" w:rsidRPr="001978AE">
              <w:rPr>
                <w:rFonts w:ascii="Arial" w:hAnsi="Arial" w:cs="Arial"/>
                <w:bCs/>
                <w:sz w:val="24"/>
                <w:szCs w:val="24"/>
              </w:rPr>
              <w:t>considered.</w:t>
            </w:r>
            <w:r w:rsidRPr="001978AE">
              <w:rPr>
                <w:rFonts w:ascii="Arial" w:hAnsi="Arial" w:cs="Arial"/>
                <w:bCs/>
                <w:sz w:val="24"/>
                <w:szCs w:val="24"/>
              </w:rPr>
              <w:t xml:space="preserve"> </w:t>
            </w:r>
            <w:r w:rsidR="001978AE" w:rsidRPr="001978AE">
              <w:rPr>
                <w:rFonts w:ascii="Arial" w:hAnsi="Arial" w:cs="Arial"/>
                <w:bCs/>
                <w:sz w:val="24"/>
                <w:szCs w:val="24"/>
              </w:rPr>
              <w:t>This may be addressed within the PCN inequalities DES.</w:t>
            </w:r>
          </w:p>
        </w:tc>
      </w:tr>
    </w:tbl>
    <w:p w14:paraId="222B71A4" w14:textId="77777777" w:rsidR="00510D98" w:rsidRDefault="00510D98" w:rsidP="00163B31">
      <w:pPr>
        <w:spacing w:after="0" w:line="240" w:lineRule="auto"/>
        <w:jc w:val="both"/>
        <w:rPr>
          <w:rFonts w:ascii="Arial" w:hAnsi="Arial" w:cs="Arial"/>
          <w:b/>
          <w:caps/>
          <w:color w:val="FF0000"/>
          <w:sz w:val="24"/>
          <w:szCs w:val="24"/>
        </w:rPr>
      </w:pPr>
    </w:p>
    <w:p w14:paraId="660CBCC9" w14:textId="29562966" w:rsidR="00542CB0" w:rsidRPr="00530A76" w:rsidRDefault="00530A76" w:rsidP="00530A76">
      <w:pPr>
        <w:tabs>
          <w:tab w:val="left" w:pos="426"/>
        </w:tabs>
        <w:spacing w:after="0" w:line="240" w:lineRule="auto"/>
        <w:jc w:val="both"/>
        <w:rPr>
          <w:rFonts w:ascii="Arial" w:hAnsi="Arial" w:cs="Arial"/>
          <w:b/>
          <w:bCs/>
          <w:sz w:val="24"/>
          <w:szCs w:val="24"/>
        </w:rPr>
      </w:pPr>
      <w:r w:rsidRPr="00530A76">
        <w:rPr>
          <w:rFonts w:ascii="Arial" w:hAnsi="Arial" w:cs="Arial"/>
          <w:b/>
          <w:caps/>
          <w:sz w:val="24"/>
          <w:szCs w:val="24"/>
        </w:rPr>
        <w:t xml:space="preserve">7. </w:t>
      </w:r>
      <w:r w:rsidRPr="00530A76">
        <w:rPr>
          <w:rFonts w:ascii="Arial" w:hAnsi="Arial" w:cs="Arial"/>
          <w:b/>
          <w:caps/>
          <w:sz w:val="24"/>
          <w:szCs w:val="24"/>
        </w:rPr>
        <w:tab/>
      </w:r>
      <w:r w:rsidR="008F4473" w:rsidRPr="00530A76">
        <w:rPr>
          <w:rFonts w:ascii="Arial" w:hAnsi="Arial" w:cs="Arial"/>
          <w:b/>
          <w:caps/>
          <w:sz w:val="24"/>
          <w:szCs w:val="24"/>
        </w:rPr>
        <w:t>Primary Care Response to Covid</w:t>
      </w:r>
      <w:r w:rsidR="0010391B" w:rsidRPr="00530A76">
        <w:rPr>
          <w:rFonts w:ascii="Arial" w:hAnsi="Arial" w:cs="Arial"/>
          <w:b/>
          <w:caps/>
          <w:sz w:val="24"/>
          <w:szCs w:val="24"/>
        </w:rPr>
        <w:t>-19</w:t>
      </w:r>
      <w:r w:rsidR="008F4473" w:rsidRPr="00530A76">
        <w:rPr>
          <w:rFonts w:ascii="Arial" w:hAnsi="Arial" w:cs="Arial"/>
          <w:b/>
          <w:caps/>
          <w:sz w:val="24"/>
          <w:szCs w:val="24"/>
        </w:rPr>
        <w:t xml:space="preserve"> Engagement</w:t>
      </w:r>
      <w:r>
        <w:rPr>
          <w:rFonts w:ascii="Arial" w:hAnsi="Arial" w:cs="Arial"/>
          <w:b/>
          <w:caps/>
          <w:sz w:val="24"/>
          <w:szCs w:val="24"/>
        </w:rPr>
        <w:t xml:space="preserve"> UPDATE</w:t>
      </w:r>
      <w:r w:rsidR="0010391B" w:rsidRPr="00530A76">
        <w:rPr>
          <w:rFonts w:ascii="Arial" w:hAnsi="Arial" w:cs="Arial"/>
          <w:b/>
          <w:caps/>
          <w:sz w:val="24"/>
          <w:szCs w:val="24"/>
        </w:rPr>
        <w:t xml:space="preserve"> REPORT</w:t>
      </w:r>
    </w:p>
    <w:p w14:paraId="4B943C76" w14:textId="62971F59" w:rsidR="00755AFB" w:rsidRDefault="00865750" w:rsidP="00946C8E">
      <w:pPr>
        <w:spacing w:after="0" w:line="240" w:lineRule="auto"/>
        <w:ind w:left="426" w:hanging="720"/>
        <w:jc w:val="both"/>
        <w:rPr>
          <w:rFonts w:ascii="Arial" w:eastAsia="Calibri" w:hAnsi="Arial" w:cs="Arial"/>
          <w:color w:val="FF0000"/>
          <w:sz w:val="24"/>
          <w:szCs w:val="24"/>
          <w:lang w:eastAsia="en-US"/>
        </w:rPr>
      </w:pPr>
      <w:r w:rsidRPr="00530A76">
        <w:rPr>
          <w:rFonts w:ascii="Arial" w:hAnsi="Arial" w:cs="Arial"/>
          <w:b/>
          <w:bCs/>
          <w:sz w:val="24"/>
          <w:szCs w:val="24"/>
        </w:rPr>
        <w:tab/>
      </w:r>
      <w:r w:rsidR="008F4473" w:rsidRPr="00530A76">
        <w:rPr>
          <w:rFonts w:ascii="Arial" w:eastAsia="Calibri" w:hAnsi="Arial" w:cs="Arial"/>
          <w:sz w:val="24"/>
          <w:szCs w:val="24"/>
          <w:lang w:eastAsia="en-US"/>
        </w:rPr>
        <w:t>Hull CCG’s</w:t>
      </w:r>
      <w:r w:rsidR="002E2EEE" w:rsidRPr="00530A76">
        <w:rPr>
          <w:rFonts w:ascii="Arial" w:eastAsia="Calibri" w:hAnsi="Arial" w:cs="Arial"/>
          <w:sz w:val="24"/>
          <w:szCs w:val="24"/>
          <w:lang w:eastAsia="en-US"/>
        </w:rPr>
        <w:t xml:space="preserve"> Head of </w:t>
      </w:r>
      <w:r w:rsidR="008F4473" w:rsidRPr="00530A76">
        <w:rPr>
          <w:rFonts w:ascii="Arial" w:eastAsia="Calibri" w:hAnsi="Arial" w:cs="Arial"/>
          <w:sz w:val="24"/>
          <w:szCs w:val="24"/>
          <w:lang w:eastAsia="en-US"/>
        </w:rPr>
        <w:t>Engagement</w:t>
      </w:r>
      <w:r w:rsidR="00530A76">
        <w:rPr>
          <w:rFonts w:ascii="Arial" w:eastAsia="Calibri" w:hAnsi="Arial" w:cs="Arial"/>
          <w:sz w:val="24"/>
          <w:szCs w:val="24"/>
          <w:lang w:eastAsia="en-US"/>
        </w:rPr>
        <w:t xml:space="preserve"> notified the Committee</w:t>
      </w:r>
      <w:r w:rsidR="00962D9C">
        <w:rPr>
          <w:rFonts w:ascii="Arial" w:eastAsia="Calibri" w:hAnsi="Arial" w:cs="Arial"/>
          <w:sz w:val="24"/>
          <w:szCs w:val="24"/>
          <w:lang w:eastAsia="en-US"/>
        </w:rPr>
        <w:t xml:space="preserve"> that </w:t>
      </w:r>
      <w:r w:rsidR="005B226E">
        <w:rPr>
          <w:rFonts w:ascii="Arial" w:eastAsia="Calibri" w:hAnsi="Arial" w:cs="Arial"/>
          <w:sz w:val="24"/>
          <w:szCs w:val="24"/>
          <w:lang w:eastAsia="en-US"/>
        </w:rPr>
        <w:t>the</w:t>
      </w:r>
      <w:r w:rsidR="00962D9C">
        <w:rPr>
          <w:rFonts w:ascii="Arial" w:eastAsia="Calibri" w:hAnsi="Arial" w:cs="Arial"/>
          <w:sz w:val="24"/>
          <w:szCs w:val="24"/>
          <w:lang w:eastAsia="en-US"/>
        </w:rPr>
        <w:t xml:space="preserve"> re-run</w:t>
      </w:r>
      <w:r w:rsidR="005B226E">
        <w:rPr>
          <w:rFonts w:ascii="Arial" w:eastAsia="Calibri" w:hAnsi="Arial" w:cs="Arial"/>
          <w:sz w:val="24"/>
          <w:szCs w:val="24"/>
          <w:lang w:eastAsia="en-US"/>
        </w:rPr>
        <w:t xml:space="preserve"> of</w:t>
      </w:r>
      <w:r w:rsidR="00962D9C">
        <w:rPr>
          <w:rFonts w:ascii="Arial" w:eastAsia="Calibri" w:hAnsi="Arial" w:cs="Arial"/>
          <w:sz w:val="24"/>
          <w:szCs w:val="24"/>
          <w:lang w:eastAsia="en-US"/>
        </w:rPr>
        <w:t xml:space="preserve"> the Co</w:t>
      </w:r>
      <w:r w:rsidR="005B226E">
        <w:rPr>
          <w:rFonts w:ascii="Arial" w:eastAsia="Calibri" w:hAnsi="Arial" w:cs="Arial"/>
          <w:sz w:val="24"/>
          <w:szCs w:val="24"/>
          <w:lang w:eastAsia="en-US"/>
        </w:rPr>
        <w:t>v</w:t>
      </w:r>
      <w:r w:rsidR="00962D9C">
        <w:rPr>
          <w:rFonts w:ascii="Arial" w:eastAsia="Calibri" w:hAnsi="Arial" w:cs="Arial"/>
          <w:sz w:val="24"/>
          <w:szCs w:val="24"/>
          <w:lang w:eastAsia="en-US"/>
        </w:rPr>
        <w:t>id</w:t>
      </w:r>
      <w:r w:rsidR="005B226E">
        <w:rPr>
          <w:rFonts w:ascii="Arial" w:eastAsia="Calibri" w:hAnsi="Arial" w:cs="Arial"/>
          <w:sz w:val="24"/>
          <w:szCs w:val="24"/>
          <w:lang w:eastAsia="en-US"/>
        </w:rPr>
        <w:t>-19</w:t>
      </w:r>
      <w:r w:rsidR="00962D9C">
        <w:rPr>
          <w:rFonts w:ascii="Arial" w:eastAsia="Calibri" w:hAnsi="Arial" w:cs="Arial"/>
          <w:sz w:val="24"/>
          <w:szCs w:val="24"/>
          <w:lang w:eastAsia="en-US"/>
        </w:rPr>
        <w:t xml:space="preserve"> engag</w:t>
      </w:r>
      <w:r w:rsidR="005B226E">
        <w:rPr>
          <w:rFonts w:ascii="Arial" w:eastAsia="Calibri" w:hAnsi="Arial" w:cs="Arial"/>
          <w:sz w:val="24"/>
          <w:szCs w:val="24"/>
          <w:lang w:eastAsia="en-US"/>
        </w:rPr>
        <w:t>e</w:t>
      </w:r>
      <w:r w:rsidR="00962D9C">
        <w:rPr>
          <w:rFonts w:ascii="Arial" w:eastAsia="Calibri" w:hAnsi="Arial" w:cs="Arial"/>
          <w:sz w:val="24"/>
          <w:szCs w:val="24"/>
          <w:lang w:eastAsia="en-US"/>
        </w:rPr>
        <w:t>men</w:t>
      </w:r>
      <w:r w:rsidR="005B226E">
        <w:rPr>
          <w:rFonts w:ascii="Arial" w:eastAsia="Calibri" w:hAnsi="Arial" w:cs="Arial"/>
          <w:sz w:val="24"/>
          <w:szCs w:val="24"/>
          <w:lang w:eastAsia="en-US"/>
        </w:rPr>
        <w:t>t</w:t>
      </w:r>
      <w:r w:rsidR="00962D9C">
        <w:rPr>
          <w:rFonts w:ascii="Arial" w:eastAsia="Calibri" w:hAnsi="Arial" w:cs="Arial"/>
          <w:sz w:val="24"/>
          <w:szCs w:val="24"/>
          <w:lang w:eastAsia="en-US"/>
        </w:rPr>
        <w:t xml:space="preserve"> </w:t>
      </w:r>
      <w:r w:rsidR="005B226E">
        <w:rPr>
          <w:rFonts w:ascii="Arial" w:eastAsia="Calibri" w:hAnsi="Arial" w:cs="Arial"/>
          <w:sz w:val="24"/>
          <w:szCs w:val="24"/>
          <w:lang w:eastAsia="en-US"/>
        </w:rPr>
        <w:t>report had been put on hold due to Council elections. Surveys would be circu</w:t>
      </w:r>
      <w:r w:rsidR="00AD0FE5">
        <w:rPr>
          <w:rFonts w:ascii="Arial" w:eastAsia="Calibri" w:hAnsi="Arial" w:cs="Arial"/>
          <w:sz w:val="24"/>
          <w:szCs w:val="24"/>
          <w:lang w:eastAsia="en-US"/>
        </w:rPr>
        <w:t>la</w:t>
      </w:r>
      <w:r w:rsidR="005B226E">
        <w:rPr>
          <w:rFonts w:ascii="Arial" w:eastAsia="Calibri" w:hAnsi="Arial" w:cs="Arial"/>
          <w:sz w:val="24"/>
          <w:szCs w:val="24"/>
          <w:lang w:eastAsia="en-US"/>
        </w:rPr>
        <w:t>ted this week with a closing date of June 2021</w:t>
      </w:r>
      <w:r w:rsidR="002E2EEE" w:rsidRPr="00530A76">
        <w:rPr>
          <w:rFonts w:ascii="Arial" w:eastAsia="Calibri" w:hAnsi="Arial" w:cs="Arial"/>
          <w:sz w:val="24"/>
          <w:szCs w:val="24"/>
          <w:lang w:eastAsia="en-US"/>
        </w:rPr>
        <w:t xml:space="preserve"> </w:t>
      </w:r>
      <w:r w:rsidR="00AD0FE5">
        <w:rPr>
          <w:rFonts w:ascii="Arial" w:eastAsia="Calibri" w:hAnsi="Arial" w:cs="Arial"/>
          <w:sz w:val="24"/>
          <w:szCs w:val="24"/>
          <w:lang w:eastAsia="en-US"/>
        </w:rPr>
        <w:t>with summary of findings to be submitted to the next meeting on 5 July 2021.</w:t>
      </w:r>
    </w:p>
    <w:p w14:paraId="5A9A9064" w14:textId="714E0365" w:rsidR="00946C8E" w:rsidRDefault="00946C8E" w:rsidP="00946C8E">
      <w:pPr>
        <w:spacing w:after="0" w:line="240" w:lineRule="auto"/>
        <w:ind w:left="426" w:hanging="720"/>
        <w:jc w:val="both"/>
        <w:rPr>
          <w:rFonts w:ascii="Arial" w:eastAsia="Calibri" w:hAnsi="Arial" w:cs="Arial"/>
          <w:color w:val="FF0000"/>
          <w:sz w:val="24"/>
          <w:szCs w:val="24"/>
          <w:lang w:eastAsia="en-US"/>
        </w:rPr>
      </w:pPr>
      <w:r>
        <w:rPr>
          <w:rFonts w:ascii="Arial" w:eastAsia="Calibri" w:hAnsi="Arial" w:cs="Arial"/>
          <w:color w:val="FF0000"/>
          <w:sz w:val="24"/>
          <w:szCs w:val="24"/>
          <w:lang w:eastAsia="en-US"/>
        </w:rPr>
        <w:tab/>
      </w:r>
    </w:p>
    <w:p w14:paraId="468261F1" w14:textId="2EE47C73" w:rsidR="00946C8E" w:rsidRDefault="00946C8E" w:rsidP="007715AB">
      <w:pPr>
        <w:spacing w:after="0" w:line="240" w:lineRule="auto"/>
        <w:ind w:left="426" w:hanging="12"/>
        <w:jc w:val="both"/>
        <w:rPr>
          <w:rFonts w:ascii="Arial" w:eastAsia="Calibri" w:hAnsi="Arial" w:cs="Arial"/>
          <w:sz w:val="24"/>
          <w:szCs w:val="24"/>
          <w:lang w:eastAsia="en-US"/>
        </w:rPr>
      </w:pPr>
      <w:r>
        <w:rPr>
          <w:rFonts w:ascii="Arial" w:eastAsia="Calibri" w:hAnsi="Arial" w:cs="Arial"/>
          <w:color w:val="FF0000"/>
          <w:sz w:val="24"/>
          <w:szCs w:val="24"/>
          <w:lang w:eastAsia="en-US"/>
        </w:rPr>
        <w:tab/>
      </w:r>
      <w:r w:rsidR="00EB1C70" w:rsidRPr="00EB1C70">
        <w:rPr>
          <w:rFonts w:ascii="Arial" w:eastAsia="Calibri" w:hAnsi="Arial" w:cs="Arial"/>
          <w:sz w:val="24"/>
          <w:szCs w:val="24"/>
          <w:lang w:eastAsia="en-US"/>
        </w:rPr>
        <w:t xml:space="preserve">The Committee agreed a </w:t>
      </w:r>
      <w:r w:rsidR="00EB1C70">
        <w:rPr>
          <w:rFonts w:ascii="Arial" w:eastAsia="Calibri" w:hAnsi="Arial" w:cs="Arial"/>
          <w:sz w:val="24"/>
          <w:szCs w:val="24"/>
          <w:lang w:eastAsia="en-US"/>
        </w:rPr>
        <w:t>f</w:t>
      </w:r>
      <w:r w:rsidR="00843F69" w:rsidRPr="007715AB">
        <w:rPr>
          <w:rFonts w:ascii="Arial" w:eastAsia="Calibri" w:hAnsi="Arial" w:cs="Arial"/>
          <w:sz w:val="24"/>
          <w:szCs w:val="24"/>
          <w:lang w:eastAsia="en-US"/>
        </w:rPr>
        <w:t>ocused workshop would be arranged with primary care i.e. Practice Managers, Senior Reception staff and GP partners from a variety of practices across the city or Humber-wide to review the findings and look at how this could be implemented within their own areas</w:t>
      </w:r>
      <w:r w:rsidR="007715AB">
        <w:rPr>
          <w:rFonts w:ascii="Arial" w:eastAsia="Calibri" w:hAnsi="Arial" w:cs="Arial"/>
          <w:sz w:val="24"/>
          <w:szCs w:val="24"/>
          <w:lang w:eastAsia="en-US"/>
        </w:rPr>
        <w:t>.</w:t>
      </w:r>
    </w:p>
    <w:p w14:paraId="1133475E" w14:textId="77777777" w:rsidR="007715AB" w:rsidRPr="007715AB" w:rsidRDefault="007715AB" w:rsidP="007715AB">
      <w:pPr>
        <w:spacing w:after="0" w:line="240" w:lineRule="auto"/>
        <w:ind w:left="426" w:hanging="12"/>
        <w:jc w:val="both"/>
        <w:rPr>
          <w:rFonts w:ascii="Arial" w:eastAsia="Calibri" w:hAnsi="Arial" w:cs="Arial"/>
          <w:sz w:val="24"/>
          <w:szCs w:val="24"/>
          <w:lang w:eastAsia="en-US"/>
        </w:rPr>
      </w:pPr>
    </w:p>
    <w:p w14:paraId="74F63864" w14:textId="5AE984B0" w:rsidR="00B76520" w:rsidRPr="00962D9C" w:rsidRDefault="00B76520" w:rsidP="00BA19D9">
      <w:pPr>
        <w:spacing w:after="0" w:line="240" w:lineRule="auto"/>
        <w:ind w:left="567" w:hanging="153"/>
        <w:rPr>
          <w:rFonts w:ascii="Arial" w:hAnsi="Arial" w:cs="Arial"/>
          <w:b/>
          <w:sz w:val="24"/>
          <w:szCs w:val="24"/>
        </w:rPr>
      </w:pPr>
      <w:bookmarkStart w:id="2" w:name="_Hlk72829069"/>
      <w:r w:rsidRPr="00962D9C">
        <w:rPr>
          <w:rFonts w:ascii="Arial" w:hAnsi="Arial" w:cs="Arial"/>
          <w:b/>
          <w:sz w:val="24"/>
          <w:szCs w:val="24"/>
        </w:rPr>
        <w:t>Resolved</w:t>
      </w:r>
    </w:p>
    <w:p w14:paraId="24DE4FA9" w14:textId="77777777" w:rsidR="00B76520" w:rsidRPr="00627C1E" w:rsidRDefault="00B76520" w:rsidP="00B76520">
      <w:pPr>
        <w:spacing w:after="0" w:line="240" w:lineRule="auto"/>
        <w:rPr>
          <w:rFonts w:ascii="Arial" w:hAnsi="Arial" w:cs="Arial"/>
          <w:b/>
          <w:color w:val="FF0000"/>
          <w:sz w:val="24"/>
          <w:szCs w:val="24"/>
        </w:rPr>
      </w:pPr>
      <w:r w:rsidRPr="00627C1E">
        <w:rPr>
          <w:rFonts w:ascii="Arial" w:hAnsi="Arial" w:cs="Arial"/>
          <w:color w:val="FF0000"/>
          <w:sz w:val="24"/>
          <w:szCs w:val="24"/>
        </w:rPr>
        <w:t xml:space="preserve">          </w:t>
      </w:r>
    </w:p>
    <w:tbl>
      <w:tblPr>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7"/>
        <w:gridCol w:w="9213"/>
      </w:tblGrid>
      <w:tr w:rsidR="00600A2C" w:rsidRPr="00627C1E" w14:paraId="36ACE969" w14:textId="77777777" w:rsidTr="00755AFB">
        <w:tc>
          <w:tcPr>
            <w:tcW w:w="567" w:type="dxa"/>
            <w:tcMar>
              <w:top w:w="0" w:type="dxa"/>
              <w:left w:w="108" w:type="dxa"/>
              <w:bottom w:w="0" w:type="dxa"/>
              <w:right w:w="108" w:type="dxa"/>
            </w:tcMar>
          </w:tcPr>
          <w:p w14:paraId="1F27332A" w14:textId="5CA07E41" w:rsidR="00600A2C" w:rsidRPr="00F4555F" w:rsidRDefault="00600A2C" w:rsidP="005341AC">
            <w:pPr>
              <w:spacing w:after="0" w:line="240" w:lineRule="auto"/>
              <w:jc w:val="both"/>
              <w:rPr>
                <w:rFonts w:ascii="Arial" w:hAnsi="Arial" w:cs="Arial"/>
                <w:sz w:val="24"/>
                <w:szCs w:val="24"/>
              </w:rPr>
            </w:pPr>
            <w:r w:rsidRPr="00F4555F">
              <w:rPr>
                <w:rFonts w:ascii="Arial" w:hAnsi="Arial" w:cs="Arial"/>
                <w:sz w:val="24"/>
                <w:szCs w:val="24"/>
              </w:rPr>
              <w:t>(</w:t>
            </w:r>
            <w:r w:rsidR="00F4555F" w:rsidRPr="00F4555F">
              <w:rPr>
                <w:rFonts w:ascii="Arial" w:hAnsi="Arial" w:cs="Arial"/>
                <w:sz w:val="24"/>
                <w:szCs w:val="24"/>
              </w:rPr>
              <w:t>a</w:t>
            </w:r>
            <w:r w:rsidRPr="00F4555F">
              <w:rPr>
                <w:rFonts w:ascii="Arial" w:hAnsi="Arial" w:cs="Arial"/>
                <w:sz w:val="24"/>
                <w:szCs w:val="24"/>
              </w:rPr>
              <w:t>)</w:t>
            </w:r>
          </w:p>
        </w:tc>
        <w:tc>
          <w:tcPr>
            <w:tcW w:w="9213" w:type="dxa"/>
            <w:tcMar>
              <w:top w:w="0" w:type="dxa"/>
              <w:left w:w="108" w:type="dxa"/>
              <w:bottom w:w="0" w:type="dxa"/>
              <w:right w:w="108" w:type="dxa"/>
            </w:tcMar>
          </w:tcPr>
          <w:p w14:paraId="3DE288F5" w14:textId="472D4520" w:rsidR="00600A2C" w:rsidRPr="00F4555F" w:rsidRDefault="0097356E" w:rsidP="00B76520">
            <w:pPr>
              <w:spacing w:after="0" w:line="240" w:lineRule="auto"/>
              <w:jc w:val="both"/>
              <w:rPr>
                <w:rFonts w:ascii="Arial" w:hAnsi="Arial" w:cs="Arial"/>
                <w:bCs/>
                <w:sz w:val="24"/>
                <w:szCs w:val="24"/>
              </w:rPr>
            </w:pPr>
            <w:r w:rsidRPr="00F4555F">
              <w:rPr>
                <w:rFonts w:ascii="Arial" w:hAnsi="Arial" w:cs="Arial"/>
                <w:bCs/>
                <w:sz w:val="24"/>
                <w:szCs w:val="24"/>
              </w:rPr>
              <w:t xml:space="preserve">The </w:t>
            </w:r>
            <w:r w:rsidR="00600A2C" w:rsidRPr="00F4555F">
              <w:rPr>
                <w:rFonts w:ascii="Arial" w:hAnsi="Arial" w:cs="Arial"/>
                <w:bCs/>
                <w:sz w:val="24"/>
                <w:szCs w:val="24"/>
              </w:rPr>
              <w:t>Pr</w:t>
            </w:r>
            <w:r w:rsidRPr="00F4555F">
              <w:rPr>
                <w:rFonts w:ascii="Arial" w:hAnsi="Arial" w:cs="Arial"/>
                <w:bCs/>
                <w:sz w:val="24"/>
                <w:szCs w:val="24"/>
              </w:rPr>
              <w:t>imary Care Response to Covid-19</w:t>
            </w:r>
            <w:r w:rsidR="00F4555F">
              <w:rPr>
                <w:rFonts w:ascii="Arial" w:hAnsi="Arial" w:cs="Arial"/>
                <w:bCs/>
                <w:sz w:val="24"/>
                <w:szCs w:val="24"/>
              </w:rPr>
              <w:t xml:space="preserve"> Updated</w:t>
            </w:r>
            <w:r w:rsidRPr="00F4555F">
              <w:rPr>
                <w:rFonts w:ascii="Arial" w:hAnsi="Arial" w:cs="Arial"/>
                <w:bCs/>
                <w:sz w:val="24"/>
                <w:szCs w:val="24"/>
              </w:rPr>
              <w:t xml:space="preserve"> </w:t>
            </w:r>
            <w:r w:rsidR="00F4555F">
              <w:rPr>
                <w:rFonts w:ascii="Arial" w:hAnsi="Arial" w:cs="Arial"/>
                <w:bCs/>
                <w:sz w:val="24"/>
                <w:szCs w:val="24"/>
              </w:rPr>
              <w:t>E</w:t>
            </w:r>
            <w:r w:rsidRPr="00F4555F">
              <w:rPr>
                <w:rFonts w:ascii="Arial" w:hAnsi="Arial" w:cs="Arial"/>
                <w:bCs/>
                <w:sz w:val="24"/>
                <w:szCs w:val="24"/>
              </w:rPr>
              <w:t>ngagement</w:t>
            </w:r>
            <w:r w:rsidR="00F4555F">
              <w:rPr>
                <w:rFonts w:ascii="Arial" w:hAnsi="Arial" w:cs="Arial"/>
                <w:bCs/>
                <w:sz w:val="24"/>
                <w:szCs w:val="24"/>
              </w:rPr>
              <w:t xml:space="preserve"> Report had been deferred</w:t>
            </w:r>
            <w:r w:rsidRPr="00F4555F">
              <w:rPr>
                <w:rFonts w:ascii="Arial" w:hAnsi="Arial" w:cs="Arial"/>
                <w:bCs/>
                <w:sz w:val="24"/>
                <w:szCs w:val="24"/>
              </w:rPr>
              <w:t xml:space="preserve"> with a</w:t>
            </w:r>
            <w:r w:rsidR="00F4555F">
              <w:rPr>
                <w:rFonts w:ascii="Arial" w:hAnsi="Arial" w:cs="Arial"/>
                <w:bCs/>
                <w:sz w:val="24"/>
                <w:szCs w:val="24"/>
              </w:rPr>
              <w:t xml:space="preserve"> summary of findings</w:t>
            </w:r>
            <w:r w:rsidRPr="00F4555F">
              <w:rPr>
                <w:rFonts w:ascii="Arial" w:hAnsi="Arial" w:cs="Arial"/>
                <w:bCs/>
                <w:sz w:val="24"/>
                <w:szCs w:val="24"/>
              </w:rPr>
              <w:t xml:space="preserve"> to be provided to the next meeting on </w:t>
            </w:r>
            <w:r w:rsidR="00F4555F">
              <w:rPr>
                <w:rFonts w:ascii="Arial" w:hAnsi="Arial" w:cs="Arial"/>
                <w:bCs/>
                <w:sz w:val="24"/>
                <w:szCs w:val="24"/>
              </w:rPr>
              <w:t>5</w:t>
            </w:r>
            <w:r w:rsidRPr="00F4555F">
              <w:rPr>
                <w:rFonts w:ascii="Arial" w:hAnsi="Arial" w:cs="Arial"/>
                <w:bCs/>
                <w:sz w:val="24"/>
                <w:szCs w:val="24"/>
              </w:rPr>
              <w:t xml:space="preserve"> </w:t>
            </w:r>
            <w:r w:rsidR="00F4555F">
              <w:rPr>
                <w:rFonts w:ascii="Arial" w:hAnsi="Arial" w:cs="Arial"/>
                <w:bCs/>
                <w:sz w:val="24"/>
                <w:szCs w:val="24"/>
              </w:rPr>
              <w:t>July</w:t>
            </w:r>
            <w:r w:rsidRPr="00F4555F">
              <w:rPr>
                <w:rFonts w:ascii="Arial" w:hAnsi="Arial" w:cs="Arial"/>
                <w:bCs/>
                <w:sz w:val="24"/>
                <w:szCs w:val="24"/>
              </w:rPr>
              <w:t xml:space="preserve"> 2021.</w:t>
            </w:r>
          </w:p>
        </w:tc>
      </w:tr>
      <w:tr w:rsidR="00843F69" w:rsidRPr="00627C1E" w14:paraId="747CCC12" w14:textId="77777777" w:rsidTr="00755AFB">
        <w:tc>
          <w:tcPr>
            <w:tcW w:w="567" w:type="dxa"/>
            <w:tcMar>
              <w:top w:w="0" w:type="dxa"/>
              <w:left w:w="108" w:type="dxa"/>
              <w:bottom w:w="0" w:type="dxa"/>
              <w:right w:w="108" w:type="dxa"/>
            </w:tcMar>
          </w:tcPr>
          <w:p w14:paraId="2392B168" w14:textId="0033D771" w:rsidR="00843F69" w:rsidRPr="00F4555F" w:rsidRDefault="00843F69" w:rsidP="005341AC">
            <w:pPr>
              <w:spacing w:after="0" w:line="240" w:lineRule="auto"/>
              <w:jc w:val="both"/>
              <w:rPr>
                <w:rFonts w:ascii="Arial" w:hAnsi="Arial" w:cs="Arial"/>
                <w:sz w:val="24"/>
                <w:szCs w:val="24"/>
              </w:rPr>
            </w:pPr>
            <w:r>
              <w:rPr>
                <w:rFonts w:ascii="Arial" w:hAnsi="Arial" w:cs="Arial"/>
                <w:sz w:val="24"/>
                <w:szCs w:val="24"/>
              </w:rPr>
              <w:t>(b)</w:t>
            </w:r>
          </w:p>
        </w:tc>
        <w:tc>
          <w:tcPr>
            <w:tcW w:w="9213" w:type="dxa"/>
            <w:tcMar>
              <w:top w:w="0" w:type="dxa"/>
              <w:left w:w="108" w:type="dxa"/>
              <w:bottom w:w="0" w:type="dxa"/>
              <w:right w:w="108" w:type="dxa"/>
            </w:tcMar>
          </w:tcPr>
          <w:p w14:paraId="4DACAD2F" w14:textId="4AF0DEC0" w:rsidR="00843F69" w:rsidRPr="00F4555F" w:rsidRDefault="00843F69" w:rsidP="00B76520">
            <w:pPr>
              <w:spacing w:after="0" w:line="240" w:lineRule="auto"/>
              <w:jc w:val="both"/>
              <w:rPr>
                <w:rFonts w:ascii="Arial" w:hAnsi="Arial" w:cs="Arial"/>
                <w:bCs/>
                <w:sz w:val="24"/>
                <w:szCs w:val="24"/>
              </w:rPr>
            </w:pPr>
            <w:r w:rsidRPr="00843F69">
              <w:rPr>
                <w:rFonts w:ascii="Arial" w:eastAsia="Calibri" w:hAnsi="Arial" w:cs="Arial"/>
                <w:sz w:val="24"/>
                <w:szCs w:val="24"/>
                <w:lang w:eastAsia="en-US"/>
              </w:rPr>
              <w:t xml:space="preserve">Issues highlighted by the Primary Care Screening and Immunisation Incidents – Exception Report to be combined with findings from the Primary Care Covid-19 engagement and looked at as part of a Primary Care </w:t>
            </w:r>
            <w:r w:rsidR="007715AB">
              <w:rPr>
                <w:rFonts w:ascii="Arial" w:eastAsia="Calibri" w:hAnsi="Arial" w:cs="Arial"/>
                <w:sz w:val="24"/>
                <w:szCs w:val="24"/>
                <w:lang w:eastAsia="en-US"/>
              </w:rPr>
              <w:t>s</w:t>
            </w:r>
            <w:r w:rsidRPr="00843F69">
              <w:rPr>
                <w:rFonts w:ascii="Arial" w:eastAsia="Calibri" w:hAnsi="Arial" w:cs="Arial"/>
                <w:sz w:val="24"/>
                <w:szCs w:val="24"/>
                <w:lang w:eastAsia="en-US"/>
              </w:rPr>
              <w:t>taff workshop to prioritise and develop actions</w:t>
            </w:r>
            <w:r w:rsidR="007715AB">
              <w:rPr>
                <w:rFonts w:ascii="Arial" w:eastAsia="Calibri" w:hAnsi="Arial" w:cs="Arial"/>
                <w:sz w:val="24"/>
                <w:szCs w:val="24"/>
                <w:lang w:eastAsia="en-US"/>
              </w:rPr>
              <w:t>.</w:t>
            </w:r>
          </w:p>
        </w:tc>
      </w:tr>
      <w:bookmarkEnd w:id="2"/>
    </w:tbl>
    <w:p w14:paraId="3D938EDD" w14:textId="77777777" w:rsidR="006020C2" w:rsidRPr="00627C1E" w:rsidRDefault="006020C2" w:rsidP="00B46C93">
      <w:pPr>
        <w:spacing w:after="0" w:line="240" w:lineRule="auto"/>
        <w:jc w:val="both"/>
        <w:rPr>
          <w:bCs/>
          <w:color w:val="FF0000"/>
          <w:sz w:val="24"/>
          <w:szCs w:val="24"/>
        </w:rPr>
      </w:pPr>
    </w:p>
    <w:p w14:paraId="498B9C83" w14:textId="1FD5AB88" w:rsidR="00362336" w:rsidRPr="003607BE" w:rsidRDefault="003607BE" w:rsidP="003607BE">
      <w:pPr>
        <w:spacing w:after="0" w:line="240" w:lineRule="auto"/>
        <w:ind w:left="426" w:hanging="426"/>
        <w:rPr>
          <w:rFonts w:ascii="Arial" w:hAnsi="Arial" w:cs="Arial"/>
          <w:b/>
          <w:sz w:val="24"/>
          <w:szCs w:val="24"/>
        </w:rPr>
      </w:pPr>
      <w:r w:rsidRPr="003607BE">
        <w:rPr>
          <w:rFonts w:ascii="Arial" w:hAnsi="Arial" w:cs="Arial"/>
          <w:b/>
          <w:sz w:val="24"/>
          <w:szCs w:val="24"/>
        </w:rPr>
        <w:t>8</w:t>
      </w:r>
      <w:r w:rsidR="00210200" w:rsidRPr="003607BE">
        <w:rPr>
          <w:rFonts w:ascii="Arial" w:hAnsi="Arial" w:cs="Arial"/>
          <w:b/>
          <w:sz w:val="24"/>
          <w:szCs w:val="24"/>
        </w:rPr>
        <w:t>.</w:t>
      </w:r>
      <w:r w:rsidR="00210200" w:rsidRPr="00627C1E">
        <w:rPr>
          <w:rFonts w:ascii="Arial" w:hAnsi="Arial" w:cs="Arial"/>
          <w:b/>
          <w:color w:val="FF0000"/>
          <w:sz w:val="24"/>
          <w:szCs w:val="24"/>
        </w:rPr>
        <w:tab/>
      </w:r>
      <w:r w:rsidRPr="003607BE">
        <w:rPr>
          <w:rFonts w:ascii="Arial" w:hAnsi="Arial" w:cs="Arial"/>
          <w:b/>
          <w:sz w:val="24"/>
          <w:szCs w:val="24"/>
        </w:rPr>
        <w:t xml:space="preserve">GP ACCESS DURING COVID-19 </w:t>
      </w:r>
      <w:r w:rsidR="00741162" w:rsidRPr="003607BE">
        <w:rPr>
          <w:rFonts w:ascii="Arial" w:hAnsi="Arial" w:cs="Arial"/>
          <w:b/>
          <w:caps/>
          <w:sz w:val="24"/>
          <w:szCs w:val="24"/>
          <w:lang w:eastAsia="en-US"/>
        </w:rPr>
        <w:t xml:space="preserve">Healthwatch Report – </w:t>
      </w:r>
      <w:r w:rsidRPr="003607BE">
        <w:rPr>
          <w:rFonts w:ascii="Arial" w:hAnsi="Arial" w:cs="Arial"/>
          <w:b/>
          <w:caps/>
          <w:sz w:val="24"/>
          <w:szCs w:val="24"/>
          <w:lang w:eastAsia="en-US"/>
        </w:rPr>
        <w:t>APR</w:t>
      </w:r>
      <w:r w:rsidR="00F4555F">
        <w:rPr>
          <w:rFonts w:ascii="Arial" w:hAnsi="Arial" w:cs="Arial"/>
          <w:b/>
          <w:caps/>
          <w:sz w:val="24"/>
          <w:szCs w:val="24"/>
          <w:lang w:eastAsia="en-US"/>
        </w:rPr>
        <w:t xml:space="preserve"> </w:t>
      </w:r>
      <w:r w:rsidR="00927B0C">
        <w:rPr>
          <w:rFonts w:ascii="Arial" w:hAnsi="Arial" w:cs="Arial"/>
          <w:b/>
          <w:caps/>
          <w:sz w:val="24"/>
          <w:szCs w:val="24"/>
          <w:lang w:eastAsia="en-US"/>
        </w:rPr>
        <w:t>19</w:t>
      </w:r>
      <w:r w:rsidRPr="003607BE">
        <w:rPr>
          <w:rFonts w:ascii="Arial" w:hAnsi="Arial" w:cs="Arial"/>
          <w:b/>
          <w:caps/>
          <w:sz w:val="24"/>
          <w:szCs w:val="24"/>
          <w:lang w:eastAsia="en-US"/>
        </w:rPr>
        <w:t xml:space="preserve"> TO DEC 202</w:t>
      </w:r>
      <w:r w:rsidR="00927B0C">
        <w:rPr>
          <w:rFonts w:ascii="Arial" w:hAnsi="Arial" w:cs="Arial"/>
          <w:b/>
          <w:caps/>
          <w:sz w:val="24"/>
          <w:szCs w:val="24"/>
          <w:lang w:eastAsia="en-US"/>
        </w:rPr>
        <w:t>0</w:t>
      </w:r>
    </w:p>
    <w:p w14:paraId="4D6E5670" w14:textId="639319A8" w:rsidR="00851830" w:rsidRPr="00C42059" w:rsidRDefault="006020C2" w:rsidP="00C42059">
      <w:pPr>
        <w:spacing w:after="0" w:line="240" w:lineRule="auto"/>
        <w:ind w:left="426"/>
        <w:jc w:val="both"/>
        <w:rPr>
          <w:rFonts w:ascii="Arial" w:hAnsi="Arial" w:cs="Arial"/>
          <w:bCs/>
          <w:sz w:val="24"/>
          <w:szCs w:val="24"/>
        </w:rPr>
      </w:pPr>
      <w:r w:rsidRPr="003607BE">
        <w:rPr>
          <w:rFonts w:ascii="Arial" w:hAnsi="Arial" w:cs="Arial"/>
          <w:sz w:val="24"/>
          <w:szCs w:val="24"/>
        </w:rPr>
        <w:t>The Commissioning Lead for Quality</w:t>
      </w:r>
      <w:r w:rsidR="00246999" w:rsidRPr="003607BE">
        <w:rPr>
          <w:rFonts w:ascii="Arial" w:hAnsi="Arial" w:cs="Arial"/>
          <w:bCs/>
          <w:sz w:val="24"/>
          <w:szCs w:val="24"/>
        </w:rPr>
        <w:t xml:space="preserve"> presented the </w:t>
      </w:r>
      <w:r w:rsidRPr="003607BE">
        <w:rPr>
          <w:rFonts w:ascii="Arial" w:hAnsi="Arial" w:cs="Arial"/>
          <w:bCs/>
          <w:sz w:val="24"/>
          <w:szCs w:val="24"/>
        </w:rPr>
        <w:t>above report</w:t>
      </w:r>
      <w:r w:rsidR="00246999" w:rsidRPr="003607BE">
        <w:rPr>
          <w:rFonts w:ascii="Arial" w:hAnsi="Arial" w:cs="Arial"/>
          <w:bCs/>
          <w:sz w:val="24"/>
          <w:szCs w:val="24"/>
        </w:rPr>
        <w:t xml:space="preserve"> </w:t>
      </w:r>
      <w:r w:rsidR="0059638B">
        <w:rPr>
          <w:rFonts w:ascii="Arial" w:hAnsi="Arial" w:cs="Arial"/>
          <w:bCs/>
          <w:sz w:val="24"/>
          <w:szCs w:val="24"/>
        </w:rPr>
        <w:t>for review/comment</w:t>
      </w:r>
      <w:r w:rsidR="00851830" w:rsidRPr="003607BE">
        <w:rPr>
          <w:rFonts w:ascii="Arial" w:hAnsi="Arial" w:cs="Arial"/>
          <w:bCs/>
          <w:sz w:val="24"/>
          <w:szCs w:val="24"/>
        </w:rPr>
        <w:t xml:space="preserve"> with the following key point</w:t>
      </w:r>
      <w:r w:rsidR="0059638B">
        <w:rPr>
          <w:rFonts w:ascii="Arial" w:hAnsi="Arial" w:cs="Arial"/>
          <w:bCs/>
          <w:sz w:val="24"/>
          <w:szCs w:val="24"/>
        </w:rPr>
        <w:t>s</w:t>
      </w:r>
      <w:r w:rsidR="00851830" w:rsidRPr="003607BE">
        <w:rPr>
          <w:rFonts w:ascii="Arial" w:hAnsi="Arial" w:cs="Arial"/>
          <w:bCs/>
          <w:sz w:val="24"/>
          <w:szCs w:val="24"/>
        </w:rPr>
        <w:t xml:space="preserve"> noted:-</w:t>
      </w:r>
    </w:p>
    <w:p w14:paraId="179B9EB3" w14:textId="20340FCE" w:rsidR="00A669BF" w:rsidRDefault="00E923E8" w:rsidP="00EB1C70">
      <w:pPr>
        <w:pStyle w:val="ListParagraph"/>
        <w:numPr>
          <w:ilvl w:val="0"/>
          <w:numId w:val="35"/>
        </w:numPr>
        <w:spacing w:after="0" w:line="240" w:lineRule="auto"/>
        <w:jc w:val="both"/>
        <w:rPr>
          <w:bCs/>
          <w:color w:val="auto"/>
          <w:sz w:val="24"/>
          <w:szCs w:val="24"/>
        </w:rPr>
      </w:pPr>
      <w:r>
        <w:rPr>
          <w:bCs/>
          <w:color w:val="auto"/>
          <w:sz w:val="24"/>
          <w:szCs w:val="24"/>
        </w:rPr>
        <w:t>DL and KM had met with Healthwatch last week and fed</w:t>
      </w:r>
      <w:r w:rsidR="002A57EE">
        <w:rPr>
          <w:bCs/>
          <w:color w:val="auto"/>
          <w:sz w:val="24"/>
          <w:szCs w:val="24"/>
        </w:rPr>
        <w:t xml:space="preserve"> </w:t>
      </w:r>
      <w:r>
        <w:rPr>
          <w:bCs/>
          <w:color w:val="auto"/>
          <w:sz w:val="24"/>
          <w:szCs w:val="24"/>
        </w:rPr>
        <w:t>back that w</w:t>
      </w:r>
      <w:r w:rsidR="002A57EE">
        <w:rPr>
          <w:bCs/>
          <w:color w:val="auto"/>
          <w:sz w:val="24"/>
          <w:szCs w:val="24"/>
        </w:rPr>
        <w:t>hilst</w:t>
      </w:r>
      <w:r>
        <w:rPr>
          <w:bCs/>
          <w:color w:val="auto"/>
          <w:sz w:val="24"/>
          <w:szCs w:val="24"/>
        </w:rPr>
        <w:t xml:space="preserve"> the</w:t>
      </w:r>
      <w:r w:rsidR="002A57EE">
        <w:rPr>
          <w:bCs/>
          <w:color w:val="auto"/>
          <w:sz w:val="24"/>
          <w:szCs w:val="24"/>
        </w:rPr>
        <w:t xml:space="preserve"> CCG received</w:t>
      </w:r>
      <w:r>
        <w:rPr>
          <w:bCs/>
          <w:color w:val="auto"/>
          <w:sz w:val="24"/>
          <w:szCs w:val="24"/>
        </w:rPr>
        <w:t xml:space="preserve"> </w:t>
      </w:r>
      <w:r w:rsidR="002A57EE">
        <w:rPr>
          <w:bCs/>
          <w:color w:val="auto"/>
          <w:sz w:val="24"/>
          <w:szCs w:val="24"/>
        </w:rPr>
        <w:t xml:space="preserve">the </w:t>
      </w:r>
      <w:r>
        <w:rPr>
          <w:bCs/>
          <w:color w:val="auto"/>
          <w:sz w:val="24"/>
          <w:szCs w:val="24"/>
        </w:rPr>
        <w:t xml:space="preserve">report </w:t>
      </w:r>
      <w:r w:rsidR="00246BDB">
        <w:rPr>
          <w:bCs/>
          <w:color w:val="auto"/>
          <w:sz w:val="24"/>
          <w:szCs w:val="24"/>
        </w:rPr>
        <w:t>this</w:t>
      </w:r>
      <w:r>
        <w:rPr>
          <w:bCs/>
          <w:color w:val="auto"/>
          <w:sz w:val="24"/>
          <w:szCs w:val="24"/>
        </w:rPr>
        <w:t xml:space="preserve"> did not </w:t>
      </w:r>
      <w:r w:rsidR="00E344F2">
        <w:rPr>
          <w:bCs/>
          <w:color w:val="auto"/>
          <w:sz w:val="24"/>
          <w:szCs w:val="24"/>
        </w:rPr>
        <w:t>include</w:t>
      </w:r>
      <w:r>
        <w:rPr>
          <w:bCs/>
          <w:color w:val="auto"/>
          <w:sz w:val="24"/>
          <w:szCs w:val="24"/>
        </w:rPr>
        <w:t xml:space="preserve"> the ‘So </w:t>
      </w:r>
      <w:r w:rsidR="002A57EE">
        <w:rPr>
          <w:bCs/>
          <w:color w:val="auto"/>
          <w:sz w:val="24"/>
          <w:szCs w:val="24"/>
        </w:rPr>
        <w:t>W</w:t>
      </w:r>
      <w:r>
        <w:rPr>
          <w:bCs/>
          <w:color w:val="auto"/>
          <w:sz w:val="24"/>
          <w:szCs w:val="24"/>
        </w:rPr>
        <w:t xml:space="preserve">hat’, ‘What </w:t>
      </w:r>
      <w:r w:rsidR="002A57EE">
        <w:rPr>
          <w:bCs/>
          <w:color w:val="auto"/>
          <w:sz w:val="24"/>
          <w:szCs w:val="24"/>
        </w:rPr>
        <w:t>N</w:t>
      </w:r>
      <w:r>
        <w:rPr>
          <w:bCs/>
          <w:color w:val="auto"/>
          <w:sz w:val="24"/>
          <w:szCs w:val="24"/>
        </w:rPr>
        <w:t>ext’</w:t>
      </w:r>
      <w:r w:rsidR="002A57EE">
        <w:rPr>
          <w:bCs/>
          <w:color w:val="auto"/>
          <w:sz w:val="24"/>
          <w:szCs w:val="24"/>
        </w:rPr>
        <w:t xml:space="preserve">. Healthwatch </w:t>
      </w:r>
      <w:r w:rsidR="002A57EE">
        <w:rPr>
          <w:bCs/>
          <w:color w:val="auto"/>
          <w:sz w:val="24"/>
          <w:szCs w:val="24"/>
        </w:rPr>
        <w:lastRenderedPageBreak/>
        <w:t xml:space="preserve">shared the report with PCNs, the Trust and providers but the CCG would like Healthwatch’s response included along with any action taken. </w:t>
      </w:r>
      <w:r w:rsidR="00246BDB">
        <w:rPr>
          <w:bCs/>
          <w:color w:val="auto"/>
          <w:sz w:val="24"/>
          <w:szCs w:val="24"/>
        </w:rPr>
        <w:t xml:space="preserve">Accountability and next steps would sit with whoever </w:t>
      </w:r>
      <w:r w:rsidR="009D325C">
        <w:rPr>
          <w:bCs/>
          <w:color w:val="auto"/>
          <w:sz w:val="24"/>
          <w:szCs w:val="24"/>
        </w:rPr>
        <w:t xml:space="preserve">the </w:t>
      </w:r>
      <w:r w:rsidR="00246BDB">
        <w:rPr>
          <w:bCs/>
          <w:color w:val="auto"/>
          <w:sz w:val="24"/>
          <w:szCs w:val="24"/>
        </w:rPr>
        <w:t>feedback</w:t>
      </w:r>
      <w:r w:rsidR="009D325C">
        <w:rPr>
          <w:bCs/>
          <w:color w:val="auto"/>
          <w:sz w:val="24"/>
          <w:szCs w:val="24"/>
        </w:rPr>
        <w:t xml:space="preserve"> related to</w:t>
      </w:r>
      <w:r w:rsidR="00246BDB">
        <w:rPr>
          <w:bCs/>
          <w:color w:val="auto"/>
          <w:sz w:val="24"/>
          <w:szCs w:val="24"/>
        </w:rPr>
        <w:t xml:space="preserve"> therefore </w:t>
      </w:r>
      <w:r w:rsidR="000452D4">
        <w:rPr>
          <w:bCs/>
          <w:color w:val="auto"/>
          <w:sz w:val="24"/>
          <w:szCs w:val="24"/>
        </w:rPr>
        <w:t>this</w:t>
      </w:r>
      <w:r w:rsidR="002A57EE">
        <w:rPr>
          <w:bCs/>
          <w:color w:val="auto"/>
          <w:sz w:val="24"/>
          <w:szCs w:val="24"/>
        </w:rPr>
        <w:t xml:space="preserve"> information</w:t>
      </w:r>
      <w:r w:rsidR="000452D4">
        <w:rPr>
          <w:bCs/>
          <w:color w:val="auto"/>
          <w:sz w:val="24"/>
          <w:szCs w:val="24"/>
        </w:rPr>
        <w:t xml:space="preserve"> should be shared</w:t>
      </w:r>
      <w:r w:rsidR="002A57EE">
        <w:rPr>
          <w:bCs/>
          <w:color w:val="auto"/>
          <w:sz w:val="24"/>
          <w:szCs w:val="24"/>
        </w:rPr>
        <w:t xml:space="preserve"> </w:t>
      </w:r>
      <w:r w:rsidR="009D325C">
        <w:rPr>
          <w:bCs/>
          <w:color w:val="auto"/>
          <w:sz w:val="24"/>
          <w:szCs w:val="24"/>
        </w:rPr>
        <w:t>accordingly to enable a response.</w:t>
      </w:r>
    </w:p>
    <w:p w14:paraId="0B5D3DC0" w14:textId="5AAE1E2E" w:rsidR="009D325C" w:rsidRDefault="009D325C" w:rsidP="00EB1C70">
      <w:pPr>
        <w:pStyle w:val="ListParagraph"/>
        <w:numPr>
          <w:ilvl w:val="0"/>
          <w:numId w:val="35"/>
        </w:numPr>
        <w:spacing w:after="0" w:line="240" w:lineRule="auto"/>
        <w:jc w:val="both"/>
        <w:rPr>
          <w:bCs/>
          <w:color w:val="auto"/>
          <w:sz w:val="24"/>
          <w:szCs w:val="24"/>
        </w:rPr>
      </w:pPr>
      <w:r>
        <w:rPr>
          <w:bCs/>
          <w:color w:val="auto"/>
          <w:sz w:val="24"/>
          <w:szCs w:val="24"/>
        </w:rPr>
        <w:t xml:space="preserve">CCG feedback to Healthwatch </w:t>
      </w:r>
      <w:r w:rsidR="000A625C">
        <w:rPr>
          <w:bCs/>
          <w:color w:val="auto"/>
          <w:sz w:val="24"/>
          <w:szCs w:val="24"/>
        </w:rPr>
        <w:t>acknowledged the thematic issues and wh</w:t>
      </w:r>
      <w:r w:rsidR="000E6819">
        <w:rPr>
          <w:bCs/>
          <w:color w:val="auto"/>
          <w:sz w:val="24"/>
          <w:szCs w:val="24"/>
        </w:rPr>
        <w:t>e</w:t>
      </w:r>
      <w:r w:rsidR="000A625C">
        <w:rPr>
          <w:bCs/>
          <w:color w:val="auto"/>
          <w:sz w:val="24"/>
          <w:szCs w:val="24"/>
        </w:rPr>
        <w:t xml:space="preserve">re they </w:t>
      </w:r>
      <w:r w:rsidR="000E6819">
        <w:rPr>
          <w:bCs/>
          <w:color w:val="auto"/>
          <w:sz w:val="24"/>
          <w:szCs w:val="24"/>
        </w:rPr>
        <w:t>were</w:t>
      </w:r>
      <w:r w:rsidR="000A625C">
        <w:rPr>
          <w:bCs/>
          <w:color w:val="auto"/>
          <w:sz w:val="24"/>
          <w:szCs w:val="24"/>
        </w:rPr>
        <w:t xml:space="preserve"> cited but need</w:t>
      </w:r>
      <w:r w:rsidR="000452D4">
        <w:rPr>
          <w:bCs/>
          <w:color w:val="auto"/>
          <w:sz w:val="24"/>
          <w:szCs w:val="24"/>
        </w:rPr>
        <w:t>ed</w:t>
      </w:r>
      <w:r w:rsidR="000A625C">
        <w:rPr>
          <w:bCs/>
          <w:color w:val="auto"/>
          <w:sz w:val="24"/>
          <w:szCs w:val="24"/>
        </w:rPr>
        <w:t xml:space="preserve"> to ensure that going forward, this information was sh</w:t>
      </w:r>
      <w:r w:rsidR="000E6819">
        <w:rPr>
          <w:bCs/>
          <w:color w:val="auto"/>
          <w:sz w:val="24"/>
          <w:szCs w:val="24"/>
        </w:rPr>
        <w:t>a</w:t>
      </w:r>
      <w:r w:rsidR="000A625C">
        <w:rPr>
          <w:bCs/>
          <w:color w:val="auto"/>
          <w:sz w:val="24"/>
          <w:szCs w:val="24"/>
        </w:rPr>
        <w:t xml:space="preserve">red and to have a more rounded report that </w:t>
      </w:r>
      <w:r w:rsidR="000E6819">
        <w:rPr>
          <w:bCs/>
          <w:color w:val="auto"/>
          <w:sz w:val="24"/>
          <w:szCs w:val="24"/>
        </w:rPr>
        <w:t>looked at</w:t>
      </w:r>
      <w:r w:rsidR="000A625C">
        <w:rPr>
          <w:bCs/>
          <w:color w:val="auto"/>
          <w:sz w:val="24"/>
          <w:szCs w:val="24"/>
        </w:rPr>
        <w:t xml:space="preserve"> next steps</w:t>
      </w:r>
      <w:r w:rsidR="000E6819">
        <w:rPr>
          <w:bCs/>
          <w:color w:val="auto"/>
          <w:sz w:val="24"/>
          <w:szCs w:val="24"/>
        </w:rPr>
        <w:t>.</w:t>
      </w:r>
    </w:p>
    <w:p w14:paraId="6E01F1CE" w14:textId="4DFD826B" w:rsidR="000E6819" w:rsidRDefault="000E6819" w:rsidP="00EB1C70">
      <w:pPr>
        <w:pStyle w:val="ListParagraph"/>
        <w:numPr>
          <w:ilvl w:val="0"/>
          <w:numId w:val="35"/>
        </w:numPr>
        <w:spacing w:after="0" w:line="240" w:lineRule="auto"/>
        <w:jc w:val="both"/>
        <w:rPr>
          <w:bCs/>
          <w:color w:val="auto"/>
          <w:sz w:val="24"/>
          <w:szCs w:val="24"/>
        </w:rPr>
      </w:pPr>
      <w:r>
        <w:rPr>
          <w:bCs/>
          <w:color w:val="auto"/>
          <w:sz w:val="24"/>
          <w:szCs w:val="24"/>
        </w:rPr>
        <w:t>From a PCN perspective it was unclear what the key issues were for each PCN therefore the CCG had requested th</w:t>
      </w:r>
      <w:r w:rsidR="009E4BA1">
        <w:rPr>
          <w:bCs/>
          <w:color w:val="auto"/>
          <w:sz w:val="24"/>
          <w:szCs w:val="24"/>
        </w:rPr>
        <w:t>e presentation of this to be revised to gain a clearer picture of themes</w:t>
      </w:r>
      <w:r>
        <w:rPr>
          <w:bCs/>
          <w:color w:val="auto"/>
          <w:sz w:val="24"/>
          <w:szCs w:val="24"/>
        </w:rPr>
        <w:t>.</w:t>
      </w:r>
    </w:p>
    <w:p w14:paraId="7F3DA1A8" w14:textId="67CB680B" w:rsidR="009E4BA1" w:rsidRDefault="009E4BA1" w:rsidP="00EB1C70">
      <w:pPr>
        <w:pStyle w:val="ListParagraph"/>
        <w:numPr>
          <w:ilvl w:val="0"/>
          <w:numId w:val="35"/>
        </w:numPr>
        <w:spacing w:after="0" w:line="240" w:lineRule="auto"/>
        <w:jc w:val="both"/>
        <w:rPr>
          <w:bCs/>
          <w:color w:val="auto"/>
          <w:sz w:val="24"/>
          <w:szCs w:val="24"/>
        </w:rPr>
      </w:pPr>
      <w:r>
        <w:rPr>
          <w:bCs/>
          <w:color w:val="auto"/>
          <w:sz w:val="24"/>
          <w:szCs w:val="24"/>
        </w:rPr>
        <w:t>Conclusion of the report should</w:t>
      </w:r>
      <w:r w:rsidR="000452D4">
        <w:rPr>
          <w:bCs/>
          <w:color w:val="auto"/>
          <w:sz w:val="24"/>
          <w:szCs w:val="24"/>
        </w:rPr>
        <w:t xml:space="preserve"> also</w:t>
      </w:r>
      <w:r>
        <w:rPr>
          <w:bCs/>
          <w:color w:val="auto"/>
          <w:sz w:val="24"/>
          <w:szCs w:val="24"/>
        </w:rPr>
        <w:t xml:space="preserve"> include a summary that detailed the thematic issues and next steps to be taken forward to resolve.</w:t>
      </w:r>
    </w:p>
    <w:p w14:paraId="01636151" w14:textId="378C8BA3" w:rsidR="000452D4" w:rsidRDefault="000452D4" w:rsidP="00EB1C70">
      <w:pPr>
        <w:pStyle w:val="ListParagraph"/>
        <w:numPr>
          <w:ilvl w:val="0"/>
          <w:numId w:val="35"/>
        </w:numPr>
        <w:spacing w:after="0" w:line="240" w:lineRule="auto"/>
        <w:jc w:val="both"/>
        <w:rPr>
          <w:bCs/>
          <w:color w:val="auto"/>
          <w:sz w:val="24"/>
          <w:szCs w:val="24"/>
        </w:rPr>
      </w:pPr>
      <w:r>
        <w:rPr>
          <w:bCs/>
          <w:color w:val="auto"/>
          <w:sz w:val="24"/>
          <w:szCs w:val="24"/>
        </w:rPr>
        <w:t xml:space="preserve">With regard to governance issues, need to ensure that Healthwatch feeds into the appropriate CCG Committees and also into the Care Quality Board due to issues from a care home perspective. This governance would provide a more robust approach to the ‘What Next’ to enable the right questions to be asked. KM informed </w:t>
      </w:r>
      <w:r w:rsidR="00AA1E61">
        <w:rPr>
          <w:bCs/>
          <w:color w:val="auto"/>
          <w:sz w:val="24"/>
          <w:szCs w:val="24"/>
        </w:rPr>
        <w:t xml:space="preserve">a </w:t>
      </w:r>
      <w:r>
        <w:rPr>
          <w:bCs/>
          <w:color w:val="auto"/>
          <w:sz w:val="24"/>
          <w:szCs w:val="24"/>
        </w:rPr>
        <w:t>process had been set up to receive month</w:t>
      </w:r>
      <w:r w:rsidR="00AA1E61">
        <w:rPr>
          <w:bCs/>
          <w:color w:val="auto"/>
          <w:sz w:val="24"/>
          <w:szCs w:val="24"/>
        </w:rPr>
        <w:t>l</w:t>
      </w:r>
      <w:r>
        <w:rPr>
          <w:bCs/>
          <w:color w:val="auto"/>
          <w:sz w:val="24"/>
          <w:szCs w:val="24"/>
        </w:rPr>
        <w:t>y reports from Hea</w:t>
      </w:r>
      <w:r w:rsidR="00AA1E61">
        <w:rPr>
          <w:bCs/>
          <w:color w:val="auto"/>
          <w:sz w:val="24"/>
          <w:szCs w:val="24"/>
        </w:rPr>
        <w:t>l</w:t>
      </w:r>
      <w:r>
        <w:rPr>
          <w:bCs/>
          <w:color w:val="auto"/>
          <w:sz w:val="24"/>
          <w:szCs w:val="24"/>
        </w:rPr>
        <w:t>th</w:t>
      </w:r>
      <w:r w:rsidR="00AA1E61">
        <w:rPr>
          <w:bCs/>
          <w:color w:val="auto"/>
          <w:sz w:val="24"/>
          <w:szCs w:val="24"/>
        </w:rPr>
        <w:t>w</w:t>
      </w:r>
      <w:r>
        <w:rPr>
          <w:bCs/>
          <w:color w:val="auto"/>
          <w:sz w:val="24"/>
          <w:szCs w:val="24"/>
        </w:rPr>
        <w:t>atch which were</w:t>
      </w:r>
      <w:r w:rsidR="00AA1E61">
        <w:rPr>
          <w:bCs/>
          <w:color w:val="auto"/>
          <w:sz w:val="24"/>
          <w:szCs w:val="24"/>
        </w:rPr>
        <w:t xml:space="preserve"> then</w:t>
      </w:r>
      <w:r>
        <w:rPr>
          <w:bCs/>
          <w:color w:val="auto"/>
          <w:sz w:val="24"/>
          <w:szCs w:val="24"/>
        </w:rPr>
        <w:t xml:space="preserve"> for</w:t>
      </w:r>
      <w:r w:rsidR="00AA1E61">
        <w:rPr>
          <w:bCs/>
          <w:color w:val="auto"/>
          <w:sz w:val="24"/>
          <w:szCs w:val="24"/>
        </w:rPr>
        <w:t>w</w:t>
      </w:r>
      <w:r>
        <w:rPr>
          <w:bCs/>
          <w:color w:val="auto"/>
          <w:sz w:val="24"/>
          <w:szCs w:val="24"/>
        </w:rPr>
        <w:t>arded onto the PCNs</w:t>
      </w:r>
      <w:r w:rsidR="00AA1E61">
        <w:rPr>
          <w:bCs/>
          <w:color w:val="auto"/>
          <w:sz w:val="24"/>
          <w:szCs w:val="24"/>
        </w:rPr>
        <w:t xml:space="preserve"> and would encourage the PCNs to complete the feedback form themselves.</w:t>
      </w:r>
    </w:p>
    <w:p w14:paraId="3F328E83" w14:textId="32982509" w:rsidR="0064557E" w:rsidRPr="000452D4" w:rsidRDefault="004947C0" w:rsidP="000452D4">
      <w:pPr>
        <w:pStyle w:val="ListParagraph"/>
        <w:numPr>
          <w:ilvl w:val="0"/>
          <w:numId w:val="35"/>
        </w:numPr>
        <w:spacing w:after="0" w:line="240" w:lineRule="auto"/>
        <w:jc w:val="both"/>
        <w:rPr>
          <w:bCs/>
          <w:color w:val="auto"/>
          <w:sz w:val="24"/>
          <w:szCs w:val="24"/>
        </w:rPr>
      </w:pPr>
      <w:r>
        <w:rPr>
          <w:bCs/>
          <w:color w:val="auto"/>
          <w:sz w:val="24"/>
          <w:szCs w:val="24"/>
        </w:rPr>
        <w:t>From a quality perspective Healthwatch would be required to attend future meetings of this Sub-Committee to present their findings to then take forward.</w:t>
      </w:r>
    </w:p>
    <w:p w14:paraId="05F780F1" w14:textId="77777777" w:rsidR="00EE4533" w:rsidRPr="00627C1E" w:rsidRDefault="00EE4533" w:rsidP="00A669BF">
      <w:pPr>
        <w:spacing w:after="0" w:line="240" w:lineRule="auto"/>
        <w:rPr>
          <w:rFonts w:ascii="Arial" w:hAnsi="Arial" w:cs="Arial"/>
          <w:color w:val="FF0000"/>
          <w:sz w:val="24"/>
          <w:szCs w:val="24"/>
        </w:rPr>
      </w:pPr>
    </w:p>
    <w:p w14:paraId="5344A48D" w14:textId="77777777" w:rsidR="007C1AB7" w:rsidRPr="004947C0" w:rsidRDefault="007C1AB7" w:rsidP="006020C2">
      <w:pPr>
        <w:spacing w:after="0" w:line="240" w:lineRule="auto"/>
        <w:ind w:left="720" w:hanging="153"/>
        <w:rPr>
          <w:rFonts w:ascii="Arial" w:hAnsi="Arial" w:cs="Arial"/>
          <w:sz w:val="24"/>
          <w:szCs w:val="24"/>
        </w:rPr>
      </w:pPr>
      <w:bookmarkStart w:id="3" w:name="_Hlk73096032"/>
      <w:r w:rsidRPr="004947C0">
        <w:rPr>
          <w:rFonts w:ascii="Arial" w:hAnsi="Arial" w:cs="Arial"/>
          <w:b/>
          <w:sz w:val="24"/>
          <w:szCs w:val="24"/>
        </w:rPr>
        <w:t>Resolved</w:t>
      </w:r>
    </w:p>
    <w:p w14:paraId="0B698D1E" w14:textId="77777777" w:rsidR="00210200" w:rsidRPr="00627C1E" w:rsidRDefault="00210200" w:rsidP="00210200">
      <w:pPr>
        <w:spacing w:after="0" w:line="240" w:lineRule="auto"/>
        <w:rPr>
          <w:rFonts w:ascii="Arial" w:hAnsi="Arial" w:cs="Arial"/>
          <w:b/>
          <w:color w:val="FF0000"/>
          <w:sz w:val="24"/>
          <w:szCs w:val="24"/>
        </w:rPr>
      </w:pPr>
      <w:r w:rsidRPr="00627C1E">
        <w:rPr>
          <w:rFonts w:ascii="Arial" w:hAnsi="Arial" w:cs="Arial"/>
          <w:color w:val="FF0000"/>
          <w:sz w:val="24"/>
          <w:szCs w:val="24"/>
        </w:rPr>
        <w:t xml:space="preserve">          </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6"/>
        <w:gridCol w:w="8933"/>
      </w:tblGrid>
      <w:tr w:rsidR="00627C1E" w:rsidRPr="00627C1E" w14:paraId="5B7161B7" w14:textId="77777777" w:rsidTr="0066446A">
        <w:tc>
          <w:tcPr>
            <w:tcW w:w="706" w:type="dxa"/>
            <w:tcMar>
              <w:top w:w="0" w:type="dxa"/>
              <w:left w:w="108" w:type="dxa"/>
              <w:bottom w:w="0" w:type="dxa"/>
              <w:right w:w="108" w:type="dxa"/>
            </w:tcMar>
            <w:hideMark/>
          </w:tcPr>
          <w:p w14:paraId="6B576DD8" w14:textId="77777777" w:rsidR="00210200" w:rsidRPr="00627C1E" w:rsidRDefault="00210200" w:rsidP="00210200">
            <w:pPr>
              <w:spacing w:after="0" w:line="240" w:lineRule="auto"/>
              <w:jc w:val="both"/>
              <w:rPr>
                <w:rFonts w:ascii="Arial" w:hAnsi="Arial" w:cs="Arial"/>
                <w:color w:val="FF0000"/>
                <w:sz w:val="24"/>
                <w:szCs w:val="24"/>
              </w:rPr>
            </w:pPr>
            <w:r w:rsidRPr="00764C9F">
              <w:rPr>
                <w:rFonts w:ascii="Arial" w:hAnsi="Arial" w:cs="Arial"/>
                <w:sz w:val="24"/>
                <w:szCs w:val="24"/>
              </w:rPr>
              <w:t>(a)</w:t>
            </w:r>
          </w:p>
        </w:tc>
        <w:tc>
          <w:tcPr>
            <w:tcW w:w="8933" w:type="dxa"/>
            <w:tcMar>
              <w:top w:w="0" w:type="dxa"/>
              <w:left w:w="108" w:type="dxa"/>
              <w:bottom w:w="0" w:type="dxa"/>
              <w:right w:w="108" w:type="dxa"/>
            </w:tcMar>
          </w:tcPr>
          <w:p w14:paraId="141DEF48" w14:textId="68ED6900" w:rsidR="00210200" w:rsidRPr="00627C1E" w:rsidRDefault="00210200" w:rsidP="00B76520">
            <w:pPr>
              <w:spacing w:after="0" w:line="240" w:lineRule="auto"/>
              <w:jc w:val="both"/>
              <w:rPr>
                <w:rFonts w:ascii="Arial" w:hAnsi="Arial" w:cs="Arial"/>
                <w:color w:val="FF0000"/>
                <w:sz w:val="24"/>
                <w:szCs w:val="24"/>
              </w:rPr>
            </w:pPr>
            <w:r w:rsidRPr="00764C9F">
              <w:rPr>
                <w:rFonts w:ascii="Arial" w:hAnsi="Arial" w:cs="Arial"/>
                <w:bCs/>
                <w:sz w:val="24"/>
                <w:szCs w:val="24"/>
              </w:rPr>
              <w:t>The Primary Care</w:t>
            </w:r>
            <w:r w:rsidR="006020C2" w:rsidRPr="00764C9F">
              <w:rPr>
                <w:rFonts w:ascii="Arial" w:hAnsi="Arial" w:cs="Arial"/>
                <w:bCs/>
                <w:sz w:val="24"/>
                <w:szCs w:val="24"/>
              </w:rPr>
              <w:t xml:space="preserve"> Quality</w:t>
            </w:r>
            <w:r w:rsidRPr="00764C9F">
              <w:rPr>
                <w:rFonts w:ascii="Arial" w:hAnsi="Arial" w:cs="Arial"/>
                <w:bCs/>
                <w:sz w:val="24"/>
                <w:szCs w:val="24"/>
              </w:rPr>
              <w:t xml:space="preserve"> and Performance Sub Committee </w:t>
            </w:r>
            <w:r w:rsidR="00CF0FF5" w:rsidRPr="00764C9F">
              <w:rPr>
                <w:rFonts w:ascii="Arial" w:hAnsi="Arial" w:cs="Arial"/>
                <w:bCs/>
                <w:sz w:val="24"/>
                <w:szCs w:val="24"/>
              </w:rPr>
              <w:t>m</w:t>
            </w:r>
            <w:r w:rsidRPr="00764C9F">
              <w:rPr>
                <w:rFonts w:ascii="Arial" w:hAnsi="Arial" w:cs="Arial"/>
                <w:bCs/>
                <w:sz w:val="24"/>
                <w:szCs w:val="24"/>
              </w:rPr>
              <w:t>embers</w:t>
            </w:r>
            <w:r w:rsidR="0093350B" w:rsidRPr="00764C9F">
              <w:rPr>
                <w:rFonts w:ascii="Arial" w:hAnsi="Arial" w:cs="Arial"/>
                <w:bCs/>
                <w:sz w:val="24"/>
                <w:szCs w:val="24"/>
              </w:rPr>
              <w:t xml:space="preserve"> </w:t>
            </w:r>
            <w:r w:rsidR="006020C2" w:rsidRPr="00764C9F">
              <w:rPr>
                <w:rFonts w:ascii="Arial" w:hAnsi="Arial" w:cs="Arial"/>
                <w:bCs/>
                <w:sz w:val="24"/>
                <w:szCs w:val="24"/>
              </w:rPr>
              <w:t>noted the contents of the</w:t>
            </w:r>
            <w:r w:rsidR="00A82BCF" w:rsidRPr="00764C9F">
              <w:rPr>
                <w:rFonts w:ascii="Arial" w:hAnsi="Arial" w:cs="Arial"/>
                <w:bCs/>
                <w:sz w:val="24"/>
                <w:szCs w:val="24"/>
              </w:rPr>
              <w:t xml:space="preserve"> GP Access During Covid-19</w:t>
            </w:r>
            <w:r w:rsidR="006020C2" w:rsidRPr="00764C9F">
              <w:rPr>
                <w:rFonts w:ascii="Arial" w:hAnsi="Arial" w:cs="Arial"/>
                <w:bCs/>
                <w:sz w:val="24"/>
                <w:szCs w:val="24"/>
              </w:rPr>
              <w:t xml:space="preserve"> Healthwatch</w:t>
            </w:r>
            <w:r w:rsidR="00764C9F" w:rsidRPr="00764C9F">
              <w:rPr>
                <w:rFonts w:ascii="Arial" w:hAnsi="Arial" w:cs="Arial"/>
                <w:bCs/>
                <w:sz w:val="24"/>
                <w:szCs w:val="24"/>
              </w:rPr>
              <w:t xml:space="preserve"> Report Apr 19 – Dec 2020</w:t>
            </w:r>
            <w:r w:rsidR="00221A95" w:rsidRPr="00764C9F">
              <w:rPr>
                <w:rFonts w:ascii="Arial" w:hAnsi="Arial" w:cs="Arial"/>
                <w:bCs/>
                <w:sz w:val="24"/>
                <w:szCs w:val="24"/>
              </w:rPr>
              <w:t xml:space="preserve">. </w:t>
            </w:r>
            <w:r w:rsidR="00B76520" w:rsidRPr="00764C9F">
              <w:rPr>
                <w:rFonts w:ascii="Arial" w:hAnsi="Arial" w:cs="Arial"/>
                <w:bCs/>
                <w:sz w:val="24"/>
                <w:szCs w:val="24"/>
              </w:rPr>
              <w:t xml:space="preserve"> </w:t>
            </w:r>
          </w:p>
        </w:tc>
      </w:tr>
      <w:bookmarkEnd w:id="3"/>
      <w:tr w:rsidR="000C4D70" w:rsidRPr="00627C1E" w14:paraId="6694DD76" w14:textId="77777777" w:rsidTr="0066446A">
        <w:tc>
          <w:tcPr>
            <w:tcW w:w="706" w:type="dxa"/>
            <w:tcMar>
              <w:top w:w="0" w:type="dxa"/>
              <w:left w:w="108" w:type="dxa"/>
              <w:bottom w:w="0" w:type="dxa"/>
              <w:right w:w="108" w:type="dxa"/>
            </w:tcMar>
          </w:tcPr>
          <w:p w14:paraId="6887E1EB" w14:textId="315AFCEE" w:rsidR="00221A95" w:rsidRPr="00627C1E" w:rsidRDefault="00221A95" w:rsidP="00210200">
            <w:pPr>
              <w:spacing w:after="0" w:line="240" w:lineRule="auto"/>
              <w:jc w:val="both"/>
              <w:rPr>
                <w:rFonts w:ascii="Arial" w:hAnsi="Arial" w:cs="Arial"/>
                <w:color w:val="FF0000"/>
                <w:sz w:val="24"/>
                <w:szCs w:val="24"/>
              </w:rPr>
            </w:pPr>
            <w:r w:rsidRPr="00764C9F">
              <w:rPr>
                <w:rFonts w:ascii="Arial" w:hAnsi="Arial" w:cs="Arial"/>
                <w:sz w:val="24"/>
                <w:szCs w:val="24"/>
              </w:rPr>
              <w:t>(b)</w:t>
            </w:r>
          </w:p>
        </w:tc>
        <w:tc>
          <w:tcPr>
            <w:tcW w:w="8933" w:type="dxa"/>
            <w:tcMar>
              <w:top w:w="0" w:type="dxa"/>
              <w:left w:w="108" w:type="dxa"/>
              <w:bottom w:w="0" w:type="dxa"/>
              <w:right w:w="108" w:type="dxa"/>
            </w:tcMar>
          </w:tcPr>
          <w:p w14:paraId="3FF2F459" w14:textId="4FA97367" w:rsidR="00221A95" w:rsidRPr="00627C1E" w:rsidRDefault="004947C0" w:rsidP="00B76520">
            <w:pPr>
              <w:spacing w:after="0" w:line="240" w:lineRule="auto"/>
              <w:jc w:val="both"/>
              <w:rPr>
                <w:rFonts w:ascii="Arial" w:hAnsi="Arial" w:cs="Arial"/>
                <w:bCs/>
                <w:color w:val="FF0000"/>
                <w:sz w:val="24"/>
                <w:szCs w:val="24"/>
              </w:rPr>
            </w:pPr>
            <w:r w:rsidRPr="004947C0">
              <w:rPr>
                <w:rFonts w:ascii="Arial" w:hAnsi="Arial" w:cs="Arial"/>
                <w:bCs/>
                <w:sz w:val="24"/>
                <w:szCs w:val="24"/>
              </w:rPr>
              <w:t>Healthwatch would be invited to attend future meetings to present their f</w:t>
            </w:r>
            <w:r>
              <w:rPr>
                <w:rFonts w:ascii="Arial" w:hAnsi="Arial" w:cs="Arial"/>
                <w:bCs/>
                <w:sz w:val="24"/>
                <w:szCs w:val="24"/>
              </w:rPr>
              <w:t>indings</w:t>
            </w:r>
            <w:r w:rsidRPr="004947C0">
              <w:rPr>
                <w:rFonts w:ascii="Arial" w:hAnsi="Arial" w:cs="Arial"/>
                <w:bCs/>
                <w:sz w:val="24"/>
                <w:szCs w:val="24"/>
              </w:rPr>
              <w:t>.</w:t>
            </w:r>
          </w:p>
        </w:tc>
      </w:tr>
    </w:tbl>
    <w:p w14:paraId="3F9EEC5C" w14:textId="6DBBDD06" w:rsidR="00B76520" w:rsidRPr="00627C1E" w:rsidRDefault="00B76520" w:rsidP="007D7D91">
      <w:pPr>
        <w:spacing w:after="0" w:line="240" w:lineRule="auto"/>
        <w:rPr>
          <w:rFonts w:ascii="Arial" w:hAnsi="Arial" w:cs="Arial"/>
          <w:b/>
          <w:color w:val="FF0000"/>
          <w:sz w:val="24"/>
          <w:szCs w:val="24"/>
        </w:rPr>
      </w:pPr>
    </w:p>
    <w:p w14:paraId="2EE60985" w14:textId="0EE550E6" w:rsidR="003607BE" w:rsidRDefault="003607BE" w:rsidP="005C4A51">
      <w:pPr>
        <w:tabs>
          <w:tab w:val="left" w:pos="567"/>
        </w:tabs>
        <w:spacing w:after="0" w:line="240" w:lineRule="auto"/>
        <w:rPr>
          <w:rFonts w:ascii="Arial" w:hAnsi="Arial" w:cs="Arial"/>
          <w:b/>
          <w:color w:val="FF0000"/>
          <w:sz w:val="24"/>
          <w:szCs w:val="24"/>
        </w:rPr>
      </w:pPr>
      <w:r w:rsidRPr="003607BE">
        <w:rPr>
          <w:rFonts w:ascii="Arial" w:hAnsi="Arial" w:cs="Arial"/>
          <w:b/>
          <w:sz w:val="24"/>
          <w:szCs w:val="24"/>
        </w:rPr>
        <w:t>9</w:t>
      </w:r>
      <w:r w:rsidR="00210200" w:rsidRPr="003607BE">
        <w:rPr>
          <w:rFonts w:ascii="Arial" w:hAnsi="Arial" w:cs="Arial"/>
          <w:b/>
          <w:sz w:val="24"/>
          <w:szCs w:val="24"/>
        </w:rPr>
        <w:t>.</w:t>
      </w:r>
      <w:r w:rsidRPr="003607BE">
        <w:rPr>
          <w:rFonts w:ascii="Arial" w:hAnsi="Arial" w:cs="Arial"/>
          <w:b/>
          <w:sz w:val="24"/>
          <w:szCs w:val="24"/>
        </w:rPr>
        <w:tab/>
        <w:t>PRIMARY CARE Q&amp;P SUB COMMITTEE TERMS OF REFERENCE</w:t>
      </w:r>
      <w:r w:rsidR="00210200" w:rsidRPr="00627C1E">
        <w:rPr>
          <w:rFonts w:ascii="Arial" w:hAnsi="Arial" w:cs="Arial"/>
          <w:b/>
          <w:color w:val="FF0000"/>
          <w:sz w:val="24"/>
          <w:szCs w:val="24"/>
        </w:rPr>
        <w:tab/>
      </w:r>
    </w:p>
    <w:p w14:paraId="3D8CAB14" w14:textId="382CE12A" w:rsidR="00B9204B" w:rsidRDefault="00471F71" w:rsidP="00B9204B">
      <w:pPr>
        <w:tabs>
          <w:tab w:val="left" w:pos="567"/>
        </w:tabs>
        <w:spacing w:after="0" w:line="240" w:lineRule="auto"/>
        <w:ind w:left="567"/>
        <w:rPr>
          <w:rFonts w:ascii="Arial" w:hAnsi="Arial" w:cs="Arial"/>
          <w:sz w:val="24"/>
          <w:szCs w:val="24"/>
        </w:rPr>
      </w:pPr>
      <w:r w:rsidRPr="00471F71">
        <w:rPr>
          <w:rFonts w:ascii="Arial" w:hAnsi="Arial" w:cs="Arial"/>
          <w:sz w:val="24"/>
          <w:szCs w:val="24"/>
        </w:rPr>
        <w:t xml:space="preserve">The </w:t>
      </w:r>
      <w:r>
        <w:rPr>
          <w:rFonts w:ascii="Arial" w:hAnsi="Arial" w:cs="Arial"/>
          <w:sz w:val="24"/>
          <w:szCs w:val="24"/>
        </w:rPr>
        <w:t>T</w:t>
      </w:r>
      <w:r w:rsidRPr="00471F71">
        <w:rPr>
          <w:rFonts w:ascii="Arial" w:hAnsi="Arial" w:cs="Arial"/>
          <w:sz w:val="24"/>
          <w:szCs w:val="24"/>
        </w:rPr>
        <w:t>erms</w:t>
      </w:r>
      <w:r>
        <w:rPr>
          <w:rFonts w:ascii="Arial" w:hAnsi="Arial" w:cs="Arial"/>
          <w:sz w:val="24"/>
          <w:szCs w:val="24"/>
        </w:rPr>
        <w:t xml:space="preserve"> of Reference were provided to the Committee for review</w:t>
      </w:r>
      <w:r w:rsidR="00B9204B">
        <w:rPr>
          <w:rFonts w:ascii="Arial" w:hAnsi="Arial" w:cs="Arial"/>
          <w:sz w:val="24"/>
          <w:szCs w:val="24"/>
        </w:rPr>
        <w:t>/comment</w:t>
      </w:r>
      <w:r>
        <w:rPr>
          <w:rFonts w:ascii="Arial" w:hAnsi="Arial" w:cs="Arial"/>
          <w:sz w:val="24"/>
          <w:szCs w:val="24"/>
        </w:rPr>
        <w:t xml:space="preserve"> and </w:t>
      </w:r>
      <w:r w:rsidR="00B9204B">
        <w:rPr>
          <w:rFonts w:ascii="Arial" w:hAnsi="Arial" w:cs="Arial"/>
          <w:sz w:val="24"/>
          <w:szCs w:val="24"/>
        </w:rPr>
        <w:t xml:space="preserve">subject to the following </w:t>
      </w:r>
      <w:r w:rsidR="00D611B9">
        <w:rPr>
          <w:rFonts w:ascii="Arial" w:hAnsi="Arial" w:cs="Arial"/>
          <w:sz w:val="24"/>
          <w:szCs w:val="24"/>
        </w:rPr>
        <w:t>reco</w:t>
      </w:r>
      <w:r w:rsidR="00627C75">
        <w:rPr>
          <w:rFonts w:ascii="Arial" w:hAnsi="Arial" w:cs="Arial"/>
          <w:sz w:val="24"/>
          <w:szCs w:val="24"/>
        </w:rPr>
        <w:t>m</w:t>
      </w:r>
      <w:r w:rsidR="00D611B9">
        <w:rPr>
          <w:rFonts w:ascii="Arial" w:hAnsi="Arial" w:cs="Arial"/>
          <w:sz w:val="24"/>
          <w:szCs w:val="24"/>
        </w:rPr>
        <w:t>mendation</w:t>
      </w:r>
      <w:r w:rsidR="00B9204B">
        <w:rPr>
          <w:rFonts w:ascii="Arial" w:hAnsi="Arial" w:cs="Arial"/>
          <w:sz w:val="24"/>
          <w:szCs w:val="24"/>
        </w:rPr>
        <w:t xml:space="preserve"> </w:t>
      </w:r>
      <w:r>
        <w:rPr>
          <w:rFonts w:ascii="Arial" w:hAnsi="Arial" w:cs="Arial"/>
          <w:sz w:val="24"/>
          <w:szCs w:val="24"/>
        </w:rPr>
        <w:t>would be submitted as final to the</w:t>
      </w:r>
      <w:r w:rsidR="00B9204B">
        <w:rPr>
          <w:rFonts w:ascii="Arial" w:hAnsi="Arial" w:cs="Arial"/>
          <w:sz w:val="24"/>
          <w:szCs w:val="24"/>
        </w:rPr>
        <w:t xml:space="preserve"> Integrated Audit &amp; Governance Committee in July 2021:-</w:t>
      </w:r>
    </w:p>
    <w:p w14:paraId="226B4FC9" w14:textId="0E5BF64C" w:rsidR="00B9204B" w:rsidRPr="00B9204B" w:rsidRDefault="00B9204B" w:rsidP="00B9204B">
      <w:pPr>
        <w:pStyle w:val="ListParagraph"/>
        <w:numPr>
          <w:ilvl w:val="0"/>
          <w:numId w:val="37"/>
        </w:numPr>
        <w:tabs>
          <w:tab w:val="left" w:pos="567"/>
        </w:tabs>
        <w:spacing w:after="0" w:line="240" w:lineRule="auto"/>
        <w:rPr>
          <w:color w:val="auto"/>
          <w:sz w:val="24"/>
          <w:szCs w:val="24"/>
        </w:rPr>
      </w:pPr>
      <w:r w:rsidRPr="00B9204B">
        <w:rPr>
          <w:color w:val="auto"/>
          <w:sz w:val="24"/>
          <w:szCs w:val="24"/>
        </w:rPr>
        <w:t>Due to the LMC</w:t>
      </w:r>
      <w:r w:rsidR="00D611B9">
        <w:rPr>
          <w:color w:val="auto"/>
          <w:sz w:val="24"/>
          <w:szCs w:val="24"/>
        </w:rPr>
        <w:t>’s</w:t>
      </w:r>
      <w:r w:rsidRPr="00B9204B">
        <w:rPr>
          <w:color w:val="auto"/>
          <w:sz w:val="24"/>
          <w:szCs w:val="24"/>
        </w:rPr>
        <w:t xml:space="preserve"> key role in the development of the Primary Care Collaborative</w:t>
      </w:r>
      <w:r>
        <w:rPr>
          <w:color w:val="auto"/>
          <w:sz w:val="24"/>
          <w:szCs w:val="24"/>
        </w:rPr>
        <w:t xml:space="preserve"> </w:t>
      </w:r>
      <w:r w:rsidR="00D611B9">
        <w:rPr>
          <w:color w:val="auto"/>
          <w:sz w:val="24"/>
          <w:szCs w:val="24"/>
        </w:rPr>
        <w:t>t</w:t>
      </w:r>
      <w:r>
        <w:rPr>
          <w:color w:val="auto"/>
          <w:sz w:val="24"/>
          <w:szCs w:val="24"/>
        </w:rPr>
        <w:t>he Ch</w:t>
      </w:r>
      <w:r w:rsidR="00D611B9">
        <w:rPr>
          <w:color w:val="auto"/>
          <w:sz w:val="24"/>
          <w:szCs w:val="24"/>
        </w:rPr>
        <w:t>a</w:t>
      </w:r>
      <w:r>
        <w:rPr>
          <w:color w:val="auto"/>
          <w:sz w:val="24"/>
          <w:szCs w:val="24"/>
        </w:rPr>
        <w:t xml:space="preserve">ir </w:t>
      </w:r>
      <w:r w:rsidR="00D611B9">
        <w:rPr>
          <w:color w:val="auto"/>
          <w:sz w:val="24"/>
          <w:szCs w:val="24"/>
        </w:rPr>
        <w:t>proposed an LMC representative to be added to the membership of this Committee</w:t>
      </w:r>
      <w:r w:rsidR="00360C56">
        <w:rPr>
          <w:color w:val="auto"/>
          <w:sz w:val="24"/>
          <w:szCs w:val="24"/>
        </w:rPr>
        <w:t xml:space="preserve"> but would not form part of the quoracy</w:t>
      </w:r>
      <w:r w:rsidR="00D611B9">
        <w:rPr>
          <w:color w:val="auto"/>
          <w:sz w:val="24"/>
          <w:szCs w:val="24"/>
        </w:rPr>
        <w:t>.</w:t>
      </w:r>
      <w:r w:rsidR="00944619">
        <w:rPr>
          <w:color w:val="auto"/>
          <w:sz w:val="24"/>
          <w:szCs w:val="24"/>
        </w:rPr>
        <w:t xml:space="preserve"> </w:t>
      </w:r>
    </w:p>
    <w:p w14:paraId="30247DC4" w14:textId="04530C67" w:rsidR="003607BE" w:rsidRDefault="003607BE" w:rsidP="00B9204B">
      <w:pPr>
        <w:tabs>
          <w:tab w:val="left" w:pos="567"/>
        </w:tabs>
        <w:spacing w:after="0" w:line="240" w:lineRule="auto"/>
        <w:ind w:left="567"/>
        <w:rPr>
          <w:rFonts w:ascii="Arial" w:hAnsi="Arial" w:cs="Arial"/>
          <w:sz w:val="24"/>
          <w:szCs w:val="24"/>
        </w:rPr>
      </w:pPr>
    </w:p>
    <w:p w14:paraId="5FD2A30C" w14:textId="77777777" w:rsidR="00360C56" w:rsidRPr="00360C56" w:rsidRDefault="00360C56" w:rsidP="00360C56">
      <w:pPr>
        <w:spacing w:after="0" w:line="240" w:lineRule="auto"/>
        <w:ind w:left="720" w:hanging="153"/>
        <w:rPr>
          <w:rFonts w:ascii="Arial" w:hAnsi="Arial" w:cs="Arial"/>
          <w:sz w:val="24"/>
          <w:szCs w:val="24"/>
        </w:rPr>
      </w:pPr>
      <w:r w:rsidRPr="00360C56">
        <w:rPr>
          <w:rFonts w:ascii="Arial" w:hAnsi="Arial" w:cs="Arial"/>
          <w:b/>
          <w:sz w:val="24"/>
          <w:szCs w:val="24"/>
        </w:rPr>
        <w:t>Resolved</w:t>
      </w:r>
    </w:p>
    <w:p w14:paraId="2EC5EB23" w14:textId="77777777" w:rsidR="00360C56" w:rsidRPr="00360C56" w:rsidRDefault="00360C56" w:rsidP="00360C56">
      <w:pPr>
        <w:spacing w:after="0" w:line="240" w:lineRule="auto"/>
        <w:rPr>
          <w:rFonts w:ascii="Arial" w:hAnsi="Arial" w:cs="Arial"/>
          <w:b/>
          <w:color w:val="FF0000"/>
          <w:sz w:val="24"/>
          <w:szCs w:val="24"/>
        </w:rPr>
      </w:pPr>
      <w:r w:rsidRPr="00360C56">
        <w:rPr>
          <w:rFonts w:ascii="Arial" w:hAnsi="Arial" w:cs="Arial"/>
          <w:color w:val="FF0000"/>
          <w:sz w:val="24"/>
          <w:szCs w:val="24"/>
        </w:rPr>
        <w:t xml:space="preserve">          </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6"/>
        <w:gridCol w:w="8933"/>
      </w:tblGrid>
      <w:tr w:rsidR="00360C56" w:rsidRPr="00360C56" w14:paraId="6F55AB62" w14:textId="77777777" w:rsidTr="00111268">
        <w:tc>
          <w:tcPr>
            <w:tcW w:w="706" w:type="dxa"/>
            <w:tcMar>
              <w:top w:w="0" w:type="dxa"/>
              <w:left w:w="108" w:type="dxa"/>
              <w:bottom w:w="0" w:type="dxa"/>
              <w:right w:w="108" w:type="dxa"/>
            </w:tcMar>
            <w:hideMark/>
          </w:tcPr>
          <w:p w14:paraId="79DA6724" w14:textId="77777777" w:rsidR="00360C56" w:rsidRPr="00360C56" w:rsidRDefault="00360C56" w:rsidP="00360C56">
            <w:pPr>
              <w:spacing w:after="0" w:line="240" w:lineRule="auto"/>
              <w:jc w:val="both"/>
              <w:rPr>
                <w:rFonts w:ascii="Arial" w:hAnsi="Arial" w:cs="Arial"/>
                <w:color w:val="FF0000"/>
                <w:sz w:val="24"/>
                <w:szCs w:val="24"/>
              </w:rPr>
            </w:pPr>
            <w:r w:rsidRPr="00360C56">
              <w:rPr>
                <w:rFonts w:ascii="Arial" w:hAnsi="Arial" w:cs="Arial"/>
                <w:sz w:val="24"/>
                <w:szCs w:val="24"/>
              </w:rPr>
              <w:t>(a)</w:t>
            </w:r>
          </w:p>
        </w:tc>
        <w:tc>
          <w:tcPr>
            <w:tcW w:w="8933" w:type="dxa"/>
            <w:tcMar>
              <w:top w:w="0" w:type="dxa"/>
              <w:left w:w="108" w:type="dxa"/>
              <w:bottom w:w="0" w:type="dxa"/>
              <w:right w:w="108" w:type="dxa"/>
            </w:tcMar>
          </w:tcPr>
          <w:p w14:paraId="4AB3D094" w14:textId="49F46EFD" w:rsidR="00360C56" w:rsidRPr="00360C56" w:rsidRDefault="00360C56" w:rsidP="00360C56">
            <w:pPr>
              <w:spacing w:after="0" w:line="240" w:lineRule="auto"/>
              <w:jc w:val="both"/>
              <w:rPr>
                <w:rFonts w:ascii="Arial" w:hAnsi="Arial" w:cs="Arial"/>
                <w:color w:val="FF0000"/>
                <w:sz w:val="24"/>
                <w:szCs w:val="24"/>
              </w:rPr>
            </w:pPr>
            <w:r w:rsidRPr="00360C56">
              <w:rPr>
                <w:rFonts w:ascii="Arial" w:hAnsi="Arial" w:cs="Arial"/>
                <w:bCs/>
                <w:sz w:val="24"/>
                <w:szCs w:val="24"/>
              </w:rPr>
              <w:t>The Primary Care Quality and Performance Sub</w:t>
            </w:r>
            <w:r w:rsidR="00FB11FD">
              <w:rPr>
                <w:rFonts w:ascii="Arial" w:hAnsi="Arial" w:cs="Arial"/>
                <w:bCs/>
                <w:sz w:val="24"/>
                <w:szCs w:val="24"/>
              </w:rPr>
              <w:t>-</w:t>
            </w:r>
            <w:r w:rsidRPr="00360C56">
              <w:rPr>
                <w:rFonts w:ascii="Arial" w:hAnsi="Arial" w:cs="Arial"/>
                <w:bCs/>
                <w:sz w:val="24"/>
                <w:szCs w:val="24"/>
              </w:rPr>
              <w:t>Committe</w:t>
            </w:r>
            <w:r>
              <w:rPr>
                <w:rFonts w:ascii="Arial" w:hAnsi="Arial" w:cs="Arial"/>
                <w:bCs/>
                <w:sz w:val="24"/>
                <w:szCs w:val="24"/>
              </w:rPr>
              <w:t>e’s terms of reference would be amended to include an LMC representative within the membership.</w:t>
            </w:r>
            <w:r w:rsidR="00627C75">
              <w:rPr>
                <w:rFonts w:ascii="Arial" w:hAnsi="Arial" w:cs="Arial"/>
                <w:bCs/>
                <w:sz w:val="24"/>
                <w:szCs w:val="24"/>
              </w:rPr>
              <w:t xml:space="preserve"> The revised Terms of Reference would be circulated to Committee members for virtual approval.</w:t>
            </w:r>
          </w:p>
        </w:tc>
      </w:tr>
      <w:tr w:rsidR="00FB11FD" w:rsidRPr="00360C56" w14:paraId="6CE3F0EA" w14:textId="77777777" w:rsidTr="00111268">
        <w:tc>
          <w:tcPr>
            <w:tcW w:w="706" w:type="dxa"/>
            <w:tcMar>
              <w:top w:w="0" w:type="dxa"/>
              <w:left w:w="108" w:type="dxa"/>
              <w:bottom w:w="0" w:type="dxa"/>
              <w:right w:w="108" w:type="dxa"/>
            </w:tcMar>
          </w:tcPr>
          <w:p w14:paraId="274960DD" w14:textId="3D1A6601" w:rsidR="00FB11FD" w:rsidRDefault="00FB11FD" w:rsidP="00360C56">
            <w:pPr>
              <w:spacing w:after="0" w:line="240" w:lineRule="auto"/>
              <w:jc w:val="both"/>
              <w:rPr>
                <w:rFonts w:ascii="Arial" w:hAnsi="Arial" w:cs="Arial"/>
                <w:sz w:val="24"/>
                <w:szCs w:val="24"/>
              </w:rPr>
            </w:pPr>
            <w:r>
              <w:rPr>
                <w:rFonts w:ascii="Arial" w:hAnsi="Arial" w:cs="Arial"/>
                <w:sz w:val="24"/>
                <w:szCs w:val="24"/>
              </w:rPr>
              <w:t>(b)</w:t>
            </w:r>
          </w:p>
        </w:tc>
        <w:tc>
          <w:tcPr>
            <w:tcW w:w="8933" w:type="dxa"/>
            <w:tcMar>
              <w:top w:w="0" w:type="dxa"/>
              <w:left w:w="108" w:type="dxa"/>
              <w:bottom w:w="0" w:type="dxa"/>
              <w:right w:w="108" w:type="dxa"/>
            </w:tcMar>
          </w:tcPr>
          <w:p w14:paraId="4515B595" w14:textId="67AD304E" w:rsidR="00FB11FD" w:rsidRDefault="00FB11FD" w:rsidP="00360C56">
            <w:pPr>
              <w:spacing w:after="0" w:line="240" w:lineRule="auto"/>
              <w:jc w:val="both"/>
              <w:rPr>
                <w:rFonts w:ascii="Arial" w:hAnsi="Arial" w:cs="Arial"/>
                <w:bCs/>
                <w:sz w:val="24"/>
                <w:szCs w:val="24"/>
              </w:rPr>
            </w:pPr>
            <w:r>
              <w:rPr>
                <w:rFonts w:ascii="Arial" w:hAnsi="Arial" w:cs="Arial"/>
                <w:bCs/>
                <w:sz w:val="24"/>
                <w:szCs w:val="24"/>
              </w:rPr>
              <w:t>The revised Primary Care Quality and Performance Sub-Committee Terms of Reference would be submitted to the Integrated Audit &amp; Governance Committee in July 2021 for information.</w:t>
            </w:r>
          </w:p>
        </w:tc>
      </w:tr>
      <w:tr w:rsidR="00360C56" w:rsidRPr="00360C56" w14:paraId="3FA3AC2A" w14:textId="77777777" w:rsidTr="00111268">
        <w:tc>
          <w:tcPr>
            <w:tcW w:w="706" w:type="dxa"/>
            <w:tcMar>
              <w:top w:w="0" w:type="dxa"/>
              <w:left w:w="108" w:type="dxa"/>
              <w:bottom w:w="0" w:type="dxa"/>
              <w:right w:w="108" w:type="dxa"/>
            </w:tcMar>
          </w:tcPr>
          <w:p w14:paraId="2DFAA977" w14:textId="726706BF" w:rsidR="00360C56" w:rsidRPr="00360C56" w:rsidRDefault="00360C56" w:rsidP="00360C56">
            <w:pPr>
              <w:spacing w:after="0" w:line="240" w:lineRule="auto"/>
              <w:jc w:val="both"/>
              <w:rPr>
                <w:rFonts w:ascii="Arial" w:hAnsi="Arial" w:cs="Arial"/>
                <w:sz w:val="24"/>
                <w:szCs w:val="24"/>
              </w:rPr>
            </w:pPr>
            <w:r>
              <w:rPr>
                <w:rFonts w:ascii="Arial" w:hAnsi="Arial" w:cs="Arial"/>
                <w:sz w:val="24"/>
                <w:szCs w:val="24"/>
              </w:rPr>
              <w:t>(</w:t>
            </w:r>
            <w:r w:rsidR="00FB11FD">
              <w:rPr>
                <w:rFonts w:ascii="Arial" w:hAnsi="Arial" w:cs="Arial"/>
                <w:sz w:val="24"/>
                <w:szCs w:val="24"/>
              </w:rPr>
              <w:t>c</w:t>
            </w:r>
            <w:r>
              <w:rPr>
                <w:rFonts w:ascii="Arial" w:hAnsi="Arial" w:cs="Arial"/>
                <w:sz w:val="24"/>
                <w:szCs w:val="24"/>
              </w:rPr>
              <w:t>)</w:t>
            </w:r>
          </w:p>
        </w:tc>
        <w:tc>
          <w:tcPr>
            <w:tcW w:w="8933" w:type="dxa"/>
            <w:tcMar>
              <w:top w:w="0" w:type="dxa"/>
              <w:left w:w="108" w:type="dxa"/>
              <w:bottom w:w="0" w:type="dxa"/>
              <w:right w:w="108" w:type="dxa"/>
            </w:tcMar>
          </w:tcPr>
          <w:p w14:paraId="0443FF3E" w14:textId="7CB6AB07" w:rsidR="00360C56" w:rsidRPr="00360C56" w:rsidRDefault="00627C75" w:rsidP="00360C56">
            <w:pPr>
              <w:spacing w:after="0" w:line="240" w:lineRule="auto"/>
              <w:jc w:val="both"/>
              <w:rPr>
                <w:rFonts w:ascii="Arial" w:hAnsi="Arial" w:cs="Arial"/>
                <w:bCs/>
                <w:sz w:val="24"/>
                <w:szCs w:val="24"/>
              </w:rPr>
            </w:pPr>
            <w:r>
              <w:rPr>
                <w:rFonts w:ascii="Arial" w:hAnsi="Arial" w:cs="Arial"/>
                <w:bCs/>
                <w:sz w:val="24"/>
                <w:szCs w:val="24"/>
              </w:rPr>
              <w:t>LMC representative would be invited to attend future meetings of this Sub-Committee. (Zoe Norris)</w:t>
            </w:r>
          </w:p>
        </w:tc>
      </w:tr>
    </w:tbl>
    <w:p w14:paraId="010F7C80" w14:textId="77777777" w:rsidR="00360C56" w:rsidRDefault="00360C56" w:rsidP="00B9204B">
      <w:pPr>
        <w:tabs>
          <w:tab w:val="left" w:pos="567"/>
        </w:tabs>
        <w:spacing w:after="0" w:line="240" w:lineRule="auto"/>
        <w:ind w:left="567"/>
        <w:rPr>
          <w:rFonts w:ascii="Arial" w:hAnsi="Arial" w:cs="Arial"/>
          <w:sz w:val="24"/>
          <w:szCs w:val="24"/>
        </w:rPr>
      </w:pPr>
    </w:p>
    <w:p w14:paraId="6BD457B3" w14:textId="354E8498" w:rsidR="00360C56" w:rsidRDefault="00360C56" w:rsidP="00B9204B">
      <w:pPr>
        <w:tabs>
          <w:tab w:val="left" w:pos="567"/>
        </w:tabs>
        <w:spacing w:after="0" w:line="240" w:lineRule="auto"/>
        <w:ind w:left="567"/>
        <w:rPr>
          <w:rFonts w:ascii="Arial" w:hAnsi="Arial" w:cs="Arial"/>
          <w:sz w:val="24"/>
          <w:szCs w:val="24"/>
        </w:rPr>
      </w:pPr>
    </w:p>
    <w:p w14:paraId="204183FA" w14:textId="0C70CF9C" w:rsidR="00D17710" w:rsidRDefault="00D17710" w:rsidP="00B9204B">
      <w:pPr>
        <w:tabs>
          <w:tab w:val="left" w:pos="567"/>
        </w:tabs>
        <w:spacing w:after="0" w:line="240" w:lineRule="auto"/>
        <w:ind w:left="567"/>
        <w:rPr>
          <w:rFonts w:ascii="Arial" w:hAnsi="Arial" w:cs="Arial"/>
          <w:sz w:val="24"/>
          <w:szCs w:val="24"/>
        </w:rPr>
      </w:pPr>
    </w:p>
    <w:p w14:paraId="5ED95994" w14:textId="534E6EA9" w:rsidR="00D17710" w:rsidRDefault="00D17710" w:rsidP="00B9204B">
      <w:pPr>
        <w:tabs>
          <w:tab w:val="left" w:pos="567"/>
        </w:tabs>
        <w:spacing w:after="0" w:line="240" w:lineRule="auto"/>
        <w:ind w:left="567"/>
        <w:rPr>
          <w:rFonts w:ascii="Arial" w:hAnsi="Arial" w:cs="Arial"/>
          <w:sz w:val="24"/>
          <w:szCs w:val="24"/>
        </w:rPr>
      </w:pPr>
    </w:p>
    <w:p w14:paraId="02F838D1" w14:textId="77777777" w:rsidR="00D17710" w:rsidRPr="00B9204B" w:rsidRDefault="00D17710" w:rsidP="00B9204B">
      <w:pPr>
        <w:tabs>
          <w:tab w:val="left" w:pos="567"/>
        </w:tabs>
        <w:spacing w:after="0" w:line="240" w:lineRule="auto"/>
        <w:ind w:left="567"/>
        <w:rPr>
          <w:rFonts w:ascii="Arial" w:hAnsi="Arial" w:cs="Arial"/>
          <w:sz w:val="24"/>
          <w:szCs w:val="24"/>
        </w:rPr>
      </w:pPr>
    </w:p>
    <w:p w14:paraId="4EDE4AF4" w14:textId="045D2F6D" w:rsidR="00210200" w:rsidRPr="003607BE" w:rsidRDefault="003607BE" w:rsidP="005C4A51">
      <w:pPr>
        <w:tabs>
          <w:tab w:val="left" w:pos="567"/>
        </w:tabs>
        <w:spacing w:after="0" w:line="240" w:lineRule="auto"/>
        <w:rPr>
          <w:rFonts w:ascii="Arial" w:hAnsi="Arial" w:cs="Arial"/>
          <w:b/>
          <w:sz w:val="24"/>
          <w:szCs w:val="24"/>
        </w:rPr>
      </w:pPr>
      <w:r w:rsidRPr="003607BE">
        <w:rPr>
          <w:rFonts w:ascii="Arial" w:hAnsi="Arial" w:cs="Arial"/>
          <w:b/>
          <w:sz w:val="24"/>
          <w:szCs w:val="24"/>
        </w:rPr>
        <w:lastRenderedPageBreak/>
        <w:t>10.</w:t>
      </w:r>
      <w:r w:rsidRPr="003607BE">
        <w:rPr>
          <w:rFonts w:ascii="Arial" w:hAnsi="Arial" w:cs="Arial"/>
          <w:b/>
          <w:sz w:val="24"/>
          <w:szCs w:val="24"/>
        </w:rPr>
        <w:tab/>
      </w:r>
      <w:r w:rsidR="00210200" w:rsidRPr="003607BE">
        <w:rPr>
          <w:rFonts w:ascii="Arial" w:hAnsi="Arial" w:cs="Arial"/>
          <w:b/>
          <w:sz w:val="24"/>
          <w:szCs w:val="24"/>
        </w:rPr>
        <w:t>FOR INFORMATION</w:t>
      </w:r>
    </w:p>
    <w:p w14:paraId="40EE620F" w14:textId="77777777" w:rsidR="00210200" w:rsidRPr="00627C1E" w:rsidRDefault="00210200" w:rsidP="00210200">
      <w:pPr>
        <w:spacing w:after="0" w:line="240" w:lineRule="auto"/>
        <w:rPr>
          <w:rFonts w:ascii="Arial" w:hAnsi="Arial" w:cs="Arial"/>
          <w:b/>
          <w:color w:val="FF0000"/>
          <w:sz w:val="24"/>
          <w:szCs w:val="24"/>
        </w:rPr>
      </w:pPr>
    </w:p>
    <w:p w14:paraId="241B7EE7" w14:textId="31F7B70D" w:rsidR="00FD5744" w:rsidRPr="003607BE" w:rsidRDefault="003607BE" w:rsidP="008569E1">
      <w:pPr>
        <w:tabs>
          <w:tab w:val="left" w:pos="567"/>
        </w:tabs>
        <w:spacing w:after="0" w:line="240" w:lineRule="auto"/>
        <w:jc w:val="both"/>
        <w:rPr>
          <w:rFonts w:ascii="Arial" w:hAnsi="Arial" w:cs="Arial"/>
          <w:b/>
          <w:sz w:val="24"/>
          <w:szCs w:val="24"/>
        </w:rPr>
      </w:pPr>
      <w:r w:rsidRPr="003607BE">
        <w:rPr>
          <w:rFonts w:ascii="Arial" w:hAnsi="Arial" w:cs="Arial"/>
          <w:b/>
          <w:sz w:val="24"/>
          <w:szCs w:val="24"/>
        </w:rPr>
        <w:t>10i</w:t>
      </w:r>
      <w:r w:rsidRPr="003607BE">
        <w:rPr>
          <w:rFonts w:ascii="Arial" w:hAnsi="Arial" w:cs="Arial"/>
          <w:b/>
          <w:sz w:val="24"/>
          <w:szCs w:val="24"/>
        </w:rPr>
        <w:tab/>
      </w:r>
      <w:r w:rsidR="00210200" w:rsidRPr="003607BE">
        <w:rPr>
          <w:rFonts w:ascii="Arial" w:hAnsi="Arial" w:cs="Arial"/>
          <w:b/>
          <w:sz w:val="24"/>
          <w:szCs w:val="24"/>
        </w:rPr>
        <w:t xml:space="preserve">PRIMARY CARE </w:t>
      </w:r>
      <w:r w:rsidR="00646C26" w:rsidRPr="003607BE">
        <w:rPr>
          <w:rFonts w:ascii="Arial" w:hAnsi="Arial" w:cs="Arial"/>
          <w:b/>
          <w:sz w:val="24"/>
          <w:szCs w:val="24"/>
        </w:rPr>
        <w:t>COMMISSIONING COMMITTEE MINUTE</w:t>
      </w:r>
      <w:r w:rsidR="00D842E5" w:rsidRPr="003607BE">
        <w:rPr>
          <w:rFonts w:ascii="Arial" w:hAnsi="Arial" w:cs="Arial"/>
          <w:b/>
          <w:sz w:val="24"/>
          <w:szCs w:val="24"/>
        </w:rPr>
        <w:t>S</w:t>
      </w:r>
      <w:r w:rsidRPr="003607BE">
        <w:rPr>
          <w:rFonts w:ascii="Arial" w:hAnsi="Arial" w:cs="Arial"/>
          <w:b/>
          <w:sz w:val="24"/>
          <w:szCs w:val="24"/>
        </w:rPr>
        <w:t xml:space="preserve"> – 26 FEBRUARY 2021</w:t>
      </w:r>
    </w:p>
    <w:p w14:paraId="1434B71D" w14:textId="77399EF3" w:rsidR="00210200" w:rsidRPr="003607BE" w:rsidRDefault="00FD5744" w:rsidP="008569E1">
      <w:pPr>
        <w:spacing w:after="0" w:line="240" w:lineRule="auto"/>
        <w:ind w:firstLine="567"/>
        <w:jc w:val="both"/>
        <w:rPr>
          <w:rFonts w:ascii="Arial" w:hAnsi="Arial" w:cs="Arial"/>
          <w:sz w:val="24"/>
          <w:szCs w:val="24"/>
        </w:rPr>
      </w:pPr>
      <w:r w:rsidRPr="003607BE">
        <w:rPr>
          <w:rFonts w:ascii="Arial" w:hAnsi="Arial" w:cs="Arial"/>
          <w:sz w:val="24"/>
          <w:szCs w:val="24"/>
        </w:rPr>
        <w:t>The</w:t>
      </w:r>
      <w:r w:rsidR="003607BE" w:rsidRPr="003607BE">
        <w:rPr>
          <w:rFonts w:ascii="Arial" w:hAnsi="Arial" w:cs="Arial"/>
          <w:sz w:val="24"/>
          <w:szCs w:val="24"/>
        </w:rPr>
        <w:t xml:space="preserve"> above minutes were provided to the Committee for information</w:t>
      </w:r>
      <w:r w:rsidRPr="003607BE">
        <w:rPr>
          <w:rFonts w:ascii="Arial" w:hAnsi="Arial" w:cs="Arial"/>
          <w:sz w:val="24"/>
          <w:szCs w:val="24"/>
        </w:rPr>
        <w:t>.</w:t>
      </w:r>
    </w:p>
    <w:p w14:paraId="456188F6" w14:textId="77777777" w:rsidR="008C4F99" w:rsidRPr="00627C1E" w:rsidRDefault="008C4F99" w:rsidP="00210200">
      <w:pPr>
        <w:spacing w:after="0" w:line="240" w:lineRule="auto"/>
        <w:rPr>
          <w:rFonts w:ascii="Arial" w:hAnsi="Arial" w:cs="Arial"/>
          <w:b/>
          <w:color w:val="FF0000"/>
          <w:sz w:val="24"/>
          <w:szCs w:val="24"/>
        </w:rPr>
      </w:pPr>
    </w:p>
    <w:p w14:paraId="3EE93BD9" w14:textId="761FF451" w:rsidR="00FD5744" w:rsidRPr="003607BE" w:rsidRDefault="003607BE" w:rsidP="003607BE">
      <w:pPr>
        <w:tabs>
          <w:tab w:val="left" w:pos="567"/>
        </w:tabs>
        <w:spacing w:after="0" w:line="240" w:lineRule="auto"/>
        <w:rPr>
          <w:rFonts w:ascii="Arial" w:hAnsi="Arial" w:cs="Arial"/>
          <w:b/>
          <w:sz w:val="24"/>
          <w:szCs w:val="24"/>
        </w:rPr>
      </w:pPr>
      <w:r w:rsidRPr="003607BE">
        <w:rPr>
          <w:rFonts w:ascii="Arial" w:hAnsi="Arial" w:cs="Arial"/>
          <w:b/>
          <w:sz w:val="24"/>
          <w:szCs w:val="24"/>
        </w:rPr>
        <w:t>11</w:t>
      </w:r>
      <w:r w:rsidRPr="003607BE">
        <w:rPr>
          <w:rFonts w:ascii="Arial" w:hAnsi="Arial" w:cs="Arial"/>
          <w:b/>
          <w:sz w:val="24"/>
          <w:szCs w:val="24"/>
        </w:rPr>
        <w:tab/>
      </w:r>
      <w:r w:rsidR="00FD5744" w:rsidRPr="003607BE">
        <w:rPr>
          <w:rFonts w:ascii="Arial" w:hAnsi="Arial" w:cs="Arial"/>
          <w:b/>
          <w:sz w:val="24"/>
          <w:szCs w:val="24"/>
        </w:rPr>
        <w:t>PRIMARY CARE NURSING STEERING GROUP</w:t>
      </w:r>
    </w:p>
    <w:p w14:paraId="7B3EFDEE" w14:textId="172D5E18" w:rsidR="0066446A" w:rsidRPr="008569E1" w:rsidRDefault="003607BE" w:rsidP="008569E1">
      <w:pPr>
        <w:tabs>
          <w:tab w:val="left" w:pos="567"/>
        </w:tabs>
        <w:spacing w:after="0" w:line="240" w:lineRule="auto"/>
        <w:ind w:left="567"/>
        <w:jc w:val="both"/>
        <w:rPr>
          <w:rFonts w:ascii="Arial" w:hAnsi="Arial" w:cs="Arial"/>
          <w:color w:val="FF0000"/>
          <w:sz w:val="24"/>
          <w:szCs w:val="24"/>
        </w:rPr>
      </w:pPr>
      <w:r w:rsidRPr="00C42059">
        <w:rPr>
          <w:rFonts w:ascii="Arial" w:hAnsi="Arial" w:cs="Arial"/>
          <w:sz w:val="24"/>
          <w:szCs w:val="24"/>
        </w:rPr>
        <w:t>The</w:t>
      </w:r>
      <w:r w:rsidR="007A69B1">
        <w:rPr>
          <w:rFonts w:ascii="Arial" w:hAnsi="Arial" w:cs="Arial"/>
          <w:sz w:val="24"/>
          <w:szCs w:val="24"/>
        </w:rPr>
        <w:t xml:space="preserve"> latest</w:t>
      </w:r>
      <w:r w:rsidRPr="00C42059">
        <w:rPr>
          <w:rFonts w:ascii="Arial" w:hAnsi="Arial" w:cs="Arial"/>
          <w:sz w:val="24"/>
          <w:szCs w:val="24"/>
        </w:rPr>
        <w:t xml:space="preserve"> minutes</w:t>
      </w:r>
      <w:r w:rsidR="008569E1">
        <w:rPr>
          <w:rFonts w:ascii="Arial" w:hAnsi="Arial" w:cs="Arial"/>
          <w:sz w:val="24"/>
          <w:szCs w:val="24"/>
        </w:rPr>
        <w:t xml:space="preserve"> of the Primary Care Nursing Steering Group would be circulated to group members</w:t>
      </w:r>
      <w:r w:rsidRPr="00C42059">
        <w:rPr>
          <w:rFonts w:ascii="Arial" w:hAnsi="Arial" w:cs="Arial"/>
          <w:sz w:val="24"/>
          <w:szCs w:val="24"/>
        </w:rPr>
        <w:t xml:space="preserve"> available for </w:t>
      </w:r>
      <w:r w:rsidR="008569E1">
        <w:rPr>
          <w:rFonts w:ascii="Arial" w:hAnsi="Arial" w:cs="Arial"/>
          <w:sz w:val="24"/>
          <w:szCs w:val="24"/>
        </w:rPr>
        <w:t>information</w:t>
      </w:r>
      <w:r w:rsidRPr="00C42059">
        <w:rPr>
          <w:rFonts w:ascii="Arial" w:hAnsi="Arial" w:cs="Arial"/>
          <w:sz w:val="24"/>
          <w:szCs w:val="24"/>
        </w:rPr>
        <w:t>.</w:t>
      </w:r>
    </w:p>
    <w:p w14:paraId="4F8F24D0" w14:textId="77777777" w:rsidR="00FD5744" w:rsidRPr="00627C1E" w:rsidRDefault="00FD5744" w:rsidP="00210200">
      <w:pPr>
        <w:spacing w:after="0" w:line="240" w:lineRule="auto"/>
        <w:rPr>
          <w:rFonts w:ascii="Arial" w:hAnsi="Arial" w:cs="Arial"/>
          <w:b/>
          <w:sz w:val="24"/>
          <w:szCs w:val="24"/>
        </w:rPr>
      </w:pPr>
    </w:p>
    <w:p w14:paraId="49D00C66" w14:textId="19107E6A" w:rsidR="00210200" w:rsidRPr="00627C1E" w:rsidRDefault="00FD5744" w:rsidP="00416ED2">
      <w:pPr>
        <w:tabs>
          <w:tab w:val="left" w:pos="0"/>
          <w:tab w:val="left" w:pos="567"/>
        </w:tabs>
        <w:spacing w:after="0" w:line="240" w:lineRule="auto"/>
        <w:rPr>
          <w:rFonts w:ascii="Arial" w:hAnsi="Arial" w:cs="Arial"/>
          <w:b/>
          <w:sz w:val="24"/>
          <w:szCs w:val="24"/>
        </w:rPr>
      </w:pPr>
      <w:r w:rsidRPr="00627C1E">
        <w:rPr>
          <w:rFonts w:ascii="Arial" w:hAnsi="Arial" w:cs="Arial"/>
          <w:b/>
          <w:sz w:val="24"/>
          <w:szCs w:val="24"/>
        </w:rPr>
        <w:t>1</w:t>
      </w:r>
      <w:r w:rsidR="00C42059">
        <w:rPr>
          <w:rFonts w:ascii="Arial" w:hAnsi="Arial" w:cs="Arial"/>
          <w:b/>
          <w:sz w:val="24"/>
          <w:szCs w:val="24"/>
        </w:rPr>
        <w:t>2</w:t>
      </w:r>
      <w:r w:rsidRPr="00627C1E">
        <w:rPr>
          <w:rFonts w:ascii="Arial" w:hAnsi="Arial" w:cs="Arial"/>
          <w:b/>
          <w:sz w:val="24"/>
          <w:szCs w:val="24"/>
        </w:rPr>
        <w:t>.</w:t>
      </w:r>
      <w:r w:rsidRPr="00627C1E">
        <w:rPr>
          <w:rFonts w:ascii="Arial" w:hAnsi="Arial" w:cs="Arial"/>
          <w:b/>
          <w:sz w:val="24"/>
          <w:szCs w:val="24"/>
        </w:rPr>
        <w:tab/>
      </w:r>
      <w:r w:rsidR="00210200" w:rsidRPr="00627C1E">
        <w:rPr>
          <w:rFonts w:ascii="Arial" w:hAnsi="Arial" w:cs="Arial"/>
          <w:b/>
          <w:sz w:val="24"/>
          <w:szCs w:val="24"/>
        </w:rPr>
        <w:t>ANY OTHER BUSINESS</w:t>
      </w:r>
    </w:p>
    <w:p w14:paraId="16E0B609" w14:textId="0C953803" w:rsidR="0039678A" w:rsidRPr="008569E1" w:rsidRDefault="0039678A" w:rsidP="00416ED2">
      <w:pPr>
        <w:spacing w:after="0" w:line="240" w:lineRule="auto"/>
        <w:ind w:firstLine="567"/>
        <w:rPr>
          <w:rFonts w:ascii="Arial" w:hAnsi="Arial" w:cs="Arial"/>
          <w:bCs/>
          <w:sz w:val="24"/>
          <w:szCs w:val="24"/>
        </w:rPr>
      </w:pPr>
      <w:r w:rsidRPr="008569E1">
        <w:rPr>
          <w:rFonts w:ascii="Arial" w:hAnsi="Arial" w:cs="Arial"/>
          <w:bCs/>
          <w:sz w:val="24"/>
          <w:szCs w:val="24"/>
        </w:rPr>
        <w:t>N</w:t>
      </w:r>
      <w:r w:rsidR="00CF0FF5" w:rsidRPr="008569E1">
        <w:rPr>
          <w:rFonts w:ascii="Arial" w:hAnsi="Arial" w:cs="Arial"/>
          <w:bCs/>
          <w:sz w:val="24"/>
          <w:szCs w:val="24"/>
        </w:rPr>
        <w:t>o further items were discussed</w:t>
      </w:r>
      <w:r w:rsidRPr="008569E1">
        <w:rPr>
          <w:rFonts w:ascii="Arial" w:hAnsi="Arial" w:cs="Arial"/>
          <w:bCs/>
          <w:sz w:val="24"/>
          <w:szCs w:val="24"/>
        </w:rPr>
        <w:t>.</w:t>
      </w:r>
    </w:p>
    <w:p w14:paraId="23C85BEF" w14:textId="77777777" w:rsidR="008C4F99" w:rsidRPr="00627C1E" w:rsidRDefault="008C4F99" w:rsidP="000A7826">
      <w:pPr>
        <w:spacing w:after="0" w:line="240" w:lineRule="auto"/>
        <w:rPr>
          <w:rFonts w:ascii="Arial" w:hAnsi="Arial" w:cs="Arial"/>
          <w:color w:val="FF0000"/>
          <w:sz w:val="24"/>
          <w:szCs w:val="24"/>
        </w:rPr>
      </w:pPr>
    </w:p>
    <w:p w14:paraId="587B9CBD" w14:textId="1288A33E" w:rsidR="00210200" w:rsidRPr="00FD5744" w:rsidRDefault="0046477D" w:rsidP="00416ED2">
      <w:pPr>
        <w:tabs>
          <w:tab w:val="left" w:pos="567"/>
        </w:tabs>
        <w:spacing w:after="0" w:line="240" w:lineRule="auto"/>
        <w:jc w:val="both"/>
        <w:rPr>
          <w:rFonts w:ascii="Arial" w:hAnsi="Arial" w:cs="Arial"/>
          <w:sz w:val="24"/>
          <w:szCs w:val="24"/>
        </w:rPr>
      </w:pPr>
      <w:r w:rsidRPr="00FD5744">
        <w:rPr>
          <w:rFonts w:ascii="Arial" w:hAnsi="Arial" w:cs="Arial"/>
          <w:b/>
          <w:sz w:val="24"/>
          <w:szCs w:val="24"/>
        </w:rPr>
        <w:t>1</w:t>
      </w:r>
      <w:r w:rsidR="00C42059">
        <w:rPr>
          <w:rFonts w:ascii="Arial" w:hAnsi="Arial" w:cs="Arial"/>
          <w:b/>
          <w:sz w:val="24"/>
          <w:szCs w:val="24"/>
        </w:rPr>
        <w:t>3</w:t>
      </w:r>
      <w:r w:rsidR="00210200" w:rsidRPr="00FD5744">
        <w:rPr>
          <w:rFonts w:ascii="Arial" w:hAnsi="Arial" w:cs="Arial"/>
          <w:b/>
          <w:sz w:val="24"/>
          <w:szCs w:val="24"/>
        </w:rPr>
        <w:t>.</w:t>
      </w:r>
      <w:r w:rsidR="00210200" w:rsidRPr="00FD5744">
        <w:rPr>
          <w:rFonts w:ascii="Arial" w:hAnsi="Arial" w:cs="Arial"/>
          <w:b/>
          <w:sz w:val="24"/>
          <w:szCs w:val="24"/>
        </w:rPr>
        <w:tab/>
        <w:t>DATE AND TIME OF NEXT MEETING</w:t>
      </w:r>
      <w:r w:rsidR="00210200" w:rsidRPr="00FD5744">
        <w:rPr>
          <w:rFonts w:ascii="Arial" w:hAnsi="Arial" w:cs="Arial"/>
          <w:sz w:val="24"/>
          <w:szCs w:val="24"/>
        </w:rPr>
        <w:t xml:space="preserve"> </w:t>
      </w:r>
    </w:p>
    <w:p w14:paraId="1938F25A" w14:textId="4184B8A2" w:rsidR="000A7826" w:rsidRPr="000C4D70" w:rsidRDefault="00416ED2" w:rsidP="00416ED2">
      <w:pPr>
        <w:tabs>
          <w:tab w:val="left" w:pos="567"/>
        </w:tabs>
        <w:spacing w:after="0" w:line="240" w:lineRule="auto"/>
        <w:rPr>
          <w:rFonts w:ascii="Arial" w:hAnsi="Arial" w:cs="Arial"/>
          <w:color w:val="FF0000"/>
          <w:sz w:val="24"/>
          <w:szCs w:val="24"/>
          <w:lang w:eastAsia="en-US"/>
        </w:rPr>
      </w:pPr>
      <w:r>
        <w:rPr>
          <w:rFonts w:ascii="Arial" w:hAnsi="Arial" w:cs="Arial"/>
          <w:sz w:val="24"/>
          <w:szCs w:val="24"/>
        </w:rPr>
        <w:tab/>
      </w:r>
      <w:r w:rsidR="00FD5744" w:rsidRPr="00FD5744">
        <w:rPr>
          <w:rFonts w:ascii="Arial" w:hAnsi="Arial" w:cs="Arial"/>
          <w:sz w:val="24"/>
          <w:szCs w:val="24"/>
        </w:rPr>
        <w:t xml:space="preserve">Monday </w:t>
      </w:r>
      <w:r w:rsidR="003607BE">
        <w:rPr>
          <w:rFonts w:ascii="Arial" w:hAnsi="Arial" w:cs="Arial"/>
          <w:sz w:val="24"/>
          <w:szCs w:val="24"/>
        </w:rPr>
        <w:t>5</w:t>
      </w:r>
      <w:r w:rsidR="00FD5744" w:rsidRPr="00FD5744">
        <w:rPr>
          <w:rFonts w:ascii="Arial" w:hAnsi="Arial" w:cs="Arial"/>
          <w:sz w:val="24"/>
          <w:szCs w:val="24"/>
        </w:rPr>
        <w:t xml:space="preserve"> </w:t>
      </w:r>
      <w:r w:rsidR="003607BE">
        <w:rPr>
          <w:rFonts w:ascii="Arial" w:hAnsi="Arial" w:cs="Arial"/>
          <w:sz w:val="24"/>
          <w:szCs w:val="24"/>
        </w:rPr>
        <w:t>July</w:t>
      </w:r>
      <w:r w:rsidR="00FD5744" w:rsidRPr="00FD5744">
        <w:rPr>
          <w:rFonts w:ascii="Arial" w:hAnsi="Arial" w:cs="Arial"/>
          <w:sz w:val="24"/>
          <w:szCs w:val="24"/>
        </w:rPr>
        <w:t xml:space="preserve"> 2021, 9.</w:t>
      </w:r>
      <w:r w:rsidR="003607BE">
        <w:rPr>
          <w:rFonts w:ascii="Arial" w:hAnsi="Arial" w:cs="Arial"/>
          <w:sz w:val="24"/>
          <w:szCs w:val="24"/>
        </w:rPr>
        <w:t>0</w:t>
      </w:r>
      <w:r w:rsidR="00FD5744" w:rsidRPr="00FD5744">
        <w:rPr>
          <w:rFonts w:ascii="Arial" w:hAnsi="Arial" w:cs="Arial"/>
          <w:sz w:val="24"/>
          <w:szCs w:val="24"/>
        </w:rPr>
        <w:t>0am – 11.</w:t>
      </w:r>
      <w:r w:rsidR="003607BE">
        <w:rPr>
          <w:rFonts w:ascii="Arial" w:hAnsi="Arial" w:cs="Arial"/>
          <w:sz w:val="24"/>
          <w:szCs w:val="24"/>
        </w:rPr>
        <w:t>0</w:t>
      </w:r>
      <w:r w:rsidR="00FD5744" w:rsidRPr="00FD5744">
        <w:rPr>
          <w:rFonts w:ascii="Arial" w:hAnsi="Arial" w:cs="Arial"/>
          <w:sz w:val="24"/>
          <w:szCs w:val="24"/>
        </w:rPr>
        <w:t>0am</w:t>
      </w:r>
      <w:r w:rsidR="00D72D2B" w:rsidRPr="00FD5744">
        <w:rPr>
          <w:rFonts w:ascii="Arial" w:hAnsi="Arial" w:cs="Arial"/>
          <w:sz w:val="24"/>
          <w:szCs w:val="24"/>
          <w:lang w:eastAsia="en-US"/>
        </w:rPr>
        <w:t>,</w:t>
      </w:r>
      <w:r w:rsidR="00970CC6" w:rsidRPr="00FD5744">
        <w:rPr>
          <w:rFonts w:ascii="Arial" w:hAnsi="Arial" w:cs="Arial"/>
          <w:sz w:val="24"/>
          <w:szCs w:val="24"/>
          <w:lang w:eastAsia="en-US"/>
        </w:rPr>
        <w:t xml:space="preserve"> </w:t>
      </w:r>
      <w:r w:rsidR="00FD5744" w:rsidRPr="00FD5744">
        <w:rPr>
          <w:rFonts w:ascii="Arial" w:hAnsi="Arial" w:cs="Arial"/>
          <w:sz w:val="24"/>
          <w:szCs w:val="24"/>
          <w:lang w:eastAsia="en-US"/>
        </w:rPr>
        <w:t>v</w:t>
      </w:r>
      <w:r w:rsidR="00D1131F" w:rsidRPr="00FD5744">
        <w:rPr>
          <w:rFonts w:ascii="Arial" w:hAnsi="Arial" w:cs="Arial"/>
          <w:sz w:val="24"/>
          <w:szCs w:val="24"/>
          <w:lang w:eastAsia="en-US"/>
        </w:rPr>
        <w:t xml:space="preserve">ia </w:t>
      </w:r>
      <w:r w:rsidR="00890CDC" w:rsidRPr="00FD5744">
        <w:rPr>
          <w:rFonts w:ascii="Arial" w:hAnsi="Arial" w:cs="Arial"/>
          <w:sz w:val="24"/>
          <w:szCs w:val="24"/>
          <w:lang w:eastAsia="en-US"/>
        </w:rPr>
        <w:t>MS</w:t>
      </w:r>
      <w:r w:rsidR="00FD5744" w:rsidRPr="00FD5744">
        <w:rPr>
          <w:rFonts w:ascii="Arial" w:hAnsi="Arial" w:cs="Arial"/>
          <w:sz w:val="24"/>
          <w:szCs w:val="24"/>
          <w:lang w:eastAsia="en-US"/>
        </w:rPr>
        <w:t xml:space="preserve"> </w:t>
      </w:r>
      <w:r w:rsidR="00890CDC" w:rsidRPr="00FD5744">
        <w:rPr>
          <w:rFonts w:ascii="Arial" w:hAnsi="Arial" w:cs="Arial"/>
          <w:sz w:val="24"/>
          <w:szCs w:val="24"/>
          <w:lang w:eastAsia="en-US"/>
        </w:rPr>
        <w:t>T</w:t>
      </w:r>
      <w:r w:rsidR="00FD5744" w:rsidRPr="00FD5744">
        <w:rPr>
          <w:rFonts w:ascii="Arial" w:hAnsi="Arial" w:cs="Arial"/>
          <w:sz w:val="24"/>
          <w:szCs w:val="24"/>
          <w:lang w:eastAsia="en-US"/>
        </w:rPr>
        <w:t>eams</w:t>
      </w:r>
    </w:p>
    <w:p w14:paraId="31276232" w14:textId="4EEEE0B2" w:rsidR="00410785" w:rsidRPr="000C4D70" w:rsidRDefault="00410785" w:rsidP="000C4D70">
      <w:pPr>
        <w:spacing w:after="0" w:line="240" w:lineRule="auto"/>
        <w:rPr>
          <w:rFonts w:ascii="Arial" w:hAnsi="Arial" w:cs="Arial"/>
          <w:color w:val="FF0000"/>
          <w:sz w:val="24"/>
          <w:szCs w:val="24"/>
          <w:lang w:eastAsia="en-US"/>
        </w:rPr>
      </w:pPr>
    </w:p>
    <w:p w14:paraId="0AA88A76" w14:textId="77777777" w:rsidR="005160A2" w:rsidRPr="000C4D70" w:rsidRDefault="005160A2" w:rsidP="00416ED2">
      <w:pPr>
        <w:spacing w:after="0" w:line="240" w:lineRule="auto"/>
        <w:rPr>
          <w:rFonts w:ascii="Arial" w:hAnsi="Arial" w:cs="Arial"/>
          <w:color w:val="FF0000"/>
          <w:sz w:val="24"/>
          <w:szCs w:val="24"/>
          <w:lang w:eastAsia="en-US"/>
        </w:rPr>
      </w:pPr>
    </w:p>
    <w:p w14:paraId="48494496" w14:textId="77777777" w:rsidR="001B0AF0" w:rsidRDefault="001B0AF0" w:rsidP="00254AC2">
      <w:pPr>
        <w:spacing w:after="0" w:line="240" w:lineRule="auto"/>
        <w:rPr>
          <w:rFonts w:ascii="Arial" w:hAnsi="Arial" w:cs="Arial"/>
          <w:b/>
          <w:sz w:val="24"/>
          <w:szCs w:val="24"/>
          <w:u w:val="single"/>
        </w:rPr>
      </w:pPr>
    </w:p>
    <w:p w14:paraId="4CAB1953" w14:textId="77777777" w:rsidR="001B0AF0" w:rsidRDefault="001B0AF0" w:rsidP="00254AC2">
      <w:pPr>
        <w:spacing w:after="0" w:line="240" w:lineRule="auto"/>
        <w:rPr>
          <w:rFonts w:ascii="Arial" w:hAnsi="Arial" w:cs="Arial"/>
          <w:b/>
          <w:sz w:val="24"/>
          <w:szCs w:val="24"/>
          <w:u w:val="single"/>
        </w:rPr>
      </w:pPr>
    </w:p>
    <w:p w14:paraId="5D5A9B16" w14:textId="77777777" w:rsidR="001B0AF0" w:rsidRDefault="001B0AF0" w:rsidP="00254AC2">
      <w:pPr>
        <w:spacing w:after="0" w:line="240" w:lineRule="auto"/>
        <w:rPr>
          <w:rFonts w:ascii="Arial" w:hAnsi="Arial" w:cs="Arial"/>
          <w:b/>
          <w:sz w:val="24"/>
          <w:szCs w:val="24"/>
          <w:u w:val="single"/>
        </w:rPr>
      </w:pPr>
    </w:p>
    <w:p w14:paraId="2A74288E" w14:textId="77777777" w:rsidR="001B0AF0" w:rsidRDefault="001B0AF0" w:rsidP="00254AC2">
      <w:pPr>
        <w:spacing w:after="0" w:line="240" w:lineRule="auto"/>
        <w:rPr>
          <w:rFonts w:ascii="Arial" w:hAnsi="Arial" w:cs="Arial"/>
          <w:b/>
          <w:sz w:val="24"/>
          <w:szCs w:val="24"/>
          <w:u w:val="single"/>
        </w:rPr>
      </w:pPr>
    </w:p>
    <w:p w14:paraId="71A6BFFF" w14:textId="77777777" w:rsidR="001B0AF0" w:rsidRDefault="001B0AF0" w:rsidP="00254AC2">
      <w:pPr>
        <w:spacing w:after="0" w:line="240" w:lineRule="auto"/>
        <w:rPr>
          <w:rFonts w:ascii="Arial" w:hAnsi="Arial" w:cs="Arial"/>
          <w:b/>
          <w:sz w:val="24"/>
          <w:szCs w:val="24"/>
          <w:u w:val="single"/>
        </w:rPr>
      </w:pPr>
    </w:p>
    <w:p w14:paraId="6E7B61B2" w14:textId="77777777" w:rsidR="001B0AF0" w:rsidRDefault="001B0AF0" w:rsidP="00254AC2">
      <w:pPr>
        <w:spacing w:after="0" w:line="240" w:lineRule="auto"/>
        <w:rPr>
          <w:rFonts w:ascii="Arial" w:hAnsi="Arial" w:cs="Arial"/>
          <w:b/>
          <w:sz w:val="24"/>
          <w:szCs w:val="24"/>
          <w:u w:val="single"/>
        </w:rPr>
      </w:pPr>
    </w:p>
    <w:p w14:paraId="0DECBA3C" w14:textId="77777777" w:rsidR="001B0AF0" w:rsidRDefault="001B0AF0" w:rsidP="00254AC2">
      <w:pPr>
        <w:spacing w:after="0" w:line="240" w:lineRule="auto"/>
        <w:rPr>
          <w:rFonts w:ascii="Arial" w:hAnsi="Arial" w:cs="Arial"/>
          <w:b/>
          <w:sz w:val="24"/>
          <w:szCs w:val="24"/>
          <w:u w:val="single"/>
        </w:rPr>
      </w:pPr>
    </w:p>
    <w:p w14:paraId="43C9CB3A" w14:textId="77777777" w:rsidR="00C42059" w:rsidRDefault="00C42059" w:rsidP="00254AC2">
      <w:pPr>
        <w:spacing w:after="0" w:line="240" w:lineRule="auto"/>
        <w:rPr>
          <w:rFonts w:ascii="Arial" w:hAnsi="Arial" w:cs="Arial"/>
          <w:b/>
          <w:sz w:val="24"/>
          <w:szCs w:val="24"/>
          <w:u w:val="single"/>
        </w:rPr>
      </w:pPr>
    </w:p>
    <w:p w14:paraId="4F18D271" w14:textId="77777777" w:rsidR="00C42059" w:rsidRDefault="00C42059" w:rsidP="00254AC2">
      <w:pPr>
        <w:spacing w:after="0" w:line="240" w:lineRule="auto"/>
        <w:rPr>
          <w:rFonts w:ascii="Arial" w:hAnsi="Arial" w:cs="Arial"/>
          <w:b/>
          <w:sz w:val="24"/>
          <w:szCs w:val="24"/>
          <w:u w:val="single"/>
        </w:rPr>
      </w:pPr>
    </w:p>
    <w:p w14:paraId="7FDDBC77" w14:textId="77777777" w:rsidR="00C42059" w:rsidRDefault="00C42059" w:rsidP="00254AC2">
      <w:pPr>
        <w:spacing w:after="0" w:line="240" w:lineRule="auto"/>
        <w:rPr>
          <w:rFonts w:ascii="Arial" w:hAnsi="Arial" w:cs="Arial"/>
          <w:b/>
          <w:sz w:val="24"/>
          <w:szCs w:val="24"/>
          <w:u w:val="single"/>
        </w:rPr>
      </w:pPr>
    </w:p>
    <w:p w14:paraId="66438C1A" w14:textId="77777777" w:rsidR="00C42059" w:rsidRDefault="00C42059" w:rsidP="00254AC2">
      <w:pPr>
        <w:spacing w:after="0" w:line="240" w:lineRule="auto"/>
        <w:rPr>
          <w:rFonts w:ascii="Arial" w:hAnsi="Arial" w:cs="Arial"/>
          <w:b/>
          <w:sz w:val="24"/>
          <w:szCs w:val="24"/>
          <w:u w:val="single"/>
        </w:rPr>
      </w:pPr>
    </w:p>
    <w:p w14:paraId="377ED151" w14:textId="7894245A" w:rsidR="00254AC2" w:rsidRDefault="00254AC2" w:rsidP="00254AC2">
      <w:pPr>
        <w:spacing w:after="0" w:line="240" w:lineRule="auto"/>
        <w:rPr>
          <w:rFonts w:ascii="Arial" w:hAnsi="Arial" w:cs="Arial"/>
          <w:b/>
          <w:sz w:val="24"/>
          <w:szCs w:val="24"/>
          <w:u w:val="single"/>
        </w:rPr>
      </w:pPr>
      <w:r>
        <w:rPr>
          <w:rFonts w:ascii="Arial" w:hAnsi="Arial" w:cs="Arial"/>
          <w:b/>
          <w:sz w:val="24"/>
          <w:szCs w:val="24"/>
          <w:u w:val="single"/>
        </w:rPr>
        <w:t>Abbreviations</w:t>
      </w:r>
    </w:p>
    <w:p w14:paraId="1730E95E" w14:textId="77777777" w:rsidR="00254AC2" w:rsidRDefault="00254AC2" w:rsidP="00254AC2">
      <w:pPr>
        <w:spacing w:after="0" w:line="240" w:lineRule="auto"/>
        <w:rPr>
          <w:rFonts w:ascii="Arial" w:hAnsi="Arial" w:cs="Arial"/>
          <w:b/>
          <w:sz w:val="24"/>
          <w:szCs w:val="24"/>
          <w:u w:val="single"/>
        </w:rPr>
      </w:pPr>
    </w:p>
    <w:tbl>
      <w:tblPr>
        <w:tblStyle w:val="TableGrid"/>
        <w:tblW w:w="9747" w:type="dxa"/>
        <w:tblLook w:val="04A0" w:firstRow="1" w:lastRow="0" w:firstColumn="1" w:lastColumn="0" w:noHBand="0" w:noVBand="1"/>
      </w:tblPr>
      <w:tblGrid>
        <w:gridCol w:w="1563"/>
        <w:gridCol w:w="8184"/>
      </w:tblGrid>
      <w:tr w:rsidR="006175A2" w14:paraId="1F9F2C7F" w14:textId="77777777" w:rsidTr="00254AC2">
        <w:tc>
          <w:tcPr>
            <w:tcW w:w="1563" w:type="dxa"/>
            <w:tcBorders>
              <w:top w:val="single" w:sz="4" w:space="0" w:color="auto"/>
              <w:left w:val="single" w:sz="4" w:space="0" w:color="auto"/>
              <w:bottom w:val="single" w:sz="4" w:space="0" w:color="auto"/>
              <w:right w:val="single" w:sz="4" w:space="0" w:color="auto"/>
            </w:tcBorders>
            <w:hideMark/>
          </w:tcPr>
          <w:p w14:paraId="4A7585ED" w14:textId="77777777" w:rsidR="006175A2" w:rsidRDefault="006175A2" w:rsidP="00254AC2">
            <w:pPr>
              <w:spacing w:after="0" w:line="240" w:lineRule="auto"/>
              <w:rPr>
                <w:rFonts w:ascii="Arial" w:hAnsi="Arial" w:cs="Arial"/>
                <w:sz w:val="24"/>
                <w:szCs w:val="24"/>
                <w:lang w:eastAsia="en-US"/>
              </w:rPr>
            </w:pPr>
            <w:r>
              <w:rPr>
                <w:rFonts w:ascii="Arial" w:hAnsi="Arial" w:cs="Arial"/>
                <w:sz w:val="24"/>
                <w:szCs w:val="24"/>
              </w:rPr>
              <w:t>CHCP</w:t>
            </w:r>
          </w:p>
        </w:tc>
        <w:tc>
          <w:tcPr>
            <w:tcW w:w="8184" w:type="dxa"/>
            <w:tcBorders>
              <w:top w:val="single" w:sz="4" w:space="0" w:color="auto"/>
              <w:left w:val="single" w:sz="4" w:space="0" w:color="auto"/>
              <w:bottom w:val="single" w:sz="4" w:space="0" w:color="auto"/>
              <w:right w:val="single" w:sz="4" w:space="0" w:color="auto"/>
            </w:tcBorders>
            <w:hideMark/>
          </w:tcPr>
          <w:p w14:paraId="199FB994" w14:textId="77777777" w:rsidR="006175A2" w:rsidRDefault="006175A2" w:rsidP="00254AC2">
            <w:pPr>
              <w:spacing w:after="0" w:line="240" w:lineRule="auto"/>
              <w:rPr>
                <w:rFonts w:ascii="Arial" w:hAnsi="Arial" w:cs="Arial"/>
                <w:sz w:val="24"/>
                <w:szCs w:val="24"/>
                <w:lang w:eastAsia="en-US"/>
              </w:rPr>
            </w:pPr>
            <w:r>
              <w:rPr>
                <w:rFonts w:ascii="Arial" w:hAnsi="Arial" w:cs="Arial"/>
                <w:sz w:val="24"/>
                <w:szCs w:val="24"/>
              </w:rPr>
              <w:t>City Health Care Partnership</w:t>
            </w:r>
          </w:p>
        </w:tc>
      </w:tr>
      <w:tr w:rsidR="002F24C7" w:rsidRPr="006175A2" w14:paraId="4E4C2708" w14:textId="77777777" w:rsidTr="00254AC2">
        <w:tc>
          <w:tcPr>
            <w:tcW w:w="1563" w:type="dxa"/>
            <w:tcBorders>
              <w:top w:val="single" w:sz="4" w:space="0" w:color="auto"/>
              <w:left w:val="single" w:sz="4" w:space="0" w:color="auto"/>
              <w:bottom w:val="single" w:sz="4" w:space="0" w:color="auto"/>
              <w:right w:val="single" w:sz="4" w:space="0" w:color="auto"/>
            </w:tcBorders>
          </w:tcPr>
          <w:p w14:paraId="387AD3C9" w14:textId="77777777" w:rsidR="002F24C7" w:rsidRDefault="002F24C7" w:rsidP="00254AC2">
            <w:pPr>
              <w:spacing w:after="0" w:line="240" w:lineRule="auto"/>
              <w:rPr>
                <w:rFonts w:ascii="Arial" w:hAnsi="Arial" w:cs="Arial"/>
                <w:sz w:val="24"/>
                <w:szCs w:val="24"/>
              </w:rPr>
            </w:pPr>
            <w:r>
              <w:rPr>
                <w:rFonts w:ascii="Arial" w:hAnsi="Arial" w:cs="Arial"/>
                <w:sz w:val="24"/>
                <w:szCs w:val="24"/>
              </w:rPr>
              <w:t>CKD</w:t>
            </w:r>
          </w:p>
        </w:tc>
        <w:tc>
          <w:tcPr>
            <w:tcW w:w="8184" w:type="dxa"/>
            <w:tcBorders>
              <w:top w:val="single" w:sz="4" w:space="0" w:color="auto"/>
              <w:left w:val="single" w:sz="4" w:space="0" w:color="auto"/>
              <w:bottom w:val="single" w:sz="4" w:space="0" w:color="auto"/>
              <w:right w:val="single" w:sz="4" w:space="0" w:color="auto"/>
            </w:tcBorders>
          </w:tcPr>
          <w:p w14:paraId="5B1BA314" w14:textId="77777777" w:rsidR="002F24C7" w:rsidRDefault="002F24C7" w:rsidP="006175A2">
            <w:pPr>
              <w:spacing w:after="0" w:line="240" w:lineRule="auto"/>
              <w:ind w:left="720" w:hanging="720"/>
              <w:jc w:val="both"/>
              <w:rPr>
                <w:rFonts w:ascii="Arial" w:hAnsi="Arial" w:cs="Arial"/>
                <w:bCs/>
                <w:sz w:val="24"/>
                <w:szCs w:val="24"/>
              </w:rPr>
            </w:pPr>
            <w:r>
              <w:rPr>
                <w:rFonts w:ascii="Arial" w:hAnsi="Arial" w:cs="Arial"/>
                <w:bCs/>
                <w:sz w:val="24"/>
                <w:szCs w:val="24"/>
              </w:rPr>
              <w:t>Chronic Kidney Disease</w:t>
            </w:r>
          </w:p>
        </w:tc>
      </w:tr>
      <w:tr w:rsidR="00B242C5" w:rsidRPr="006175A2" w14:paraId="45B7822D" w14:textId="77777777" w:rsidTr="00254AC2">
        <w:tc>
          <w:tcPr>
            <w:tcW w:w="1563" w:type="dxa"/>
            <w:tcBorders>
              <w:top w:val="single" w:sz="4" w:space="0" w:color="auto"/>
              <w:left w:val="single" w:sz="4" w:space="0" w:color="auto"/>
              <w:bottom w:val="single" w:sz="4" w:space="0" w:color="auto"/>
              <w:right w:val="single" w:sz="4" w:space="0" w:color="auto"/>
            </w:tcBorders>
          </w:tcPr>
          <w:p w14:paraId="5A8245E8" w14:textId="77777777" w:rsidR="00B242C5" w:rsidRDefault="00B242C5" w:rsidP="00254AC2">
            <w:pPr>
              <w:spacing w:after="0" w:line="240" w:lineRule="auto"/>
              <w:rPr>
                <w:rFonts w:ascii="Arial" w:hAnsi="Arial" w:cs="Arial"/>
                <w:sz w:val="24"/>
                <w:szCs w:val="24"/>
              </w:rPr>
            </w:pPr>
            <w:r>
              <w:rPr>
                <w:rFonts w:ascii="Arial" w:hAnsi="Arial" w:cs="Arial"/>
                <w:sz w:val="24"/>
                <w:szCs w:val="24"/>
              </w:rPr>
              <w:t>CoM</w:t>
            </w:r>
          </w:p>
        </w:tc>
        <w:tc>
          <w:tcPr>
            <w:tcW w:w="8184" w:type="dxa"/>
            <w:tcBorders>
              <w:top w:val="single" w:sz="4" w:space="0" w:color="auto"/>
              <w:left w:val="single" w:sz="4" w:space="0" w:color="auto"/>
              <w:bottom w:val="single" w:sz="4" w:space="0" w:color="auto"/>
              <w:right w:val="single" w:sz="4" w:space="0" w:color="auto"/>
            </w:tcBorders>
          </w:tcPr>
          <w:p w14:paraId="52C0B39D" w14:textId="77777777" w:rsidR="00B242C5" w:rsidRDefault="00B242C5" w:rsidP="006175A2">
            <w:pPr>
              <w:spacing w:after="0" w:line="240" w:lineRule="auto"/>
              <w:ind w:left="720" w:hanging="720"/>
              <w:jc w:val="both"/>
              <w:rPr>
                <w:rFonts w:ascii="Arial" w:hAnsi="Arial" w:cs="Arial"/>
                <w:bCs/>
                <w:sz w:val="24"/>
                <w:szCs w:val="24"/>
              </w:rPr>
            </w:pPr>
            <w:r>
              <w:rPr>
                <w:rFonts w:ascii="Arial" w:hAnsi="Arial" w:cs="Arial"/>
                <w:bCs/>
                <w:sz w:val="24"/>
                <w:szCs w:val="24"/>
              </w:rPr>
              <w:t>Council of Members</w:t>
            </w:r>
          </w:p>
        </w:tc>
      </w:tr>
      <w:tr w:rsidR="006175A2" w:rsidRPr="006175A2" w14:paraId="1F2B3A26" w14:textId="77777777" w:rsidTr="00254AC2">
        <w:tc>
          <w:tcPr>
            <w:tcW w:w="1563" w:type="dxa"/>
            <w:tcBorders>
              <w:top w:val="single" w:sz="4" w:space="0" w:color="auto"/>
              <w:left w:val="single" w:sz="4" w:space="0" w:color="auto"/>
              <w:bottom w:val="single" w:sz="4" w:space="0" w:color="auto"/>
              <w:right w:val="single" w:sz="4" w:space="0" w:color="auto"/>
            </w:tcBorders>
          </w:tcPr>
          <w:p w14:paraId="2C09C0A8" w14:textId="77777777" w:rsidR="006175A2" w:rsidRDefault="006175A2" w:rsidP="00254AC2">
            <w:pPr>
              <w:spacing w:after="0" w:line="240" w:lineRule="auto"/>
              <w:rPr>
                <w:rFonts w:ascii="Arial" w:hAnsi="Arial" w:cs="Arial"/>
                <w:sz w:val="24"/>
                <w:szCs w:val="24"/>
              </w:rPr>
            </w:pPr>
            <w:r>
              <w:rPr>
                <w:rFonts w:ascii="Arial" w:hAnsi="Arial" w:cs="Arial"/>
                <w:sz w:val="24"/>
                <w:szCs w:val="24"/>
              </w:rPr>
              <w:t>CQC</w:t>
            </w:r>
          </w:p>
        </w:tc>
        <w:tc>
          <w:tcPr>
            <w:tcW w:w="8184" w:type="dxa"/>
            <w:tcBorders>
              <w:top w:val="single" w:sz="4" w:space="0" w:color="auto"/>
              <w:left w:val="single" w:sz="4" w:space="0" w:color="auto"/>
              <w:bottom w:val="single" w:sz="4" w:space="0" w:color="auto"/>
              <w:right w:val="single" w:sz="4" w:space="0" w:color="auto"/>
            </w:tcBorders>
          </w:tcPr>
          <w:p w14:paraId="0D30AB60" w14:textId="77777777" w:rsidR="006175A2" w:rsidRDefault="006175A2" w:rsidP="006175A2">
            <w:pPr>
              <w:spacing w:after="0" w:line="240" w:lineRule="auto"/>
              <w:ind w:left="720" w:hanging="720"/>
              <w:jc w:val="both"/>
              <w:rPr>
                <w:rFonts w:ascii="Arial" w:hAnsi="Arial" w:cs="Arial"/>
                <w:sz w:val="24"/>
                <w:szCs w:val="24"/>
              </w:rPr>
            </w:pPr>
            <w:r>
              <w:rPr>
                <w:rFonts w:ascii="Arial" w:hAnsi="Arial" w:cs="Arial"/>
                <w:bCs/>
                <w:sz w:val="24"/>
                <w:szCs w:val="24"/>
              </w:rPr>
              <w:t xml:space="preserve">Care Quality Commission </w:t>
            </w:r>
          </w:p>
        </w:tc>
      </w:tr>
      <w:tr w:rsidR="006175A2" w:rsidRPr="006175A2" w14:paraId="37F5A356" w14:textId="77777777" w:rsidTr="00254AC2">
        <w:tc>
          <w:tcPr>
            <w:tcW w:w="1563" w:type="dxa"/>
            <w:tcBorders>
              <w:top w:val="single" w:sz="4" w:space="0" w:color="auto"/>
              <w:left w:val="single" w:sz="4" w:space="0" w:color="auto"/>
              <w:bottom w:val="single" w:sz="4" w:space="0" w:color="auto"/>
              <w:right w:val="single" w:sz="4" w:space="0" w:color="auto"/>
            </w:tcBorders>
          </w:tcPr>
          <w:p w14:paraId="58628717" w14:textId="77777777" w:rsidR="006175A2" w:rsidRDefault="006175A2" w:rsidP="00254AC2">
            <w:pPr>
              <w:spacing w:after="0" w:line="240" w:lineRule="auto"/>
              <w:rPr>
                <w:rFonts w:ascii="Arial" w:hAnsi="Arial" w:cs="Arial"/>
                <w:sz w:val="24"/>
                <w:szCs w:val="24"/>
              </w:rPr>
            </w:pPr>
            <w:r>
              <w:rPr>
                <w:rFonts w:ascii="Arial" w:hAnsi="Arial" w:cs="Arial"/>
                <w:sz w:val="24"/>
                <w:szCs w:val="24"/>
              </w:rPr>
              <w:t>FFT</w:t>
            </w:r>
          </w:p>
        </w:tc>
        <w:tc>
          <w:tcPr>
            <w:tcW w:w="8184" w:type="dxa"/>
            <w:tcBorders>
              <w:top w:val="single" w:sz="4" w:space="0" w:color="auto"/>
              <w:left w:val="single" w:sz="4" w:space="0" w:color="auto"/>
              <w:bottom w:val="single" w:sz="4" w:space="0" w:color="auto"/>
              <w:right w:val="single" w:sz="4" w:space="0" w:color="auto"/>
            </w:tcBorders>
          </w:tcPr>
          <w:p w14:paraId="56E55B8A" w14:textId="77777777" w:rsidR="006175A2" w:rsidRDefault="006175A2" w:rsidP="006175A2">
            <w:pPr>
              <w:spacing w:after="0" w:line="240" w:lineRule="auto"/>
              <w:ind w:left="720" w:hanging="720"/>
              <w:jc w:val="both"/>
              <w:rPr>
                <w:rFonts w:ascii="Arial" w:hAnsi="Arial" w:cs="Arial"/>
                <w:bCs/>
                <w:sz w:val="24"/>
                <w:szCs w:val="24"/>
              </w:rPr>
            </w:pPr>
            <w:r>
              <w:rPr>
                <w:rFonts w:ascii="Arial" w:hAnsi="Arial" w:cs="Arial"/>
                <w:sz w:val="24"/>
                <w:szCs w:val="24"/>
              </w:rPr>
              <w:t xml:space="preserve">Friends &amp; Family Test </w:t>
            </w:r>
          </w:p>
        </w:tc>
      </w:tr>
      <w:tr w:rsidR="006175A2" w14:paraId="075667EC" w14:textId="77777777" w:rsidTr="00254AC2">
        <w:tc>
          <w:tcPr>
            <w:tcW w:w="1563" w:type="dxa"/>
            <w:tcBorders>
              <w:top w:val="single" w:sz="4" w:space="0" w:color="auto"/>
              <w:left w:val="single" w:sz="4" w:space="0" w:color="auto"/>
              <w:bottom w:val="single" w:sz="4" w:space="0" w:color="auto"/>
              <w:right w:val="single" w:sz="4" w:space="0" w:color="auto"/>
            </w:tcBorders>
            <w:hideMark/>
          </w:tcPr>
          <w:p w14:paraId="6587EACA" w14:textId="77777777" w:rsidR="006175A2" w:rsidRDefault="006175A2" w:rsidP="0025541F">
            <w:pPr>
              <w:spacing w:after="0" w:line="240" w:lineRule="auto"/>
              <w:rPr>
                <w:rFonts w:ascii="Arial" w:hAnsi="Arial" w:cs="Arial"/>
                <w:sz w:val="24"/>
                <w:szCs w:val="24"/>
                <w:lang w:eastAsia="en-US"/>
              </w:rPr>
            </w:pPr>
            <w:r>
              <w:rPr>
                <w:rFonts w:ascii="Arial" w:hAnsi="Arial" w:cs="Arial"/>
                <w:sz w:val="24"/>
                <w:szCs w:val="24"/>
              </w:rPr>
              <w:t>H</w:t>
            </w:r>
            <w:r w:rsidR="008A08CC" w:rsidRPr="008A08CC">
              <w:rPr>
                <w:rFonts w:ascii="Arial" w:hAnsi="Arial" w:cs="Arial"/>
                <w:sz w:val="24"/>
                <w:szCs w:val="24"/>
              </w:rPr>
              <w:t>UTHT</w:t>
            </w:r>
          </w:p>
        </w:tc>
        <w:tc>
          <w:tcPr>
            <w:tcW w:w="8184" w:type="dxa"/>
            <w:tcBorders>
              <w:top w:val="single" w:sz="4" w:space="0" w:color="auto"/>
              <w:left w:val="single" w:sz="4" w:space="0" w:color="auto"/>
              <w:bottom w:val="single" w:sz="4" w:space="0" w:color="auto"/>
              <w:right w:val="single" w:sz="4" w:space="0" w:color="auto"/>
            </w:tcBorders>
            <w:hideMark/>
          </w:tcPr>
          <w:p w14:paraId="2A472B57" w14:textId="77777777" w:rsidR="006175A2" w:rsidRDefault="008A08CC" w:rsidP="008A08CC">
            <w:pPr>
              <w:spacing w:after="0" w:line="240" w:lineRule="auto"/>
              <w:rPr>
                <w:rFonts w:ascii="Arial" w:hAnsi="Arial" w:cs="Arial"/>
                <w:sz w:val="24"/>
                <w:szCs w:val="24"/>
                <w:lang w:eastAsia="en-US"/>
              </w:rPr>
            </w:pPr>
            <w:r>
              <w:rPr>
                <w:rFonts w:ascii="Arial" w:hAnsi="Arial" w:cs="Arial"/>
                <w:sz w:val="24"/>
                <w:szCs w:val="24"/>
                <w:lang w:eastAsia="en-US"/>
              </w:rPr>
              <w:t>Hull University Teaching Hospital Trust</w:t>
            </w:r>
          </w:p>
        </w:tc>
      </w:tr>
      <w:tr w:rsidR="006175A2" w14:paraId="5D35F00C" w14:textId="77777777" w:rsidTr="00B242C5">
        <w:trPr>
          <w:trHeight w:val="187"/>
        </w:trPr>
        <w:tc>
          <w:tcPr>
            <w:tcW w:w="1563" w:type="dxa"/>
            <w:tcBorders>
              <w:top w:val="single" w:sz="4" w:space="0" w:color="auto"/>
              <w:left w:val="single" w:sz="4" w:space="0" w:color="auto"/>
              <w:bottom w:val="single" w:sz="4" w:space="0" w:color="auto"/>
              <w:right w:val="single" w:sz="4" w:space="0" w:color="auto"/>
            </w:tcBorders>
          </w:tcPr>
          <w:p w14:paraId="18DD8EDF" w14:textId="77777777" w:rsidR="006175A2" w:rsidRDefault="006175A2" w:rsidP="00254AC2">
            <w:pPr>
              <w:spacing w:after="0" w:line="240" w:lineRule="auto"/>
              <w:rPr>
                <w:rFonts w:ascii="Arial" w:hAnsi="Arial" w:cs="Arial"/>
                <w:sz w:val="24"/>
                <w:szCs w:val="24"/>
              </w:rPr>
            </w:pPr>
            <w:r>
              <w:rPr>
                <w:rFonts w:ascii="Arial" w:hAnsi="Arial" w:cs="Arial"/>
                <w:iCs/>
                <w:sz w:val="24"/>
                <w:szCs w:val="24"/>
              </w:rPr>
              <w:t>HSCIC</w:t>
            </w:r>
          </w:p>
        </w:tc>
        <w:tc>
          <w:tcPr>
            <w:tcW w:w="8184" w:type="dxa"/>
            <w:tcBorders>
              <w:top w:val="single" w:sz="4" w:space="0" w:color="auto"/>
              <w:left w:val="single" w:sz="4" w:space="0" w:color="auto"/>
              <w:bottom w:val="single" w:sz="4" w:space="0" w:color="auto"/>
              <w:right w:val="single" w:sz="4" w:space="0" w:color="auto"/>
            </w:tcBorders>
          </w:tcPr>
          <w:p w14:paraId="06BEB517" w14:textId="77777777" w:rsidR="006175A2" w:rsidRDefault="006175A2" w:rsidP="006175A2">
            <w:pPr>
              <w:spacing w:after="0" w:line="240" w:lineRule="auto"/>
              <w:rPr>
                <w:rFonts w:ascii="Arial" w:hAnsi="Arial" w:cs="Arial"/>
                <w:sz w:val="24"/>
                <w:szCs w:val="24"/>
              </w:rPr>
            </w:pPr>
            <w:r>
              <w:rPr>
                <w:rStyle w:val="HTMLCite"/>
                <w:rFonts w:ascii="Arial" w:hAnsi="Arial" w:cs="Arial"/>
                <w:i w:val="0"/>
                <w:color w:val="000000" w:themeColor="text1"/>
                <w:sz w:val="24"/>
                <w:szCs w:val="24"/>
              </w:rPr>
              <w:t>Health and S</w:t>
            </w:r>
            <w:r w:rsidRPr="005B168D">
              <w:rPr>
                <w:rStyle w:val="HTMLCite"/>
                <w:rFonts w:ascii="Arial" w:hAnsi="Arial" w:cs="Arial"/>
                <w:i w:val="0"/>
                <w:color w:val="000000" w:themeColor="text1"/>
                <w:sz w:val="24"/>
                <w:szCs w:val="24"/>
              </w:rPr>
              <w:t>ocia</w:t>
            </w:r>
            <w:r>
              <w:rPr>
                <w:rStyle w:val="HTMLCite"/>
                <w:rFonts w:ascii="Arial" w:hAnsi="Arial" w:cs="Arial"/>
                <w:i w:val="0"/>
                <w:color w:val="000000" w:themeColor="text1"/>
                <w:sz w:val="24"/>
                <w:szCs w:val="24"/>
              </w:rPr>
              <w:t>l Care Information C</w:t>
            </w:r>
            <w:r w:rsidRPr="005B168D">
              <w:rPr>
                <w:rStyle w:val="HTMLCite"/>
                <w:rFonts w:ascii="Arial" w:hAnsi="Arial" w:cs="Arial"/>
                <w:i w:val="0"/>
                <w:color w:val="000000" w:themeColor="text1"/>
                <w:sz w:val="24"/>
                <w:szCs w:val="24"/>
              </w:rPr>
              <w:t>entre</w:t>
            </w:r>
            <w:r>
              <w:rPr>
                <w:rStyle w:val="HTMLCite"/>
                <w:rFonts w:ascii="Arial" w:hAnsi="Arial" w:cs="Arial"/>
                <w:i w:val="0"/>
                <w:color w:val="000000" w:themeColor="text1"/>
                <w:sz w:val="24"/>
                <w:szCs w:val="24"/>
              </w:rPr>
              <w:t xml:space="preserve"> </w:t>
            </w:r>
          </w:p>
        </w:tc>
      </w:tr>
      <w:tr w:rsidR="006175A2" w14:paraId="17CAAEB4" w14:textId="77777777" w:rsidTr="00254AC2">
        <w:tc>
          <w:tcPr>
            <w:tcW w:w="1563" w:type="dxa"/>
            <w:tcBorders>
              <w:top w:val="single" w:sz="4" w:space="0" w:color="auto"/>
              <w:left w:val="single" w:sz="4" w:space="0" w:color="auto"/>
              <w:bottom w:val="single" w:sz="4" w:space="0" w:color="auto"/>
              <w:right w:val="single" w:sz="4" w:space="0" w:color="auto"/>
            </w:tcBorders>
            <w:hideMark/>
          </w:tcPr>
          <w:p w14:paraId="7946DB24" w14:textId="77777777" w:rsidR="006175A2" w:rsidRDefault="006175A2" w:rsidP="00254AC2">
            <w:pPr>
              <w:spacing w:after="0" w:line="240" w:lineRule="auto"/>
              <w:rPr>
                <w:rFonts w:ascii="Arial" w:hAnsi="Arial" w:cs="Arial"/>
                <w:sz w:val="24"/>
                <w:szCs w:val="24"/>
                <w:lang w:eastAsia="en-US"/>
              </w:rPr>
            </w:pPr>
            <w:r>
              <w:rPr>
                <w:rFonts w:ascii="Arial" w:hAnsi="Arial" w:cs="Arial"/>
                <w:sz w:val="24"/>
                <w:szCs w:val="24"/>
              </w:rPr>
              <w:t>Hull CCG</w:t>
            </w:r>
          </w:p>
        </w:tc>
        <w:tc>
          <w:tcPr>
            <w:tcW w:w="8184" w:type="dxa"/>
            <w:tcBorders>
              <w:top w:val="single" w:sz="4" w:space="0" w:color="auto"/>
              <w:left w:val="single" w:sz="4" w:space="0" w:color="auto"/>
              <w:bottom w:val="single" w:sz="4" w:space="0" w:color="auto"/>
              <w:right w:val="single" w:sz="4" w:space="0" w:color="auto"/>
            </w:tcBorders>
            <w:hideMark/>
          </w:tcPr>
          <w:p w14:paraId="2E51EBAA" w14:textId="77777777" w:rsidR="006175A2" w:rsidRDefault="006175A2" w:rsidP="00254AC2">
            <w:pPr>
              <w:spacing w:after="0" w:line="240" w:lineRule="auto"/>
              <w:rPr>
                <w:rFonts w:ascii="Arial" w:hAnsi="Arial" w:cs="Arial"/>
                <w:sz w:val="24"/>
                <w:szCs w:val="24"/>
                <w:lang w:eastAsia="en-US"/>
              </w:rPr>
            </w:pPr>
            <w:r>
              <w:rPr>
                <w:rFonts w:ascii="Arial" w:hAnsi="Arial" w:cs="Arial"/>
                <w:sz w:val="24"/>
                <w:szCs w:val="24"/>
              </w:rPr>
              <w:t>Hull Clinical Commissioning Group</w:t>
            </w:r>
          </w:p>
        </w:tc>
      </w:tr>
      <w:tr w:rsidR="006175A2" w14:paraId="5D44F60B" w14:textId="77777777" w:rsidTr="00254AC2">
        <w:tc>
          <w:tcPr>
            <w:tcW w:w="1563" w:type="dxa"/>
            <w:tcBorders>
              <w:top w:val="single" w:sz="4" w:space="0" w:color="auto"/>
              <w:left w:val="single" w:sz="4" w:space="0" w:color="auto"/>
              <w:bottom w:val="single" w:sz="4" w:space="0" w:color="auto"/>
              <w:right w:val="single" w:sz="4" w:space="0" w:color="auto"/>
            </w:tcBorders>
            <w:hideMark/>
          </w:tcPr>
          <w:p w14:paraId="559CEFFA" w14:textId="55296365" w:rsidR="006175A2" w:rsidRDefault="006175A2" w:rsidP="00254AC2">
            <w:pPr>
              <w:spacing w:after="0" w:line="240" w:lineRule="auto"/>
              <w:rPr>
                <w:rFonts w:ascii="Arial" w:hAnsi="Arial" w:cs="Arial"/>
                <w:sz w:val="24"/>
                <w:szCs w:val="24"/>
                <w:lang w:eastAsia="en-US"/>
              </w:rPr>
            </w:pPr>
            <w:r>
              <w:rPr>
                <w:rFonts w:ascii="Arial" w:hAnsi="Arial" w:cs="Arial"/>
                <w:sz w:val="24"/>
                <w:szCs w:val="24"/>
              </w:rPr>
              <w:t>H</w:t>
            </w:r>
            <w:r w:rsidR="005A3C2B">
              <w:rPr>
                <w:rFonts w:ascii="Arial" w:hAnsi="Arial" w:cs="Arial"/>
                <w:sz w:val="24"/>
                <w:szCs w:val="24"/>
              </w:rPr>
              <w:t>T</w:t>
            </w:r>
            <w:r>
              <w:rPr>
                <w:rFonts w:ascii="Arial" w:hAnsi="Arial" w:cs="Arial"/>
                <w:sz w:val="24"/>
                <w:szCs w:val="24"/>
              </w:rPr>
              <w:t>FT</w:t>
            </w:r>
          </w:p>
        </w:tc>
        <w:tc>
          <w:tcPr>
            <w:tcW w:w="8184" w:type="dxa"/>
            <w:tcBorders>
              <w:top w:val="single" w:sz="4" w:space="0" w:color="auto"/>
              <w:left w:val="single" w:sz="4" w:space="0" w:color="auto"/>
              <w:bottom w:val="single" w:sz="4" w:space="0" w:color="auto"/>
              <w:right w:val="single" w:sz="4" w:space="0" w:color="auto"/>
            </w:tcBorders>
            <w:hideMark/>
          </w:tcPr>
          <w:p w14:paraId="00AF39B1" w14:textId="77777777" w:rsidR="006175A2" w:rsidRDefault="006175A2" w:rsidP="00254AC2">
            <w:pPr>
              <w:spacing w:after="0" w:line="240" w:lineRule="auto"/>
              <w:rPr>
                <w:rFonts w:ascii="Arial" w:hAnsi="Arial" w:cs="Arial"/>
                <w:sz w:val="24"/>
                <w:szCs w:val="24"/>
                <w:lang w:eastAsia="en-US"/>
              </w:rPr>
            </w:pPr>
            <w:r>
              <w:rPr>
                <w:rFonts w:ascii="Arial" w:hAnsi="Arial" w:cs="Arial"/>
                <w:sz w:val="24"/>
                <w:szCs w:val="24"/>
              </w:rPr>
              <w:t xml:space="preserve">Humber </w:t>
            </w:r>
            <w:r w:rsidR="005A3C2B">
              <w:rPr>
                <w:rFonts w:ascii="Arial" w:hAnsi="Arial" w:cs="Arial"/>
                <w:sz w:val="24"/>
                <w:szCs w:val="24"/>
              </w:rPr>
              <w:t xml:space="preserve">Teaching </w:t>
            </w:r>
            <w:r>
              <w:rPr>
                <w:rFonts w:ascii="Arial" w:hAnsi="Arial" w:cs="Arial"/>
                <w:sz w:val="24"/>
                <w:szCs w:val="24"/>
              </w:rPr>
              <w:t>NHS Foundation Trust</w:t>
            </w:r>
          </w:p>
        </w:tc>
      </w:tr>
      <w:tr w:rsidR="00EB3BF4" w14:paraId="66B88D5E" w14:textId="77777777" w:rsidTr="00254AC2">
        <w:tc>
          <w:tcPr>
            <w:tcW w:w="1563" w:type="dxa"/>
            <w:tcBorders>
              <w:top w:val="single" w:sz="4" w:space="0" w:color="auto"/>
              <w:left w:val="single" w:sz="4" w:space="0" w:color="auto"/>
              <w:bottom w:val="single" w:sz="4" w:space="0" w:color="auto"/>
              <w:right w:val="single" w:sz="4" w:space="0" w:color="auto"/>
            </w:tcBorders>
          </w:tcPr>
          <w:p w14:paraId="399FED6C" w14:textId="77777777" w:rsidR="00EB3BF4" w:rsidRDefault="00EB3BF4" w:rsidP="00254AC2">
            <w:pPr>
              <w:spacing w:after="0" w:line="240" w:lineRule="auto"/>
              <w:rPr>
                <w:rFonts w:ascii="Arial" w:hAnsi="Arial" w:cs="Arial"/>
                <w:sz w:val="24"/>
                <w:szCs w:val="24"/>
              </w:rPr>
            </w:pPr>
            <w:r>
              <w:rPr>
                <w:rFonts w:ascii="Arial" w:hAnsi="Arial" w:cs="Arial"/>
                <w:sz w:val="24"/>
                <w:szCs w:val="24"/>
              </w:rPr>
              <w:t>IAGC</w:t>
            </w:r>
          </w:p>
        </w:tc>
        <w:tc>
          <w:tcPr>
            <w:tcW w:w="8184" w:type="dxa"/>
            <w:tcBorders>
              <w:top w:val="single" w:sz="4" w:space="0" w:color="auto"/>
              <w:left w:val="single" w:sz="4" w:space="0" w:color="auto"/>
              <w:bottom w:val="single" w:sz="4" w:space="0" w:color="auto"/>
              <w:right w:val="single" w:sz="4" w:space="0" w:color="auto"/>
            </w:tcBorders>
          </w:tcPr>
          <w:p w14:paraId="47641CFA" w14:textId="77777777" w:rsidR="00EB3BF4" w:rsidRDefault="00EB3BF4" w:rsidP="00254AC2">
            <w:pPr>
              <w:spacing w:after="0" w:line="240" w:lineRule="auto"/>
              <w:rPr>
                <w:rFonts w:ascii="Arial" w:hAnsi="Arial" w:cs="Arial"/>
                <w:sz w:val="24"/>
                <w:szCs w:val="24"/>
              </w:rPr>
            </w:pPr>
            <w:r>
              <w:rPr>
                <w:rFonts w:ascii="Arial" w:hAnsi="Arial" w:cs="Arial"/>
                <w:sz w:val="24"/>
                <w:szCs w:val="24"/>
              </w:rPr>
              <w:t>Integrated Audit and Governance Committee</w:t>
            </w:r>
          </w:p>
        </w:tc>
      </w:tr>
      <w:tr w:rsidR="005160A2" w14:paraId="03F0901F" w14:textId="77777777" w:rsidTr="00254AC2">
        <w:tc>
          <w:tcPr>
            <w:tcW w:w="1563" w:type="dxa"/>
            <w:tcBorders>
              <w:top w:val="single" w:sz="4" w:space="0" w:color="auto"/>
              <w:left w:val="single" w:sz="4" w:space="0" w:color="auto"/>
              <w:bottom w:val="single" w:sz="4" w:space="0" w:color="auto"/>
              <w:right w:val="single" w:sz="4" w:space="0" w:color="auto"/>
            </w:tcBorders>
          </w:tcPr>
          <w:p w14:paraId="5114343A" w14:textId="77777777" w:rsidR="005160A2" w:rsidRDefault="005160A2" w:rsidP="00254AC2">
            <w:pPr>
              <w:spacing w:after="0" w:line="240" w:lineRule="auto"/>
              <w:rPr>
                <w:rFonts w:ascii="Arial" w:hAnsi="Arial" w:cs="Arial"/>
                <w:sz w:val="24"/>
                <w:szCs w:val="24"/>
              </w:rPr>
            </w:pPr>
            <w:r>
              <w:rPr>
                <w:rFonts w:ascii="Arial" w:hAnsi="Arial" w:cs="Arial"/>
                <w:sz w:val="24"/>
                <w:szCs w:val="24"/>
              </w:rPr>
              <w:t>ICC</w:t>
            </w:r>
          </w:p>
        </w:tc>
        <w:tc>
          <w:tcPr>
            <w:tcW w:w="8184" w:type="dxa"/>
            <w:tcBorders>
              <w:top w:val="single" w:sz="4" w:space="0" w:color="auto"/>
              <w:left w:val="single" w:sz="4" w:space="0" w:color="auto"/>
              <w:bottom w:val="single" w:sz="4" w:space="0" w:color="auto"/>
              <w:right w:val="single" w:sz="4" w:space="0" w:color="auto"/>
            </w:tcBorders>
          </w:tcPr>
          <w:p w14:paraId="0F247030" w14:textId="77777777" w:rsidR="005160A2" w:rsidRDefault="005160A2" w:rsidP="00254AC2">
            <w:pPr>
              <w:spacing w:after="0" w:line="240" w:lineRule="auto"/>
              <w:rPr>
                <w:rFonts w:ascii="Arial" w:hAnsi="Arial" w:cs="Arial"/>
                <w:sz w:val="24"/>
                <w:szCs w:val="24"/>
              </w:rPr>
            </w:pPr>
            <w:r>
              <w:rPr>
                <w:rFonts w:ascii="Arial" w:hAnsi="Arial" w:cs="Arial"/>
                <w:sz w:val="24"/>
                <w:szCs w:val="24"/>
              </w:rPr>
              <w:t>Integrated Care Centre</w:t>
            </w:r>
          </w:p>
        </w:tc>
      </w:tr>
      <w:tr w:rsidR="006175A2" w14:paraId="4000E732" w14:textId="77777777" w:rsidTr="00254AC2">
        <w:tc>
          <w:tcPr>
            <w:tcW w:w="1563" w:type="dxa"/>
            <w:tcBorders>
              <w:top w:val="single" w:sz="4" w:space="0" w:color="auto"/>
              <w:left w:val="single" w:sz="4" w:space="0" w:color="auto"/>
              <w:bottom w:val="single" w:sz="4" w:space="0" w:color="auto"/>
              <w:right w:val="single" w:sz="4" w:space="0" w:color="auto"/>
            </w:tcBorders>
            <w:hideMark/>
          </w:tcPr>
          <w:p w14:paraId="3ED5AEF5" w14:textId="77777777" w:rsidR="006175A2" w:rsidRDefault="006175A2" w:rsidP="00254AC2">
            <w:pPr>
              <w:spacing w:after="0" w:line="240" w:lineRule="auto"/>
              <w:rPr>
                <w:rFonts w:ascii="Arial" w:hAnsi="Arial" w:cs="Arial"/>
                <w:sz w:val="24"/>
                <w:szCs w:val="24"/>
                <w:lang w:eastAsia="en-US"/>
              </w:rPr>
            </w:pPr>
            <w:r>
              <w:rPr>
                <w:rFonts w:ascii="Arial" w:hAnsi="Arial" w:cs="Arial"/>
                <w:sz w:val="24"/>
                <w:szCs w:val="24"/>
              </w:rPr>
              <w:t>NHSE</w:t>
            </w:r>
          </w:p>
        </w:tc>
        <w:tc>
          <w:tcPr>
            <w:tcW w:w="8184" w:type="dxa"/>
            <w:tcBorders>
              <w:top w:val="single" w:sz="4" w:space="0" w:color="auto"/>
              <w:left w:val="single" w:sz="4" w:space="0" w:color="auto"/>
              <w:bottom w:val="single" w:sz="4" w:space="0" w:color="auto"/>
              <w:right w:val="single" w:sz="4" w:space="0" w:color="auto"/>
            </w:tcBorders>
            <w:hideMark/>
          </w:tcPr>
          <w:p w14:paraId="26A5C19A" w14:textId="77777777" w:rsidR="006175A2" w:rsidRDefault="006175A2" w:rsidP="00254AC2">
            <w:pPr>
              <w:spacing w:after="0" w:line="240" w:lineRule="auto"/>
              <w:rPr>
                <w:rFonts w:ascii="Arial" w:hAnsi="Arial" w:cs="Arial"/>
                <w:b/>
                <w:sz w:val="24"/>
                <w:szCs w:val="24"/>
                <w:u w:val="single"/>
                <w:lang w:eastAsia="en-US"/>
              </w:rPr>
            </w:pPr>
            <w:r>
              <w:rPr>
                <w:rFonts w:ascii="Arial" w:hAnsi="Arial" w:cs="Arial"/>
                <w:sz w:val="24"/>
                <w:szCs w:val="24"/>
              </w:rPr>
              <w:t xml:space="preserve">NHS England </w:t>
            </w:r>
          </w:p>
        </w:tc>
      </w:tr>
      <w:tr w:rsidR="006175A2" w:rsidRPr="006175A2" w14:paraId="17B1A95D" w14:textId="77777777" w:rsidTr="00254AC2">
        <w:tc>
          <w:tcPr>
            <w:tcW w:w="1563" w:type="dxa"/>
            <w:tcBorders>
              <w:top w:val="single" w:sz="4" w:space="0" w:color="auto"/>
              <w:left w:val="single" w:sz="4" w:space="0" w:color="auto"/>
              <w:bottom w:val="single" w:sz="4" w:space="0" w:color="auto"/>
              <w:right w:val="single" w:sz="4" w:space="0" w:color="auto"/>
            </w:tcBorders>
          </w:tcPr>
          <w:p w14:paraId="7DB2301E" w14:textId="77777777" w:rsidR="006175A2" w:rsidRDefault="006175A2" w:rsidP="00254AC2">
            <w:pPr>
              <w:spacing w:after="0" w:line="240" w:lineRule="auto"/>
              <w:rPr>
                <w:rFonts w:ascii="Arial" w:hAnsi="Arial" w:cs="Arial"/>
                <w:color w:val="000000" w:themeColor="text1"/>
                <w:sz w:val="24"/>
                <w:szCs w:val="24"/>
              </w:rPr>
            </w:pPr>
            <w:r>
              <w:rPr>
                <w:rFonts w:ascii="Arial" w:hAnsi="Arial" w:cs="Arial"/>
                <w:sz w:val="24"/>
                <w:szCs w:val="24"/>
              </w:rPr>
              <w:t>PAG</w:t>
            </w:r>
          </w:p>
        </w:tc>
        <w:tc>
          <w:tcPr>
            <w:tcW w:w="8184" w:type="dxa"/>
            <w:tcBorders>
              <w:top w:val="single" w:sz="4" w:space="0" w:color="auto"/>
              <w:left w:val="single" w:sz="4" w:space="0" w:color="auto"/>
              <w:bottom w:val="single" w:sz="4" w:space="0" w:color="auto"/>
              <w:right w:val="single" w:sz="4" w:space="0" w:color="auto"/>
            </w:tcBorders>
          </w:tcPr>
          <w:p w14:paraId="37ECEFA0" w14:textId="77777777" w:rsidR="006175A2" w:rsidRPr="006175A2" w:rsidRDefault="006175A2" w:rsidP="006175A2">
            <w:pPr>
              <w:spacing w:after="0" w:line="240" w:lineRule="auto"/>
              <w:ind w:left="720" w:hanging="720"/>
              <w:jc w:val="both"/>
              <w:rPr>
                <w:rFonts w:ascii="Arial" w:hAnsi="Arial" w:cs="Arial"/>
                <w:color w:val="000000" w:themeColor="text1"/>
                <w:sz w:val="24"/>
                <w:szCs w:val="24"/>
              </w:rPr>
            </w:pPr>
            <w:r>
              <w:rPr>
                <w:rFonts w:ascii="Arial" w:hAnsi="Arial" w:cs="Arial"/>
                <w:sz w:val="24"/>
                <w:szCs w:val="24"/>
              </w:rPr>
              <w:t xml:space="preserve">Professional Advisory Group </w:t>
            </w:r>
          </w:p>
        </w:tc>
      </w:tr>
      <w:tr w:rsidR="006175A2" w:rsidRPr="006175A2" w14:paraId="32357CEA" w14:textId="77777777" w:rsidTr="00254AC2">
        <w:tc>
          <w:tcPr>
            <w:tcW w:w="1563" w:type="dxa"/>
            <w:tcBorders>
              <w:top w:val="single" w:sz="4" w:space="0" w:color="auto"/>
              <w:left w:val="single" w:sz="4" w:space="0" w:color="auto"/>
              <w:bottom w:val="single" w:sz="4" w:space="0" w:color="auto"/>
              <w:right w:val="single" w:sz="4" w:space="0" w:color="auto"/>
            </w:tcBorders>
          </w:tcPr>
          <w:p w14:paraId="15BB1F44" w14:textId="77777777" w:rsidR="006175A2" w:rsidRPr="006175A2" w:rsidRDefault="006175A2" w:rsidP="00254AC2">
            <w:pPr>
              <w:spacing w:after="0" w:line="240" w:lineRule="auto"/>
              <w:rPr>
                <w:rFonts w:ascii="Arial" w:hAnsi="Arial" w:cs="Arial"/>
                <w:bCs/>
                <w:sz w:val="24"/>
                <w:szCs w:val="24"/>
              </w:rPr>
            </w:pPr>
            <w:r>
              <w:rPr>
                <w:rFonts w:ascii="Arial" w:hAnsi="Arial" w:cs="Arial"/>
                <w:bCs/>
                <w:color w:val="000000" w:themeColor="text1"/>
                <w:sz w:val="24"/>
                <w:szCs w:val="24"/>
              </w:rPr>
              <w:t>PALS</w:t>
            </w:r>
          </w:p>
        </w:tc>
        <w:tc>
          <w:tcPr>
            <w:tcW w:w="8184" w:type="dxa"/>
            <w:tcBorders>
              <w:top w:val="single" w:sz="4" w:space="0" w:color="auto"/>
              <w:left w:val="single" w:sz="4" w:space="0" w:color="auto"/>
              <w:bottom w:val="single" w:sz="4" w:space="0" w:color="auto"/>
              <w:right w:val="single" w:sz="4" w:space="0" w:color="auto"/>
            </w:tcBorders>
          </w:tcPr>
          <w:p w14:paraId="46AB3C4F" w14:textId="0A257F4C" w:rsidR="006175A2" w:rsidRPr="006175A2" w:rsidRDefault="006175A2" w:rsidP="006175A2">
            <w:pPr>
              <w:spacing w:after="0" w:line="240" w:lineRule="auto"/>
              <w:ind w:left="720" w:hanging="720"/>
              <w:jc w:val="both"/>
              <w:rPr>
                <w:rFonts w:ascii="Arial" w:hAnsi="Arial" w:cs="Arial"/>
                <w:bCs/>
                <w:sz w:val="24"/>
                <w:szCs w:val="24"/>
              </w:rPr>
            </w:pPr>
            <w:r>
              <w:rPr>
                <w:rFonts w:ascii="Arial" w:hAnsi="Arial" w:cs="Arial"/>
                <w:bCs/>
                <w:color w:val="000000" w:themeColor="text1"/>
                <w:sz w:val="24"/>
                <w:szCs w:val="24"/>
              </w:rPr>
              <w:t>Patient</w:t>
            </w:r>
            <w:r w:rsidR="00416ED2">
              <w:rPr>
                <w:rFonts w:ascii="Arial" w:hAnsi="Arial" w:cs="Arial"/>
                <w:bCs/>
                <w:color w:val="000000" w:themeColor="text1"/>
                <w:sz w:val="24"/>
                <w:szCs w:val="24"/>
              </w:rPr>
              <w:t xml:space="preserve"> Advice and Liaison</w:t>
            </w:r>
            <w:r>
              <w:rPr>
                <w:rFonts w:ascii="Arial" w:hAnsi="Arial" w:cs="Arial"/>
                <w:bCs/>
                <w:color w:val="000000" w:themeColor="text1"/>
                <w:sz w:val="24"/>
                <w:szCs w:val="24"/>
              </w:rPr>
              <w:t xml:space="preserve"> </w:t>
            </w:r>
            <w:r w:rsidR="00416ED2">
              <w:rPr>
                <w:rFonts w:ascii="Arial" w:hAnsi="Arial" w:cs="Arial"/>
                <w:bCs/>
                <w:color w:val="000000" w:themeColor="text1"/>
                <w:sz w:val="24"/>
                <w:szCs w:val="24"/>
              </w:rPr>
              <w:t>Service</w:t>
            </w:r>
            <w:r>
              <w:rPr>
                <w:rFonts w:ascii="Arial" w:hAnsi="Arial" w:cs="Arial"/>
                <w:bCs/>
                <w:color w:val="000000" w:themeColor="text1"/>
                <w:sz w:val="24"/>
                <w:szCs w:val="24"/>
              </w:rPr>
              <w:t xml:space="preserve"> </w:t>
            </w:r>
          </w:p>
        </w:tc>
      </w:tr>
      <w:tr w:rsidR="006175A2" w14:paraId="48C00B4F" w14:textId="77777777" w:rsidTr="00254AC2">
        <w:tc>
          <w:tcPr>
            <w:tcW w:w="1563" w:type="dxa"/>
            <w:tcBorders>
              <w:top w:val="single" w:sz="4" w:space="0" w:color="auto"/>
              <w:left w:val="single" w:sz="4" w:space="0" w:color="auto"/>
              <w:bottom w:val="single" w:sz="4" w:space="0" w:color="auto"/>
              <w:right w:val="single" w:sz="4" w:space="0" w:color="auto"/>
            </w:tcBorders>
          </w:tcPr>
          <w:p w14:paraId="4905EB28" w14:textId="77777777" w:rsidR="006175A2" w:rsidRDefault="00EB3BF4" w:rsidP="00254AC2">
            <w:pPr>
              <w:spacing w:after="0" w:line="240" w:lineRule="auto"/>
              <w:rPr>
                <w:rFonts w:ascii="Arial" w:hAnsi="Arial" w:cs="Arial"/>
                <w:sz w:val="24"/>
                <w:szCs w:val="24"/>
              </w:rPr>
            </w:pPr>
            <w:r>
              <w:rPr>
                <w:rFonts w:ascii="Arial" w:hAnsi="Arial" w:cs="Arial"/>
                <w:sz w:val="24"/>
                <w:szCs w:val="24"/>
              </w:rPr>
              <w:t>PC</w:t>
            </w:r>
            <w:r w:rsidR="006175A2">
              <w:rPr>
                <w:rFonts w:ascii="Arial" w:hAnsi="Arial" w:cs="Arial"/>
                <w:sz w:val="24"/>
                <w:szCs w:val="24"/>
              </w:rPr>
              <w:t>CC</w:t>
            </w:r>
          </w:p>
        </w:tc>
        <w:tc>
          <w:tcPr>
            <w:tcW w:w="8184" w:type="dxa"/>
            <w:tcBorders>
              <w:top w:val="single" w:sz="4" w:space="0" w:color="auto"/>
              <w:left w:val="single" w:sz="4" w:space="0" w:color="auto"/>
              <w:bottom w:val="single" w:sz="4" w:space="0" w:color="auto"/>
              <w:right w:val="single" w:sz="4" w:space="0" w:color="auto"/>
            </w:tcBorders>
          </w:tcPr>
          <w:p w14:paraId="031B48AF" w14:textId="77777777" w:rsidR="006175A2" w:rsidRPr="008C1118" w:rsidRDefault="006175A2" w:rsidP="00EB3BF4">
            <w:pPr>
              <w:spacing w:after="0" w:line="240" w:lineRule="auto"/>
              <w:rPr>
                <w:rStyle w:val="st1"/>
                <w:rFonts w:ascii="Arial" w:hAnsi="Arial" w:cs="Arial"/>
                <w:sz w:val="24"/>
                <w:szCs w:val="24"/>
              </w:rPr>
            </w:pPr>
            <w:r>
              <w:rPr>
                <w:rStyle w:val="st1"/>
                <w:rFonts w:ascii="Arial" w:hAnsi="Arial" w:cs="Arial"/>
                <w:sz w:val="24"/>
                <w:szCs w:val="24"/>
              </w:rPr>
              <w:t>Primary Care Commissioning Committee</w:t>
            </w:r>
          </w:p>
        </w:tc>
      </w:tr>
      <w:tr w:rsidR="000E6819" w14:paraId="58A11E8C" w14:textId="77777777" w:rsidTr="00254AC2">
        <w:tc>
          <w:tcPr>
            <w:tcW w:w="1563" w:type="dxa"/>
            <w:tcBorders>
              <w:top w:val="single" w:sz="4" w:space="0" w:color="auto"/>
              <w:left w:val="single" w:sz="4" w:space="0" w:color="auto"/>
              <w:bottom w:val="single" w:sz="4" w:space="0" w:color="auto"/>
              <w:right w:val="single" w:sz="4" w:space="0" w:color="auto"/>
            </w:tcBorders>
          </w:tcPr>
          <w:p w14:paraId="7556EE48" w14:textId="1C00D27B" w:rsidR="000E6819" w:rsidRDefault="000E6819" w:rsidP="00254AC2">
            <w:pPr>
              <w:spacing w:after="0" w:line="240" w:lineRule="auto"/>
              <w:rPr>
                <w:rFonts w:ascii="Arial" w:hAnsi="Arial" w:cs="Arial"/>
                <w:sz w:val="24"/>
                <w:szCs w:val="24"/>
              </w:rPr>
            </w:pPr>
            <w:r>
              <w:rPr>
                <w:rFonts w:ascii="Arial" w:hAnsi="Arial" w:cs="Arial"/>
                <w:sz w:val="24"/>
                <w:szCs w:val="24"/>
              </w:rPr>
              <w:t>PCN</w:t>
            </w:r>
          </w:p>
        </w:tc>
        <w:tc>
          <w:tcPr>
            <w:tcW w:w="8184" w:type="dxa"/>
            <w:tcBorders>
              <w:top w:val="single" w:sz="4" w:space="0" w:color="auto"/>
              <w:left w:val="single" w:sz="4" w:space="0" w:color="auto"/>
              <w:bottom w:val="single" w:sz="4" w:space="0" w:color="auto"/>
              <w:right w:val="single" w:sz="4" w:space="0" w:color="auto"/>
            </w:tcBorders>
          </w:tcPr>
          <w:p w14:paraId="23002BE8" w14:textId="4678098E" w:rsidR="000E6819" w:rsidRPr="000E6819" w:rsidRDefault="000E6819" w:rsidP="00EB3BF4">
            <w:pPr>
              <w:spacing w:after="0" w:line="240" w:lineRule="auto"/>
              <w:rPr>
                <w:rStyle w:val="st1"/>
                <w:rFonts w:ascii="Arial" w:hAnsi="Arial" w:cs="Arial"/>
                <w:sz w:val="24"/>
                <w:szCs w:val="24"/>
              </w:rPr>
            </w:pPr>
            <w:r w:rsidRPr="000E6819">
              <w:rPr>
                <w:rStyle w:val="st1"/>
                <w:rFonts w:ascii="Arial" w:hAnsi="Arial" w:cs="Arial"/>
                <w:sz w:val="24"/>
                <w:szCs w:val="24"/>
              </w:rPr>
              <w:t>Primary Care Network</w:t>
            </w:r>
          </w:p>
        </w:tc>
      </w:tr>
      <w:tr w:rsidR="006175A2" w14:paraId="1EC88ACB" w14:textId="77777777" w:rsidTr="00254AC2">
        <w:tc>
          <w:tcPr>
            <w:tcW w:w="1563" w:type="dxa"/>
            <w:tcBorders>
              <w:top w:val="single" w:sz="4" w:space="0" w:color="auto"/>
              <w:left w:val="single" w:sz="4" w:space="0" w:color="auto"/>
              <w:bottom w:val="single" w:sz="4" w:space="0" w:color="auto"/>
              <w:right w:val="single" w:sz="4" w:space="0" w:color="auto"/>
            </w:tcBorders>
          </w:tcPr>
          <w:p w14:paraId="0A7EB636" w14:textId="77777777" w:rsidR="006175A2" w:rsidRDefault="00DF4A25" w:rsidP="00254AC2">
            <w:pPr>
              <w:spacing w:after="0" w:line="240" w:lineRule="auto"/>
              <w:rPr>
                <w:rFonts w:ascii="Arial" w:hAnsi="Arial" w:cs="Arial"/>
                <w:sz w:val="24"/>
                <w:szCs w:val="24"/>
              </w:rPr>
            </w:pPr>
            <w:r>
              <w:rPr>
                <w:rFonts w:ascii="Arial" w:hAnsi="Arial" w:cs="Arial"/>
                <w:bCs/>
                <w:sz w:val="24"/>
                <w:szCs w:val="24"/>
              </w:rPr>
              <w:t>PCQ</w:t>
            </w:r>
            <w:r w:rsidR="006175A2">
              <w:rPr>
                <w:rFonts w:ascii="Arial" w:hAnsi="Arial" w:cs="Arial"/>
                <w:bCs/>
                <w:sz w:val="24"/>
                <w:szCs w:val="24"/>
              </w:rPr>
              <w:t>PSC</w:t>
            </w:r>
          </w:p>
        </w:tc>
        <w:tc>
          <w:tcPr>
            <w:tcW w:w="8184" w:type="dxa"/>
            <w:tcBorders>
              <w:top w:val="single" w:sz="4" w:space="0" w:color="auto"/>
              <w:left w:val="single" w:sz="4" w:space="0" w:color="auto"/>
              <w:bottom w:val="single" w:sz="4" w:space="0" w:color="auto"/>
              <w:right w:val="single" w:sz="4" w:space="0" w:color="auto"/>
            </w:tcBorders>
          </w:tcPr>
          <w:p w14:paraId="3A20FE4C" w14:textId="77777777" w:rsidR="006175A2" w:rsidRPr="008C1118" w:rsidRDefault="006175A2" w:rsidP="008C1118">
            <w:pPr>
              <w:spacing w:after="0" w:line="240" w:lineRule="auto"/>
              <w:ind w:left="720" w:hanging="720"/>
              <w:jc w:val="both"/>
              <w:rPr>
                <w:rStyle w:val="st1"/>
                <w:rFonts w:ascii="Arial" w:hAnsi="Arial" w:cs="Arial"/>
                <w:bCs/>
                <w:sz w:val="24"/>
                <w:szCs w:val="24"/>
              </w:rPr>
            </w:pPr>
            <w:r>
              <w:rPr>
                <w:rFonts w:ascii="Arial" w:hAnsi="Arial" w:cs="Arial"/>
                <w:bCs/>
                <w:sz w:val="24"/>
                <w:szCs w:val="24"/>
              </w:rPr>
              <w:t xml:space="preserve">Primary Care Quality &amp; Performance Sub Committee </w:t>
            </w:r>
          </w:p>
        </w:tc>
      </w:tr>
      <w:tr w:rsidR="00B242C5" w:rsidRPr="006175A2" w14:paraId="15C958B8" w14:textId="77777777" w:rsidTr="00254AC2">
        <w:tc>
          <w:tcPr>
            <w:tcW w:w="1563" w:type="dxa"/>
            <w:tcBorders>
              <w:top w:val="single" w:sz="4" w:space="0" w:color="auto"/>
              <w:left w:val="single" w:sz="4" w:space="0" w:color="auto"/>
              <w:bottom w:val="single" w:sz="4" w:space="0" w:color="auto"/>
              <w:right w:val="single" w:sz="4" w:space="0" w:color="auto"/>
            </w:tcBorders>
          </w:tcPr>
          <w:p w14:paraId="0E8157C7" w14:textId="77777777" w:rsidR="00B242C5" w:rsidRDefault="00B242C5" w:rsidP="00254AC2">
            <w:pPr>
              <w:spacing w:after="0" w:line="240" w:lineRule="auto"/>
              <w:rPr>
                <w:rFonts w:ascii="Arial" w:hAnsi="Arial" w:cs="Arial"/>
                <w:color w:val="000000" w:themeColor="text1"/>
                <w:sz w:val="24"/>
                <w:szCs w:val="24"/>
              </w:rPr>
            </w:pPr>
            <w:r>
              <w:rPr>
                <w:rFonts w:ascii="Arial" w:hAnsi="Arial" w:cs="Arial"/>
                <w:color w:val="000000" w:themeColor="text1"/>
                <w:sz w:val="24"/>
                <w:szCs w:val="24"/>
              </w:rPr>
              <w:t>QSG</w:t>
            </w:r>
          </w:p>
        </w:tc>
        <w:tc>
          <w:tcPr>
            <w:tcW w:w="8184" w:type="dxa"/>
            <w:tcBorders>
              <w:top w:val="single" w:sz="4" w:space="0" w:color="auto"/>
              <w:left w:val="single" w:sz="4" w:space="0" w:color="auto"/>
              <w:bottom w:val="single" w:sz="4" w:space="0" w:color="auto"/>
              <w:right w:val="single" w:sz="4" w:space="0" w:color="auto"/>
            </w:tcBorders>
          </w:tcPr>
          <w:p w14:paraId="13113274" w14:textId="77777777" w:rsidR="00B242C5" w:rsidRPr="00B242C5" w:rsidRDefault="00B242C5" w:rsidP="006175A2">
            <w:pPr>
              <w:spacing w:after="0" w:line="240" w:lineRule="auto"/>
              <w:ind w:left="720" w:hanging="720"/>
              <w:jc w:val="both"/>
              <w:rPr>
                <w:rFonts w:ascii="Arial" w:eastAsia="Calibri" w:hAnsi="Arial" w:cs="Arial"/>
                <w:bCs/>
                <w:sz w:val="24"/>
                <w:szCs w:val="24"/>
              </w:rPr>
            </w:pPr>
            <w:r w:rsidRPr="00B242C5">
              <w:rPr>
                <w:rFonts w:ascii="Arial" w:hAnsi="Arial" w:cs="Arial"/>
                <w:sz w:val="24"/>
                <w:szCs w:val="24"/>
              </w:rPr>
              <w:t>Quality Surveillance Group</w:t>
            </w:r>
          </w:p>
        </w:tc>
      </w:tr>
      <w:tr w:rsidR="00EB3BF4" w:rsidRPr="006175A2" w14:paraId="24E5DD9D" w14:textId="77777777" w:rsidTr="00254AC2">
        <w:tc>
          <w:tcPr>
            <w:tcW w:w="1563" w:type="dxa"/>
            <w:tcBorders>
              <w:top w:val="single" w:sz="4" w:space="0" w:color="auto"/>
              <w:left w:val="single" w:sz="4" w:space="0" w:color="auto"/>
              <w:bottom w:val="single" w:sz="4" w:space="0" w:color="auto"/>
              <w:right w:val="single" w:sz="4" w:space="0" w:color="auto"/>
            </w:tcBorders>
          </w:tcPr>
          <w:p w14:paraId="685D56BE" w14:textId="77777777" w:rsidR="00EB3BF4" w:rsidRDefault="00EB3BF4" w:rsidP="00254AC2">
            <w:pPr>
              <w:spacing w:after="0" w:line="240" w:lineRule="auto"/>
              <w:rPr>
                <w:rFonts w:ascii="Arial" w:hAnsi="Arial" w:cs="Arial"/>
                <w:color w:val="000000" w:themeColor="text1"/>
                <w:sz w:val="24"/>
                <w:szCs w:val="24"/>
              </w:rPr>
            </w:pPr>
            <w:r>
              <w:rPr>
                <w:rFonts w:ascii="Arial" w:hAnsi="Arial" w:cs="Arial"/>
                <w:color w:val="000000" w:themeColor="text1"/>
                <w:sz w:val="24"/>
                <w:szCs w:val="24"/>
              </w:rPr>
              <w:t>SLT</w:t>
            </w:r>
          </w:p>
        </w:tc>
        <w:tc>
          <w:tcPr>
            <w:tcW w:w="8184" w:type="dxa"/>
            <w:tcBorders>
              <w:top w:val="single" w:sz="4" w:space="0" w:color="auto"/>
              <w:left w:val="single" w:sz="4" w:space="0" w:color="auto"/>
              <w:bottom w:val="single" w:sz="4" w:space="0" w:color="auto"/>
              <w:right w:val="single" w:sz="4" w:space="0" w:color="auto"/>
            </w:tcBorders>
          </w:tcPr>
          <w:p w14:paraId="5FD5B74D" w14:textId="77777777" w:rsidR="00EB3BF4" w:rsidRPr="00B242C5" w:rsidRDefault="00EB3BF4" w:rsidP="006175A2">
            <w:pPr>
              <w:spacing w:after="0" w:line="240" w:lineRule="auto"/>
              <w:ind w:left="720" w:hanging="720"/>
              <w:jc w:val="both"/>
              <w:rPr>
                <w:rFonts w:ascii="Arial" w:hAnsi="Arial" w:cs="Arial"/>
                <w:sz w:val="24"/>
                <w:szCs w:val="24"/>
              </w:rPr>
            </w:pPr>
            <w:r>
              <w:rPr>
                <w:rFonts w:ascii="Arial" w:hAnsi="Arial" w:cs="Arial"/>
                <w:sz w:val="24"/>
                <w:szCs w:val="24"/>
              </w:rPr>
              <w:t>Senior Leadership Team</w:t>
            </w:r>
          </w:p>
        </w:tc>
      </w:tr>
      <w:tr w:rsidR="0019796B" w:rsidRPr="006175A2" w14:paraId="5568126B" w14:textId="77777777" w:rsidTr="00254AC2">
        <w:tc>
          <w:tcPr>
            <w:tcW w:w="1563" w:type="dxa"/>
            <w:tcBorders>
              <w:top w:val="single" w:sz="4" w:space="0" w:color="auto"/>
              <w:left w:val="single" w:sz="4" w:space="0" w:color="auto"/>
              <w:bottom w:val="single" w:sz="4" w:space="0" w:color="auto"/>
              <w:right w:val="single" w:sz="4" w:space="0" w:color="auto"/>
            </w:tcBorders>
          </w:tcPr>
          <w:p w14:paraId="2173A54E" w14:textId="77777777" w:rsidR="0019796B" w:rsidRDefault="0019796B" w:rsidP="00254AC2">
            <w:pPr>
              <w:spacing w:after="0" w:line="240" w:lineRule="auto"/>
              <w:rPr>
                <w:rFonts w:ascii="Arial" w:hAnsi="Arial" w:cs="Arial"/>
                <w:color w:val="000000" w:themeColor="text1"/>
                <w:sz w:val="24"/>
                <w:szCs w:val="24"/>
              </w:rPr>
            </w:pPr>
            <w:r>
              <w:rPr>
                <w:rFonts w:ascii="Arial" w:hAnsi="Arial" w:cs="Arial"/>
                <w:color w:val="000000" w:themeColor="text1"/>
                <w:sz w:val="24"/>
                <w:szCs w:val="24"/>
              </w:rPr>
              <w:t>TOR</w:t>
            </w:r>
          </w:p>
        </w:tc>
        <w:tc>
          <w:tcPr>
            <w:tcW w:w="8184" w:type="dxa"/>
            <w:tcBorders>
              <w:top w:val="single" w:sz="4" w:space="0" w:color="auto"/>
              <w:left w:val="single" w:sz="4" w:space="0" w:color="auto"/>
              <w:bottom w:val="single" w:sz="4" w:space="0" w:color="auto"/>
              <w:right w:val="single" w:sz="4" w:space="0" w:color="auto"/>
            </w:tcBorders>
          </w:tcPr>
          <w:p w14:paraId="6C996FEF" w14:textId="77777777" w:rsidR="0019796B" w:rsidRDefault="0019796B" w:rsidP="006175A2">
            <w:pPr>
              <w:spacing w:after="0" w:line="240" w:lineRule="auto"/>
              <w:ind w:left="720" w:hanging="720"/>
              <w:jc w:val="both"/>
              <w:rPr>
                <w:rFonts w:ascii="Arial" w:hAnsi="Arial" w:cs="Arial"/>
                <w:sz w:val="24"/>
                <w:szCs w:val="24"/>
              </w:rPr>
            </w:pPr>
            <w:r>
              <w:rPr>
                <w:rFonts w:ascii="Arial" w:hAnsi="Arial" w:cs="Arial"/>
                <w:sz w:val="24"/>
                <w:szCs w:val="24"/>
              </w:rPr>
              <w:t>Terms Of Reference</w:t>
            </w:r>
          </w:p>
        </w:tc>
      </w:tr>
    </w:tbl>
    <w:p w14:paraId="1497709C" w14:textId="77777777" w:rsidR="00254AC2" w:rsidRDefault="00254AC2" w:rsidP="00254AC2">
      <w:pPr>
        <w:spacing w:after="0" w:line="240" w:lineRule="auto"/>
        <w:rPr>
          <w:rFonts w:ascii="Arial" w:hAnsi="Arial" w:cs="Arial"/>
          <w:b/>
          <w:sz w:val="24"/>
          <w:szCs w:val="24"/>
          <w:u w:val="single"/>
        </w:rPr>
      </w:pPr>
    </w:p>
    <w:p w14:paraId="10C7CD11" w14:textId="77777777" w:rsidR="00370C7A" w:rsidRDefault="00370C7A" w:rsidP="00254AC2">
      <w:pPr>
        <w:pStyle w:val="NoSpacing"/>
        <w:ind w:left="3" w:hanging="3"/>
        <w:jc w:val="both"/>
        <w:rPr>
          <w:rFonts w:ascii="Arial" w:hAnsi="Arial" w:cs="Arial"/>
          <w:b/>
          <w:sz w:val="24"/>
          <w:szCs w:val="24"/>
          <w:u w:val="single"/>
        </w:rPr>
      </w:pPr>
    </w:p>
    <w:sectPr w:rsidR="00370C7A" w:rsidSect="00755AFB">
      <w:headerReference w:type="even" r:id="rId10"/>
      <w:headerReference w:type="default" r:id="rId11"/>
      <w:footerReference w:type="even" r:id="rId12"/>
      <w:footerReference w:type="default" r:id="rId13"/>
      <w:headerReference w:type="first" r:id="rId14"/>
      <w:footerReference w:type="first" r:id="rId15"/>
      <w:pgSz w:w="11906" w:h="16838"/>
      <w:pgMar w:top="1134" w:right="849"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A0815" w14:textId="77777777" w:rsidR="00E26EC3" w:rsidRDefault="00E26EC3" w:rsidP="009C3F79">
      <w:pPr>
        <w:spacing w:after="0" w:line="240" w:lineRule="auto"/>
      </w:pPr>
      <w:r>
        <w:separator/>
      </w:r>
    </w:p>
  </w:endnote>
  <w:endnote w:type="continuationSeparator" w:id="0">
    <w:p w14:paraId="2BBDD865" w14:textId="77777777" w:rsidR="00E26EC3" w:rsidRDefault="00E26EC3" w:rsidP="009C3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5988E" w14:textId="77777777" w:rsidR="00CE60AD" w:rsidRDefault="00CE60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385255586"/>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14:paraId="789C1C30" w14:textId="77777777" w:rsidR="00BD0647" w:rsidRPr="007A40C9" w:rsidRDefault="00BD0647" w:rsidP="007A40C9">
            <w:pPr>
              <w:pStyle w:val="Footer"/>
              <w:jc w:val="right"/>
              <w:rPr>
                <w:rFonts w:ascii="Arial" w:hAnsi="Arial" w:cs="Arial"/>
                <w:sz w:val="16"/>
                <w:szCs w:val="16"/>
              </w:rPr>
            </w:pPr>
            <w:r w:rsidRPr="007A40C9">
              <w:rPr>
                <w:rFonts w:ascii="Arial" w:hAnsi="Arial" w:cs="Arial"/>
                <w:sz w:val="16"/>
                <w:szCs w:val="16"/>
              </w:rPr>
              <w:t xml:space="preserve">Page </w:t>
            </w:r>
            <w:r w:rsidRPr="007A40C9">
              <w:rPr>
                <w:rFonts w:ascii="Arial" w:hAnsi="Arial" w:cs="Arial"/>
                <w:bCs/>
                <w:sz w:val="16"/>
                <w:szCs w:val="16"/>
              </w:rPr>
              <w:fldChar w:fldCharType="begin"/>
            </w:r>
            <w:r w:rsidRPr="007A40C9">
              <w:rPr>
                <w:rFonts w:ascii="Arial" w:hAnsi="Arial" w:cs="Arial"/>
                <w:bCs/>
                <w:sz w:val="16"/>
                <w:szCs w:val="16"/>
              </w:rPr>
              <w:instrText xml:space="preserve"> PAGE </w:instrText>
            </w:r>
            <w:r w:rsidRPr="007A40C9">
              <w:rPr>
                <w:rFonts w:ascii="Arial" w:hAnsi="Arial" w:cs="Arial"/>
                <w:bCs/>
                <w:sz w:val="16"/>
                <w:szCs w:val="16"/>
              </w:rPr>
              <w:fldChar w:fldCharType="separate"/>
            </w:r>
            <w:r w:rsidR="006503C7">
              <w:rPr>
                <w:rFonts w:ascii="Arial" w:hAnsi="Arial" w:cs="Arial"/>
                <w:bCs/>
                <w:noProof/>
                <w:sz w:val="16"/>
                <w:szCs w:val="16"/>
              </w:rPr>
              <w:t>4</w:t>
            </w:r>
            <w:r w:rsidRPr="007A40C9">
              <w:rPr>
                <w:rFonts w:ascii="Arial" w:hAnsi="Arial" w:cs="Arial"/>
                <w:bCs/>
                <w:sz w:val="16"/>
                <w:szCs w:val="16"/>
              </w:rPr>
              <w:fldChar w:fldCharType="end"/>
            </w:r>
            <w:r w:rsidRPr="007A40C9">
              <w:rPr>
                <w:rFonts w:ascii="Arial" w:hAnsi="Arial" w:cs="Arial"/>
                <w:sz w:val="16"/>
                <w:szCs w:val="16"/>
              </w:rPr>
              <w:t xml:space="preserve"> of </w:t>
            </w:r>
            <w:r w:rsidRPr="007A40C9">
              <w:rPr>
                <w:rFonts w:ascii="Arial" w:hAnsi="Arial" w:cs="Arial"/>
                <w:bCs/>
                <w:sz w:val="16"/>
                <w:szCs w:val="16"/>
              </w:rPr>
              <w:fldChar w:fldCharType="begin"/>
            </w:r>
            <w:r w:rsidRPr="007A40C9">
              <w:rPr>
                <w:rFonts w:ascii="Arial" w:hAnsi="Arial" w:cs="Arial"/>
                <w:bCs/>
                <w:sz w:val="16"/>
                <w:szCs w:val="16"/>
              </w:rPr>
              <w:instrText xml:space="preserve"> NUMPAGES  </w:instrText>
            </w:r>
            <w:r w:rsidRPr="007A40C9">
              <w:rPr>
                <w:rFonts w:ascii="Arial" w:hAnsi="Arial" w:cs="Arial"/>
                <w:bCs/>
                <w:sz w:val="16"/>
                <w:szCs w:val="16"/>
              </w:rPr>
              <w:fldChar w:fldCharType="separate"/>
            </w:r>
            <w:r w:rsidR="006503C7">
              <w:rPr>
                <w:rFonts w:ascii="Arial" w:hAnsi="Arial" w:cs="Arial"/>
                <w:bCs/>
                <w:noProof/>
                <w:sz w:val="16"/>
                <w:szCs w:val="16"/>
              </w:rPr>
              <w:t>5</w:t>
            </w:r>
            <w:r w:rsidRPr="007A40C9">
              <w:rPr>
                <w:rFonts w:ascii="Arial" w:hAnsi="Arial" w:cs="Arial"/>
                <w:bCs/>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633A1" w14:textId="77777777" w:rsidR="00CE60AD" w:rsidRDefault="00CE60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58E0D" w14:textId="77777777" w:rsidR="00E26EC3" w:rsidRDefault="00E26EC3" w:rsidP="009C3F79">
      <w:pPr>
        <w:spacing w:after="0" w:line="240" w:lineRule="auto"/>
      </w:pPr>
      <w:r>
        <w:separator/>
      </w:r>
    </w:p>
  </w:footnote>
  <w:footnote w:type="continuationSeparator" w:id="0">
    <w:p w14:paraId="6D27403E" w14:textId="77777777" w:rsidR="00E26EC3" w:rsidRDefault="00E26EC3" w:rsidP="009C3F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4A5F2" w14:textId="77777777" w:rsidR="00CE60AD" w:rsidRDefault="00CE60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6A38" w14:textId="69D3F7CF" w:rsidR="00CE60AD" w:rsidRDefault="00CE60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158EC" w14:textId="77777777" w:rsidR="00CE60AD" w:rsidRDefault="00CE60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BECDFCE"/>
    <w:lvl w:ilvl="0">
      <w:start w:val="1"/>
      <w:numFmt w:val="bullet"/>
      <w:pStyle w:val="ListBullet"/>
      <w:lvlText w:val=""/>
      <w:lvlJc w:val="left"/>
      <w:pPr>
        <w:tabs>
          <w:tab w:val="num" w:pos="361"/>
        </w:tabs>
        <w:ind w:left="361" w:hanging="360"/>
      </w:pPr>
      <w:rPr>
        <w:rFonts w:ascii="Symbol" w:hAnsi="Symbol" w:hint="default"/>
      </w:rPr>
    </w:lvl>
  </w:abstractNum>
  <w:abstractNum w:abstractNumId="1" w15:restartNumberingAfterBreak="0">
    <w:nsid w:val="032C6905"/>
    <w:multiLevelType w:val="hybridMultilevel"/>
    <w:tmpl w:val="756A0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7B11FE"/>
    <w:multiLevelType w:val="hybridMultilevel"/>
    <w:tmpl w:val="C3C266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50A1272"/>
    <w:multiLevelType w:val="hybridMultilevel"/>
    <w:tmpl w:val="8AFC63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54017D8"/>
    <w:multiLevelType w:val="hybridMultilevel"/>
    <w:tmpl w:val="B1A6C7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7591E2F"/>
    <w:multiLevelType w:val="hybridMultilevel"/>
    <w:tmpl w:val="63BCB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041CA1"/>
    <w:multiLevelType w:val="hybridMultilevel"/>
    <w:tmpl w:val="1CC2B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E00548"/>
    <w:multiLevelType w:val="hybridMultilevel"/>
    <w:tmpl w:val="411C2E7A"/>
    <w:lvl w:ilvl="0" w:tplc="8716EB5E">
      <w:start w:val="1"/>
      <w:numFmt w:val="bullet"/>
      <w:lvlText w:val=""/>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0FD64532"/>
    <w:multiLevelType w:val="hybridMultilevel"/>
    <w:tmpl w:val="CA70CE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0960F20"/>
    <w:multiLevelType w:val="hybridMultilevel"/>
    <w:tmpl w:val="D36216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893658F"/>
    <w:multiLevelType w:val="hybridMultilevel"/>
    <w:tmpl w:val="1C3EC9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834621"/>
    <w:multiLevelType w:val="hybridMultilevel"/>
    <w:tmpl w:val="928CAEB0"/>
    <w:lvl w:ilvl="0" w:tplc="B1464C1E">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15:restartNumberingAfterBreak="0">
    <w:nsid w:val="1F471E16"/>
    <w:multiLevelType w:val="hybridMultilevel"/>
    <w:tmpl w:val="3A8C9C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8E0D1D"/>
    <w:multiLevelType w:val="hybridMultilevel"/>
    <w:tmpl w:val="E9005BC6"/>
    <w:lvl w:ilvl="0" w:tplc="08090001">
      <w:start w:val="1"/>
      <w:numFmt w:val="bullet"/>
      <w:lvlText w:val=""/>
      <w:lvlJc w:val="left"/>
      <w:pPr>
        <w:ind w:left="1437" w:hanging="360"/>
      </w:pPr>
      <w:rPr>
        <w:rFonts w:ascii="Symbol" w:hAnsi="Symbol"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14" w15:restartNumberingAfterBreak="0">
    <w:nsid w:val="254C137F"/>
    <w:multiLevelType w:val="hybridMultilevel"/>
    <w:tmpl w:val="1F5A3BF0"/>
    <w:lvl w:ilvl="0" w:tplc="E08C1BBA">
      <w:start w:val="1"/>
      <w:numFmt w:val="decimal"/>
      <w:lvlText w:val="%1."/>
      <w:lvlJc w:val="left"/>
      <w:pPr>
        <w:ind w:left="862" w:hanging="72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15:restartNumberingAfterBreak="0">
    <w:nsid w:val="25B250AE"/>
    <w:multiLevelType w:val="hybridMultilevel"/>
    <w:tmpl w:val="F7680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E10B3D"/>
    <w:multiLevelType w:val="hybridMultilevel"/>
    <w:tmpl w:val="EE1C43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2C43F71"/>
    <w:multiLevelType w:val="hybridMultilevel"/>
    <w:tmpl w:val="281E78D4"/>
    <w:lvl w:ilvl="0" w:tplc="E4D45D3C">
      <w:start w:val="1"/>
      <w:numFmt w:val="bullet"/>
      <w:lvlText w:val=""/>
      <w:lvlJc w:val="left"/>
      <w:pPr>
        <w:ind w:left="1148" w:hanging="360"/>
      </w:pPr>
      <w:rPr>
        <w:rFonts w:ascii="Symbol" w:hAnsi="Symbol" w:hint="default"/>
        <w:color w:val="auto"/>
      </w:rPr>
    </w:lvl>
    <w:lvl w:ilvl="1" w:tplc="08090003" w:tentative="1">
      <w:start w:val="1"/>
      <w:numFmt w:val="bullet"/>
      <w:lvlText w:val="o"/>
      <w:lvlJc w:val="left"/>
      <w:pPr>
        <w:ind w:left="1868" w:hanging="360"/>
      </w:pPr>
      <w:rPr>
        <w:rFonts w:ascii="Courier New" w:hAnsi="Courier New" w:cs="Courier New" w:hint="default"/>
      </w:rPr>
    </w:lvl>
    <w:lvl w:ilvl="2" w:tplc="08090005" w:tentative="1">
      <w:start w:val="1"/>
      <w:numFmt w:val="bullet"/>
      <w:lvlText w:val=""/>
      <w:lvlJc w:val="left"/>
      <w:pPr>
        <w:ind w:left="2588" w:hanging="360"/>
      </w:pPr>
      <w:rPr>
        <w:rFonts w:ascii="Wingdings" w:hAnsi="Wingdings" w:hint="default"/>
      </w:rPr>
    </w:lvl>
    <w:lvl w:ilvl="3" w:tplc="08090001" w:tentative="1">
      <w:start w:val="1"/>
      <w:numFmt w:val="bullet"/>
      <w:lvlText w:val=""/>
      <w:lvlJc w:val="left"/>
      <w:pPr>
        <w:ind w:left="3308" w:hanging="360"/>
      </w:pPr>
      <w:rPr>
        <w:rFonts w:ascii="Symbol" w:hAnsi="Symbol" w:hint="default"/>
      </w:rPr>
    </w:lvl>
    <w:lvl w:ilvl="4" w:tplc="08090003" w:tentative="1">
      <w:start w:val="1"/>
      <w:numFmt w:val="bullet"/>
      <w:lvlText w:val="o"/>
      <w:lvlJc w:val="left"/>
      <w:pPr>
        <w:ind w:left="4028" w:hanging="360"/>
      </w:pPr>
      <w:rPr>
        <w:rFonts w:ascii="Courier New" w:hAnsi="Courier New" w:cs="Courier New" w:hint="default"/>
      </w:rPr>
    </w:lvl>
    <w:lvl w:ilvl="5" w:tplc="08090005" w:tentative="1">
      <w:start w:val="1"/>
      <w:numFmt w:val="bullet"/>
      <w:lvlText w:val=""/>
      <w:lvlJc w:val="left"/>
      <w:pPr>
        <w:ind w:left="4748" w:hanging="360"/>
      </w:pPr>
      <w:rPr>
        <w:rFonts w:ascii="Wingdings" w:hAnsi="Wingdings" w:hint="default"/>
      </w:rPr>
    </w:lvl>
    <w:lvl w:ilvl="6" w:tplc="08090001" w:tentative="1">
      <w:start w:val="1"/>
      <w:numFmt w:val="bullet"/>
      <w:lvlText w:val=""/>
      <w:lvlJc w:val="left"/>
      <w:pPr>
        <w:ind w:left="5468" w:hanging="360"/>
      </w:pPr>
      <w:rPr>
        <w:rFonts w:ascii="Symbol" w:hAnsi="Symbol" w:hint="default"/>
      </w:rPr>
    </w:lvl>
    <w:lvl w:ilvl="7" w:tplc="08090003" w:tentative="1">
      <w:start w:val="1"/>
      <w:numFmt w:val="bullet"/>
      <w:lvlText w:val="o"/>
      <w:lvlJc w:val="left"/>
      <w:pPr>
        <w:ind w:left="6188" w:hanging="360"/>
      </w:pPr>
      <w:rPr>
        <w:rFonts w:ascii="Courier New" w:hAnsi="Courier New" w:cs="Courier New" w:hint="default"/>
      </w:rPr>
    </w:lvl>
    <w:lvl w:ilvl="8" w:tplc="08090005" w:tentative="1">
      <w:start w:val="1"/>
      <w:numFmt w:val="bullet"/>
      <w:lvlText w:val=""/>
      <w:lvlJc w:val="left"/>
      <w:pPr>
        <w:ind w:left="6908" w:hanging="360"/>
      </w:pPr>
      <w:rPr>
        <w:rFonts w:ascii="Wingdings" w:hAnsi="Wingdings" w:hint="default"/>
      </w:rPr>
    </w:lvl>
  </w:abstractNum>
  <w:abstractNum w:abstractNumId="18" w15:restartNumberingAfterBreak="0">
    <w:nsid w:val="34B368A6"/>
    <w:multiLevelType w:val="hybridMultilevel"/>
    <w:tmpl w:val="E4BA3B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A0D3F6B"/>
    <w:multiLevelType w:val="hybridMultilevel"/>
    <w:tmpl w:val="CD3ADA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F820F25"/>
    <w:multiLevelType w:val="hybridMultilevel"/>
    <w:tmpl w:val="565219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1EE1B61"/>
    <w:multiLevelType w:val="hybridMultilevel"/>
    <w:tmpl w:val="EBCEF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F51A47"/>
    <w:multiLevelType w:val="hybridMultilevel"/>
    <w:tmpl w:val="B43AA0EE"/>
    <w:lvl w:ilvl="0" w:tplc="20D048CE">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225769"/>
    <w:multiLevelType w:val="hybridMultilevel"/>
    <w:tmpl w:val="FDF4136E"/>
    <w:lvl w:ilvl="0" w:tplc="BF3041D8">
      <w:start w:val="1"/>
      <w:numFmt w:val="bullet"/>
      <w:lvlText w:val=""/>
      <w:lvlJc w:val="left"/>
      <w:pPr>
        <w:ind w:left="1444" w:hanging="360"/>
      </w:pPr>
      <w:rPr>
        <w:rFonts w:ascii="Symbol" w:hAnsi="Symbol" w:hint="default"/>
        <w:color w:val="auto"/>
      </w:rPr>
    </w:lvl>
    <w:lvl w:ilvl="1" w:tplc="08090003" w:tentative="1">
      <w:start w:val="1"/>
      <w:numFmt w:val="bullet"/>
      <w:lvlText w:val="o"/>
      <w:lvlJc w:val="left"/>
      <w:pPr>
        <w:ind w:left="2164" w:hanging="360"/>
      </w:pPr>
      <w:rPr>
        <w:rFonts w:ascii="Courier New" w:hAnsi="Courier New" w:cs="Courier New" w:hint="default"/>
      </w:rPr>
    </w:lvl>
    <w:lvl w:ilvl="2" w:tplc="08090005" w:tentative="1">
      <w:start w:val="1"/>
      <w:numFmt w:val="bullet"/>
      <w:lvlText w:val=""/>
      <w:lvlJc w:val="left"/>
      <w:pPr>
        <w:ind w:left="2884" w:hanging="360"/>
      </w:pPr>
      <w:rPr>
        <w:rFonts w:ascii="Wingdings" w:hAnsi="Wingdings" w:hint="default"/>
      </w:rPr>
    </w:lvl>
    <w:lvl w:ilvl="3" w:tplc="08090001" w:tentative="1">
      <w:start w:val="1"/>
      <w:numFmt w:val="bullet"/>
      <w:lvlText w:val=""/>
      <w:lvlJc w:val="left"/>
      <w:pPr>
        <w:ind w:left="3604" w:hanging="360"/>
      </w:pPr>
      <w:rPr>
        <w:rFonts w:ascii="Symbol" w:hAnsi="Symbol" w:hint="default"/>
      </w:rPr>
    </w:lvl>
    <w:lvl w:ilvl="4" w:tplc="08090003" w:tentative="1">
      <w:start w:val="1"/>
      <w:numFmt w:val="bullet"/>
      <w:lvlText w:val="o"/>
      <w:lvlJc w:val="left"/>
      <w:pPr>
        <w:ind w:left="4324" w:hanging="360"/>
      </w:pPr>
      <w:rPr>
        <w:rFonts w:ascii="Courier New" w:hAnsi="Courier New" w:cs="Courier New" w:hint="default"/>
      </w:rPr>
    </w:lvl>
    <w:lvl w:ilvl="5" w:tplc="08090005" w:tentative="1">
      <w:start w:val="1"/>
      <w:numFmt w:val="bullet"/>
      <w:lvlText w:val=""/>
      <w:lvlJc w:val="left"/>
      <w:pPr>
        <w:ind w:left="5044" w:hanging="360"/>
      </w:pPr>
      <w:rPr>
        <w:rFonts w:ascii="Wingdings" w:hAnsi="Wingdings" w:hint="default"/>
      </w:rPr>
    </w:lvl>
    <w:lvl w:ilvl="6" w:tplc="08090001" w:tentative="1">
      <w:start w:val="1"/>
      <w:numFmt w:val="bullet"/>
      <w:lvlText w:val=""/>
      <w:lvlJc w:val="left"/>
      <w:pPr>
        <w:ind w:left="5764" w:hanging="360"/>
      </w:pPr>
      <w:rPr>
        <w:rFonts w:ascii="Symbol" w:hAnsi="Symbol" w:hint="default"/>
      </w:rPr>
    </w:lvl>
    <w:lvl w:ilvl="7" w:tplc="08090003" w:tentative="1">
      <w:start w:val="1"/>
      <w:numFmt w:val="bullet"/>
      <w:lvlText w:val="o"/>
      <w:lvlJc w:val="left"/>
      <w:pPr>
        <w:ind w:left="6484" w:hanging="360"/>
      </w:pPr>
      <w:rPr>
        <w:rFonts w:ascii="Courier New" w:hAnsi="Courier New" w:cs="Courier New" w:hint="default"/>
      </w:rPr>
    </w:lvl>
    <w:lvl w:ilvl="8" w:tplc="08090005" w:tentative="1">
      <w:start w:val="1"/>
      <w:numFmt w:val="bullet"/>
      <w:lvlText w:val=""/>
      <w:lvlJc w:val="left"/>
      <w:pPr>
        <w:ind w:left="7204" w:hanging="360"/>
      </w:pPr>
      <w:rPr>
        <w:rFonts w:ascii="Wingdings" w:hAnsi="Wingdings" w:hint="default"/>
      </w:rPr>
    </w:lvl>
  </w:abstractNum>
  <w:abstractNum w:abstractNumId="24" w15:restartNumberingAfterBreak="0">
    <w:nsid w:val="4DE76AE7"/>
    <w:multiLevelType w:val="hybridMultilevel"/>
    <w:tmpl w:val="A3323E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E974B86"/>
    <w:multiLevelType w:val="hybridMultilevel"/>
    <w:tmpl w:val="9D38D538"/>
    <w:lvl w:ilvl="0" w:tplc="042C627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2427445"/>
    <w:multiLevelType w:val="hybridMultilevel"/>
    <w:tmpl w:val="F92254FA"/>
    <w:lvl w:ilvl="0" w:tplc="2F089614">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5376C57"/>
    <w:multiLevelType w:val="hybridMultilevel"/>
    <w:tmpl w:val="4CC80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A31D0F"/>
    <w:multiLevelType w:val="hybridMultilevel"/>
    <w:tmpl w:val="158A96A6"/>
    <w:lvl w:ilvl="0" w:tplc="F160AE5C">
      <w:start w:val="1"/>
      <w:numFmt w:val="bullet"/>
      <w:lvlText w:val=""/>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5BC32364"/>
    <w:multiLevelType w:val="hybridMultilevel"/>
    <w:tmpl w:val="B2E6A08E"/>
    <w:lvl w:ilvl="0" w:tplc="2C0659BA">
      <w:start w:val="1"/>
      <w:numFmt w:val="decimal"/>
      <w:lvlText w:val="%1."/>
      <w:lvlJc w:val="left"/>
      <w:pPr>
        <w:ind w:left="1077"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0" w15:restartNumberingAfterBreak="0">
    <w:nsid w:val="6345124B"/>
    <w:multiLevelType w:val="hybridMultilevel"/>
    <w:tmpl w:val="AF7A86D8"/>
    <w:lvl w:ilvl="0" w:tplc="B40001CA">
      <w:start w:val="1"/>
      <w:numFmt w:val="lowerRoman"/>
      <w:lvlText w:val="(%1)"/>
      <w:lvlJc w:val="left"/>
      <w:pPr>
        <w:ind w:left="1440" w:hanging="72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4351CE9"/>
    <w:multiLevelType w:val="hybridMultilevel"/>
    <w:tmpl w:val="8990FDA2"/>
    <w:lvl w:ilvl="0" w:tplc="BF3041D8">
      <w:start w:val="1"/>
      <w:numFmt w:val="bullet"/>
      <w:lvlText w:val=""/>
      <w:lvlJc w:val="left"/>
      <w:pPr>
        <w:ind w:left="1858" w:hanging="360"/>
      </w:pPr>
      <w:rPr>
        <w:rFonts w:ascii="Symbol" w:hAnsi="Symbol" w:hint="default"/>
        <w:color w:val="auto"/>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32" w15:restartNumberingAfterBreak="0">
    <w:nsid w:val="667147BC"/>
    <w:multiLevelType w:val="hybridMultilevel"/>
    <w:tmpl w:val="346A3B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CB47A7D"/>
    <w:multiLevelType w:val="hybridMultilevel"/>
    <w:tmpl w:val="A91C4B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010712F"/>
    <w:multiLevelType w:val="hybridMultilevel"/>
    <w:tmpl w:val="D91220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6B426CF"/>
    <w:multiLevelType w:val="hybridMultilevel"/>
    <w:tmpl w:val="FA1827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D0037A8"/>
    <w:multiLevelType w:val="hybridMultilevel"/>
    <w:tmpl w:val="C5409D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7"/>
  </w:num>
  <w:num w:numId="2">
    <w:abstractNumId w:val="36"/>
  </w:num>
  <w:num w:numId="3">
    <w:abstractNumId w:val="8"/>
  </w:num>
  <w:num w:numId="4">
    <w:abstractNumId w:val="6"/>
  </w:num>
  <w:num w:numId="5">
    <w:abstractNumId w:val="32"/>
  </w:num>
  <w:num w:numId="6">
    <w:abstractNumId w:val="3"/>
  </w:num>
  <w:num w:numId="7">
    <w:abstractNumId w:val="0"/>
  </w:num>
  <w:num w:numId="8">
    <w:abstractNumId w:val="29"/>
  </w:num>
  <w:num w:numId="9">
    <w:abstractNumId w:val="10"/>
  </w:num>
  <w:num w:numId="10">
    <w:abstractNumId w:val="13"/>
  </w:num>
  <w:num w:numId="11">
    <w:abstractNumId w:val="5"/>
  </w:num>
  <w:num w:numId="12">
    <w:abstractNumId w:val="2"/>
  </w:num>
  <w:num w:numId="13">
    <w:abstractNumId w:val="15"/>
  </w:num>
  <w:num w:numId="14">
    <w:abstractNumId w:val="34"/>
  </w:num>
  <w:num w:numId="15">
    <w:abstractNumId w:val="21"/>
  </w:num>
  <w:num w:numId="16">
    <w:abstractNumId w:val="35"/>
  </w:num>
  <w:num w:numId="17">
    <w:abstractNumId w:val="25"/>
  </w:num>
  <w:num w:numId="18">
    <w:abstractNumId w:val="4"/>
  </w:num>
  <w:num w:numId="19">
    <w:abstractNumId w:val="24"/>
  </w:num>
  <w:num w:numId="20">
    <w:abstractNumId w:val="14"/>
  </w:num>
  <w:num w:numId="21">
    <w:abstractNumId w:val="9"/>
  </w:num>
  <w:num w:numId="22">
    <w:abstractNumId w:val="26"/>
  </w:num>
  <w:num w:numId="23">
    <w:abstractNumId w:val="12"/>
  </w:num>
  <w:num w:numId="24">
    <w:abstractNumId w:val="19"/>
  </w:num>
  <w:num w:numId="25">
    <w:abstractNumId w:val="33"/>
  </w:num>
  <w:num w:numId="26">
    <w:abstractNumId w:val="16"/>
  </w:num>
  <w:num w:numId="27">
    <w:abstractNumId w:val="22"/>
  </w:num>
  <w:num w:numId="28">
    <w:abstractNumId w:val="20"/>
  </w:num>
  <w:num w:numId="29">
    <w:abstractNumId w:val="1"/>
  </w:num>
  <w:num w:numId="30">
    <w:abstractNumId w:val="11"/>
  </w:num>
  <w:num w:numId="31">
    <w:abstractNumId w:val="30"/>
  </w:num>
  <w:num w:numId="32">
    <w:abstractNumId w:val="18"/>
  </w:num>
  <w:num w:numId="33">
    <w:abstractNumId w:val="23"/>
  </w:num>
  <w:num w:numId="34">
    <w:abstractNumId w:val="31"/>
  </w:num>
  <w:num w:numId="35">
    <w:abstractNumId w:val="28"/>
  </w:num>
  <w:num w:numId="36">
    <w:abstractNumId w:val="17"/>
  </w:num>
  <w:num w:numId="37">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C6B"/>
    <w:rsid w:val="000000D4"/>
    <w:rsid w:val="00000CBA"/>
    <w:rsid w:val="000011D1"/>
    <w:rsid w:val="00001C88"/>
    <w:rsid w:val="00002363"/>
    <w:rsid w:val="00003E23"/>
    <w:rsid w:val="000047A2"/>
    <w:rsid w:val="00006AAF"/>
    <w:rsid w:val="00006BF3"/>
    <w:rsid w:val="00007A64"/>
    <w:rsid w:val="00010491"/>
    <w:rsid w:val="00010505"/>
    <w:rsid w:val="00010755"/>
    <w:rsid w:val="000107F2"/>
    <w:rsid w:val="000113AA"/>
    <w:rsid w:val="00011DFD"/>
    <w:rsid w:val="0001292D"/>
    <w:rsid w:val="00012C6D"/>
    <w:rsid w:val="0001741E"/>
    <w:rsid w:val="00017446"/>
    <w:rsid w:val="00017A4B"/>
    <w:rsid w:val="00017DD6"/>
    <w:rsid w:val="00017EE6"/>
    <w:rsid w:val="000201E4"/>
    <w:rsid w:val="0002056F"/>
    <w:rsid w:val="000212AE"/>
    <w:rsid w:val="000212F8"/>
    <w:rsid w:val="0002136D"/>
    <w:rsid w:val="000214F1"/>
    <w:rsid w:val="000217CB"/>
    <w:rsid w:val="0002206D"/>
    <w:rsid w:val="00022515"/>
    <w:rsid w:val="000243DD"/>
    <w:rsid w:val="00024F1F"/>
    <w:rsid w:val="00025156"/>
    <w:rsid w:val="0002583D"/>
    <w:rsid w:val="00026A7B"/>
    <w:rsid w:val="000271BC"/>
    <w:rsid w:val="00030BDF"/>
    <w:rsid w:val="00031544"/>
    <w:rsid w:val="0003172E"/>
    <w:rsid w:val="000324A3"/>
    <w:rsid w:val="000336FA"/>
    <w:rsid w:val="0003421F"/>
    <w:rsid w:val="00035AD9"/>
    <w:rsid w:val="00035CDB"/>
    <w:rsid w:val="00037DD9"/>
    <w:rsid w:val="00041058"/>
    <w:rsid w:val="0004173C"/>
    <w:rsid w:val="000421F2"/>
    <w:rsid w:val="00042ACA"/>
    <w:rsid w:val="00043D45"/>
    <w:rsid w:val="00043F0C"/>
    <w:rsid w:val="00044D6C"/>
    <w:rsid w:val="000452D4"/>
    <w:rsid w:val="000457E0"/>
    <w:rsid w:val="00045A77"/>
    <w:rsid w:val="00045C0F"/>
    <w:rsid w:val="000469EE"/>
    <w:rsid w:val="00047F41"/>
    <w:rsid w:val="00050BE7"/>
    <w:rsid w:val="00050CE4"/>
    <w:rsid w:val="000514E1"/>
    <w:rsid w:val="00051F2D"/>
    <w:rsid w:val="00052405"/>
    <w:rsid w:val="000530CD"/>
    <w:rsid w:val="00053418"/>
    <w:rsid w:val="00053553"/>
    <w:rsid w:val="000540D3"/>
    <w:rsid w:val="000543F9"/>
    <w:rsid w:val="00054A69"/>
    <w:rsid w:val="00054AAC"/>
    <w:rsid w:val="000551A8"/>
    <w:rsid w:val="000552A9"/>
    <w:rsid w:val="00055C97"/>
    <w:rsid w:val="000573CE"/>
    <w:rsid w:val="00060EB2"/>
    <w:rsid w:val="0006221F"/>
    <w:rsid w:val="000629E3"/>
    <w:rsid w:val="000634AA"/>
    <w:rsid w:val="00063CAF"/>
    <w:rsid w:val="00064431"/>
    <w:rsid w:val="00064536"/>
    <w:rsid w:val="00064C48"/>
    <w:rsid w:val="00065445"/>
    <w:rsid w:val="0006687E"/>
    <w:rsid w:val="00066943"/>
    <w:rsid w:val="00067192"/>
    <w:rsid w:val="00070234"/>
    <w:rsid w:val="000707B2"/>
    <w:rsid w:val="000709D8"/>
    <w:rsid w:val="00072803"/>
    <w:rsid w:val="00073A83"/>
    <w:rsid w:val="00073F0F"/>
    <w:rsid w:val="000745BF"/>
    <w:rsid w:val="00074C7C"/>
    <w:rsid w:val="00074EB8"/>
    <w:rsid w:val="00074ED6"/>
    <w:rsid w:val="00075594"/>
    <w:rsid w:val="000755ED"/>
    <w:rsid w:val="00075DF5"/>
    <w:rsid w:val="00075FDD"/>
    <w:rsid w:val="0007672C"/>
    <w:rsid w:val="000767A0"/>
    <w:rsid w:val="00077EC5"/>
    <w:rsid w:val="00080F6D"/>
    <w:rsid w:val="000810CC"/>
    <w:rsid w:val="0008150F"/>
    <w:rsid w:val="000828BB"/>
    <w:rsid w:val="000837A0"/>
    <w:rsid w:val="00083947"/>
    <w:rsid w:val="00084057"/>
    <w:rsid w:val="0008424D"/>
    <w:rsid w:val="00085D1F"/>
    <w:rsid w:val="0008660C"/>
    <w:rsid w:val="0008779C"/>
    <w:rsid w:val="00087AF1"/>
    <w:rsid w:val="00087CD9"/>
    <w:rsid w:val="00087FFA"/>
    <w:rsid w:val="000913EC"/>
    <w:rsid w:val="00091C89"/>
    <w:rsid w:val="00092303"/>
    <w:rsid w:val="00092F96"/>
    <w:rsid w:val="00093247"/>
    <w:rsid w:val="000935F7"/>
    <w:rsid w:val="00093D8E"/>
    <w:rsid w:val="00094E74"/>
    <w:rsid w:val="000955F2"/>
    <w:rsid w:val="000955F6"/>
    <w:rsid w:val="0009605C"/>
    <w:rsid w:val="00096966"/>
    <w:rsid w:val="000A0B38"/>
    <w:rsid w:val="000A1711"/>
    <w:rsid w:val="000A1D06"/>
    <w:rsid w:val="000A1E9C"/>
    <w:rsid w:val="000A2B3C"/>
    <w:rsid w:val="000A2B99"/>
    <w:rsid w:val="000A2DD9"/>
    <w:rsid w:val="000A369E"/>
    <w:rsid w:val="000A37D1"/>
    <w:rsid w:val="000A42E2"/>
    <w:rsid w:val="000A4690"/>
    <w:rsid w:val="000A5800"/>
    <w:rsid w:val="000A625C"/>
    <w:rsid w:val="000A64BB"/>
    <w:rsid w:val="000A7826"/>
    <w:rsid w:val="000B0D50"/>
    <w:rsid w:val="000B0DFD"/>
    <w:rsid w:val="000B10B8"/>
    <w:rsid w:val="000B149E"/>
    <w:rsid w:val="000B2ED9"/>
    <w:rsid w:val="000B3FD9"/>
    <w:rsid w:val="000B40F6"/>
    <w:rsid w:val="000B4C6D"/>
    <w:rsid w:val="000B5755"/>
    <w:rsid w:val="000B7C7E"/>
    <w:rsid w:val="000C0F1E"/>
    <w:rsid w:val="000C1982"/>
    <w:rsid w:val="000C28B1"/>
    <w:rsid w:val="000C4D70"/>
    <w:rsid w:val="000C51FB"/>
    <w:rsid w:val="000C54CC"/>
    <w:rsid w:val="000C5983"/>
    <w:rsid w:val="000C76BD"/>
    <w:rsid w:val="000D1F1B"/>
    <w:rsid w:val="000D3059"/>
    <w:rsid w:val="000D37B1"/>
    <w:rsid w:val="000D38C4"/>
    <w:rsid w:val="000D40BE"/>
    <w:rsid w:val="000D411A"/>
    <w:rsid w:val="000D4EAD"/>
    <w:rsid w:val="000D4EC3"/>
    <w:rsid w:val="000D6749"/>
    <w:rsid w:val="000D6DE0"/>
    <w:rsid w:val="000D7385"/>
    <w:rsid w:val="000D7774"/>
    <w:rsid w:val="000D7948"/>
    <w:rsid w:val="000D7987"/>
    <w:rsid w:val="000D7E5F"/>
    <w:rsid w:val="000E0D76"/>
    <w:rsid w:val="000E20B7"/>
    <w:rsid w:val="000E2108"/>
    <w:rsid w:val="000E28BF"/>
    <w:rsid w:val="000E2BA1"/>
    <w:rsid w:val="000E2CE4"/>
    <w:rsid w:val="000E5DFE"/>
    <w:rsid w:val="000E6819"/>
    <w:rsid w:val="000F0C8B"/>
    <w:rsid w:val="000F2CAF"/>
    <w:rsid w:val="000F3339"/>
    <w:rsid w:val="000F36A4"/>
    <w:rsid w:val="000F425A"/>
    <w:rsid w:val="000F4AB9"/>
    <w:rsid w:val="000F5F51"/>
    <w:rsid w:val="000F63E6"/>
    <w:rsid w:val="000F6CDC"/>
    <w:rsid w:val="000F74A9"/>
    <w:rsid w:val="000F7907"/>
    <w:rsid w:val="000F7AAF"/>
    <w:rsid w:val="000F7BEF"/>
    <w:rsid w:val="00100E24"/>
    <w:rsid w:val="00101168"/>
    <w:rsid w:val="00101AC3"/>
    <w:rsid w:val="00102A0C"/>
    <w:rsid w:val="00102AA6"/>
    <w:rsid w:val="00102ECB"/>
    <w:rsid w:val="0010305F"/>
    <w:rsid w:val="00103331"/>
    <w:rsid w:val="0010391B"/>
    <w:rsid w:val="00103A27"/>
    <w:rsid w:val="00103C39"/>
    <w:rsid w:val="00103CC7"/>
    <w:rsid w:val="00103CE2"/>
    <w:rsid w:val="0010431C"/>
    <w:rsid w:val="0010511D"/>
    <w:rsid w:val="00106678"/>
    <w:rsid w:val="001105AD"/>
    <w:rsid w:val="001107AA"/>
    <w:rsid w:val="00112D18"/>
    <w:rsid w:val="00112E1D"/>
    <w:rsid w:val="00113336"/>
    <w:rsid w:val="00114629"/>
    <w:rsid w:val="0011468C"/>
    <w:rsid w:val="001159DC"/>
    <w:rsid w:val="00115AE6"/>
    <w:rsid w:val="0012077F"/>
    <w:rsid w:val="00123233"/>
    <w:rsid w:val="00125397"/>
    <w:rsid w:val="00125E3A"/>
    <w:rsid w:val="0012622C"/>
    <w:rsid w:val="001269DE"/>
    <w:rsid w:val="00126AA7"/>
    <w:rsid w:val="001277F9"/>
    <w:rsid w:val="001278AB"/>
    <w:rsid w:val="00127ABC"/>
    <w:rsid w:val="00127CC9"/>
    <w:rsid w:val="001305EE"/>
    <w:rsid w:val="00130C93"/>
    <w:rsid w:val="00131001"/>
    <w:rsid w:val="001311D7"/>
    <w:rsid w:val="00131AFC"/>
    <w:rsid w:val="001328C9"/>
    <w:rsid w:val="00133227"/>
    <w:rsid w:val="001345B9"/>
    <w:rsid w:val="00134BEB"/>
    <w:rsid w:val="00135325"/>
    <w:rsid w:val="0013587F"/>
    <w:rsid w:val="00136CFD"/>
    <w:rsid w:val="0013747C"/>
    <w:rsid w:val="001406C3"/>
    <w:rsid w:val="00140A16"/>
    <w:rsid w:val="001417CF"/>
    <w:rsid w:val="00142407"/>
    <w:rsid w:val="00142650"/>
    <w:rsid w:val="00142977"/>
    <w:rsid w:val="00142B67"/>
    <w:rsid w:val="00143576"/>
    <w:rsid w:val="001438EE"/>
    <w:rsid w:val="00143F22"/>
    <w:rsid w:val="001448A7"/>
    <w:rsid w:val="00144B10"/>
    <w:rsid w:val="00145096"/>
    <w:rsid w:val="00145F11"/>
    <w:rsid w:val="00146980"/>
    <w:rsid w:val="00146F20"/>
    <w:rsid w:val="0015112A"/>
    <w:rsid w:val="0015128F"/>
    <w:rsid w:val="001512C1"/>
    <w:rsid w:val="00151E89"/>
    <w:rsid w:val="001520ED"/>
    <w:rsid w:val="0015217B"/>
    <w:rsid w:val="00152674"/>
    <w:rsid w:val="00153FE6"/>
    <w:rsid w:val="001548A7"/>
    <w:rsid w:val="00155034"/>
    <w:rsid w:val="00155877"/>
    <w:rsid w:val="0015589C"/>
    <w:rsid w:val="00155F8E"/>
    <w:rsid w:val="00156121"/>
    <w:rsid w:val="00156456"/>
    <w:rsid w:val="0015686B"/>
    <w:rsid w:val="0015690A"/>
    <w:rsid w:val="001570D8"/>
    <w:rsid w:val="001576C9"/>
    <w:rsid w:val="00157E94"/>
    <w:rsid w:val="001602F6"/>
    <w:rsid w:val="001603A5"/>
    <w:rsid w:val="0016068F"/>
    <w:rsid w:val="00160A27"/>
    <w:rsid w:val="00160A62"/>
    <w:rsid w:val="001610C8"/>
    <w:rsid w:val="001625C1"/>
    <w:rsid w:val="001637FD"/>
    <w:rsid w:val="00163B31"/>
    <w:rsid w:val="00164243"/>
    <w:rsid w:val="001652D2"/>
    <w:rsid w:val="001659A8"/>
    <w:rsid w:val="00166B44"/>
    <w:rsid w:val="00166B76"/>
    <w:rsid w:val="001672DD"/>
    <w:rsid w:val="00167479"/>
    <w:rsid w:val="0017021C"/>
    <w:rsid w:val="00170265"/>
    <w:rsid w:val="00170298"/>
    <w:rsid w:val="001702E4"/>
    <w:rsid w:val="00170D83"/>
    <w:rsid w:val="00170FEB"/>
    <w:rsid w:val="001716F6"/>
    <w:rsid w:val="00171993"/>
    <w:rsid w:val="00172169"/>
    <w:rsid w:val="00172826"/>
    <w:rsid w:val="00172C45"/>
    <w:rsid w:val="00173374"/>
    <w:rsid w:val="00174D92"/>
    <w:rsid w:val="001753D6"/>
    <w:rsid w:val="00177E22"/>
    <w:rsid w:val="00177F91"/>
    <w:rsid w:val="00181494"/>
    <w:rsid w:val="0018157D"/>
    <w:rsid w:val="00181A65"/>
    <w:rsid w:val="00183B27"/>
    <w:rsid w:val="00184277"/>
    <w:rsid w:val="00185184"/>
    <w:rsid w:val="0018541D"/>
    <w:rsid w:val="001865A2"/>
    <w:rsid w:val="00186D4A"/>
    <w:rsid w:val="0019017D"/>
    <w:rsid w:val="001932F1"/>
    <w:rsid w:val="00193617"/>
    <w:rsid w:val="00193A8C"/>
    <w:rsid w:val="00194B36"/>
    <w:rsid w:val="0019581C"/>
    <w:rsid w:val="00195C6D"/>
    <w:rsid w:val="00195E32"/>
    <w:rsid w:val="0019626F"/>
    <w:rsid w:val="00196DE9"/>
    <w:rsid w:val="00197131"/>
    <w:rsid w:val="00197282"/>
    <w:rsid w:val="001978AE"/>
    <w:rsid w:val="0019796B"/>
    <w:rsid w:val="001A0749"/>
    <w:rsid w:val="001A1223"/>
    <w:rsid w:val="001A210E"/>
    <w:rsid w:val="001A3030"/>
    <w:rsid w:val="001A4107"/>
    <w:rsid w:val="001A53B7"/>
    <w:rsid w:val="001A6824"/>
    <w:rsid w:val="001A6F24"/>
    <w:rsid w:val="001A74FA"/>
    <w:rsid w:val="001A7630"/>
    <w:rsid w:val="001A764C"/>
    <w:rsid w:val="001A7B8F"/>
    <w:rsid w:val="001A7F6D"/>
    <w:rsid w:val="001B0AF0"/>
    <w:rsid w:val="001B19E6"/>
    <w:rsid w:val="001B1A52"/>
    <w:rsid w:val="001B1F02"/>
    <w:rsid w:val="001B2636"/>
    <w:rsid w:val="001B2F37"/>
    <w:rsid w:val="001B407E"/>
    <w:rsid w:val="001B47EC"/>
    <w:rsid w:val="001B7D24"/>
    <w:rsid w:val="001C0F4F"/>
    <w:rsid w:val="001C1265"/>
    <w:rsid w:val="001C15D6"/>
    <w:rsid w:val="001C1FE4"/>
    <w:rsid w:val="001C229F"/>
    <w:rsid w:val="001C22D0"/>
    <w:rsid w:val="001C2701"/>
    <w:rsid w:val="001C28FA"/>
    <w:rsid w:val="001C3166"/>
    <w:rsid w:val="001C33F8"/>
    <w:rsid w:val="001C35BC"/>
    <w:rsid w:val="001C3F6A"/>
    <w:rsid w:val="001C4212"/>
    <w:rsid w:val="001C4711"/>
    <w:rsid w:val="001C4DE7"/>
    <w:rsid w:val="001C63FC"/>
    <w:rsid w:val="001C6894"/>
    <w:rsid w:val="001C7065"/>
    <w:rsid w:val="001C75D2"/>
    <w:rsid w:val="001C7DB2"/>
    <w:rsid w:val="001D00B3"/>
    <w:rsid w:val="001D01BF"/>
    <w:rsid w:val="001D096D"/>
    <w:rsid w:val="001D1151"/>
    <w:rsid w:val="001D1883"/>
    <w:rsid w:val="001D1ED6"/>
    <w:rsid w:val="001D2543"/>
    <w:rsid w:val="001D2EDB"/>
    <w:rsid w:val="001D3ADE"/>
    <w:rsid w:val="001D3C84"/>
    <w:rsid w:val="001D4AE2"/>
    <w:rsid w:val="001D5504"/>
    <w:rsid w:val="001D5720"/>
    <w:rsid w:val="001D5778"/>
    <w:rsid w:val="001D59B1"/>
    <w:rsid w:val="001D59CD"/>
    <w:rsid w:val="001D6138"/>
    <w:rsid w:val="001D6377"/>
    <w:rsid w:val="001D6947"/>
    <w:rsid w:val="001D6C84"/>
    <w:rsid w:val="001D76D4"/>
    <w:rsid w:val="001D780E"/>
    <w:rsid w:val="001E0896"/>
    <w:rsid w:val="001E0D05"/>
    <w:rsid w:val="001E10A5"/>
    <w:rsid w:val="001E1EB9"/>
    <w:rsid w:val="001E250A"/>
    <w:rsid w:val="001E26F2"/>
    <w:rsid w:val="001E2F13"/>
    <w:rsid w:val="001E3909"/>
    <w:rsid w:val="001E3ACA"/>
    <w:rsid w:val="001E5481"/>
    <w:rsid w:val="001E738F"/>
    <w:rsid w:val="001E7A68"/>
    <w:rsid w:val="001E7B3B"/>
    <w:rsid w:val="001F098B"/>
    <w:rsid w:val="001F0AD7"/>
    <w:rsid w:val="001F0C2B"/>
    <w:rsid w:val="001F1070"/>
    <w:rsid w:val="001F16AF"/>
    <w:rsid w:val="001F17A2"/>
    <w:rsid w:val="001F19E4"/>
    <w:rsid w:val="001F2CAF"/>
    <w:rsid w:val="001F3604"/>
    <w:rsid w:val="001F3D66"/>
    <w:rsid w:val="001F437B"/>
    <w:rsid w:val="001F4B89"/>
    <w:rsid w:val="001F585E"/>
    <w:rsid w:val="001F5B3E"/>
    <w:rsid w:val="001F5FDA"/>
    <w:rsid w:val="001F6DEA"/>
    <w:rsid w:val="001F7A5F"/>
    <w:rsid w:val="00200E2A"/>
    <w:rsid w:val="0020136D"/>
    <w:rsid w:val="0020233D"/>
    <w:rsid w:val="0020262F"/>
    <w:rsid w:val="00203AFA"/>
    <w:rsid w:val="00203E87"/>
    <w:rsid w:val="00206E23"/>
    <w:rsid w:val="00210200"/>
    <w:rsid w:val="00210A1A"/>
    <w:rsid w:val="00211D1E"/>
    <w:rsid w:val="00211DF2"/>
    <w:rsid w:val="00211E96"/>
    <w:rsid w:val="00212817"/>
    <w:rsid w:val="00212EC7"/>
    <w:rsid w:val="002132AF"/>
    <w:rsid w:val="00214959"/>
    <w:rsid w:val="00214A62"/>
    <w:rsid w:val="00214A6C"/>
    <w:rsid w:val="0021538B"/>
    <w:rsid w:val="00215E0B"/>
    <w:rsid w:val="0021606B"/>
    <w:rsid w:val="002161F9"/>
    <w:rsid w:val="002169CD"/>
    <w:rsid w:val="002178F8"/>
    <w:rsid w:val="00217E4A"/>
    <w:rsid w:val="002200A8"/>
    <w:rsid w:val="00220B2A"/>
    <w:rsid w:val="00220F53"/>
    <w:rsid w:val="00221A95"/>
    <w:rsid w:val="002221EC"/>
    <w:rsid w:val="00222A0D"/>
    <w:rsid w:val="00223F7E"/>
    <w:rsid w:val="002242FF"/>
    <w:rsid w:val="00225386"/>
    <w:rsid w:val="00225638"/>
    <w:rsid w:val="00225D9D"/>
    <w:rsid w:val="00226094"/>
    <w:rsid w:val="0022658C"/>
    <w:rsid w:val="00226613"/>
    <w:rsid w:val="00227C25"/>
    <w:rsid w:val="00227FB4"/>
    <w:rsid w:val="00230672"/>
    <w:rsid w:val="0023283F"/>
    <w:rsid w:val="00232876"/>
    <w:rsid w:val="00233E0C"/>
    <w:rsid w:val="002340AB"/>
    <w:rsid w:val="00234499"/>
    <w:rsid w:val="00234814"/>
    <w:rsid w:val="002354D0"/>
    <w:rsid w:val="0023565B"/>
    <w:rsid w:val="00236825"/>
    <w:rsid w:val="00236F9B"/>
    <w:rsid w:val="002373A5"/>
    <w:rsid w:val="002377A0"/>
    <w:rsid w:val="00240327"/>
    <w:rsid w:val="002413CC"/>
    <w:rsid w:val="002426B6"/>
    <w:rsid w:val="00242ADD"/>
    <w:rsid w:val="00242F6D"/>
    <w:rsid w:val="00243571"/>
    <w:rsid w:val="00243B79"/>
    <w:rsid w:val="00243BA4"/>
    <w:rsid w:val="002458C8"/>
    <w:rsid w:val="002460F1"/>
    <w:rsid w:val="00246999"/>
    <w:rsid w:val="00246BDB"/>
    <w:rsid w:val="00247D1A"/>
    <w:rsid w:val="00250514"/>
    <w:rsid w:val="002507D8"/>
    <w:rsid w:val="00250CF4"/>
    <w:rsid w:val="0025149F"/>
    <w:rsid w:val="00251F20"/>
    <w:rsid w:val="00253FC8"/>
    <w:rsid w:val="002541E7"/>
    <w:rsid w:val="00254606"/>
    <w:rsid w:val="002546CC"/>
    <w:rsid w:val="00254AC2"/>
    <w:rsid w:val="00255065"/>
    <w:rsid w:val="0025541F"/>
    <w:rsid w:val="00255A75"/>
    <w:rsid w:val="0025644F"/>
    <w:rsid w:val="00257473"/>
    <w:rsid w:val="00260821"/>
    <w:rsid w:val="00260AAE"/>
    <w:rsid w:val="00260ED7"/>
    <w:rsid w:val="00261588"/>
    <w:rsid w:val="00261D26"/>
    <w:rsid w:val="00262BBB"/>
    <w:rsid w:val="0026333B"/>
    <w:rsid w:val="0026375F"/>
    <w:rsid w:val="0026405D"/>
    <w:rsid w:val="00264B98"/>
    <w:rsid w:val="002650C7"/>
    <w:rsid w:val="002662BA"/>
    <w:rsid w:val="002666E9"/>
    <w:rsid w:val="0026685B"/>
    <w:rsid w:val="00266ECB"/>
    <w:rsid w:val="00267FBF"/>
    <w:rsid w:val="002700D6"/>
    <w:rsid w:val="00270382"/>
    <w:rsid w:val="002715B4"/>
    <w:rsid w:val="00271614"/>
    <w:rsid w:val="00272379"/>
    <w:rsid w:val="002739E7"/>
    <w:rsid w:val="00273F6B"/>
    <w:rsid w:val="00274BFC"/>
    <w:rsid w:val="00275C63"/>
    <w:rsid w:val="00276043"/>
    <w:rsid w:val="00276542"/>
    <w:rsid w:val="00276A51"/>
    <w:rsid w:val="002770C6"/>
    <w:rsid w:val="00281217"/>
    <w:rsid w:val="00281BB6"/>
    <w:rsid w:val="00283C1E"/>
    <w:rsid w:val="00283F9A"/>
    <w:rsid w:val="00284303"/>
    <w:rsid w:val="0028653C"/>
    <w:rsid w:val="00286C98"/>
    <w:rsid w:val="0028709B"/>
    <w:rsid w:val="0028734D"/>
    <w:rsid w:val="002877A6"/>
    <w:rsid w:val="00290625"/>
    <w:rsid w:val="002910C6"/>
    <w:rsid w:val="00291100"/>
    <w:rsid w:val="00291301"/>
    <w:rsid w:val="002922EF"/>
    <w:rsid w:val="00292800"/>
    <w:rsid w:val="00292AD9"/>
    <w:rsid w:val="00293525"/>
    <w:rsid w:val="002941A8"/>
    <w:rsid w:val="0029497B"/>
    <w:rsid w:val="0029507C"/>
    <w:rsid w:val="002953DD"/>
    <w:rsid w:val="00295747"/>
    <w:rsid w:val="00295A01"/>
    <w:rsid w:val="00295E9B"/>
    <w:rsid w:val="00296B44"/>
    <w:rsid w:val="002A0368"/>
    <w:rsid w:val="002A0974"/>
    <w:rsid w:val="002A16CD"/>
    <w:rsid w:val="002A1966"/>
    <w:rsid w:val="002A1BF3"/>
    <w:rsid w:val="002A1CAF"/>
    <w:rsid w:val="002A3535"/>
    <w:rsid w:val="002A36E5"/>
    <w:rsid w:val="002A4637"/>
    <w:rsid w:val="002A5185"/>
    <w:rsid w:val="002A57EE"/>
    <w:rsid w:val="002A6225"/>
    <w:rsid w:val="002A6F27"/>
    <w:rsid w:val="002A73AF"/>
    <w:rsid w:val="002A77CD"/>
    <w:rsid w:val="002B0319"/>
    <w:rsid w:val="002B1BFF"/>
    <w:rsid w:val="002B1D80"/>
    <w:rsid w:val="002B21BF"/>
    <w:rsid w:val="002B64EC"/>
    <w:rsid w:val="002B6902"/>
    <w:rsid w:val="002B6D6E"/>
    <w:rsid w:val="002C0708"/>
    <w:rsid w:val="002C071E"/>
    <w:rsid w:val="002C150D"/>
    <w:rsid w:val="002C17B2"/>
    <w:rsid w:val="002C183F"/>
    <w:rsid w:val="002C192B"/>
    <w:rsid w:val="002C3EC7"/>
    <w:rsid w:val="002C5073"/>
    <w:rsid w:val="002C5314"/>
    <w:rsid w:val="002C7E61"/>
    <w:rsid w:val="002D154A"/>
    <w:rsid w:val="002D1772"/>
    <w:rsid w:val="002D2698"/>
    <w:rsid w:val="002D2B81"/>
    <w:rsid w:val="002D2EAC"/>
    <w:rsid w:val="002D4159"/>
    <w:rsid w:val="002D5BE9"/>
    <w:rsid w:val="002D69E4"/>
    <w:rsid w:val="002D6DEB"/>
    <w:rsid w:val="002D747A"/>
    <w:rsid w:val="002E07E6"/>
    <w:rsid w:val="002E0CB1"/>
    <w:rsid w:val="002E1059"/>
    <w:rsid w:val="002E1332"/>
    <w:rsid w:val="002E2009"/>
    <w:rsid w:val="002E29D0"/>
    <w:rsid w:val="002E2EEE"/>
    <w:rsid w:val="002E3463"/>
    <w:rsid w:val="002E43E5"/>
    <w:rsid w:val="002E4D78"/>
    <w:rsid w:val="002E5E8D"/>
    <w:rsid w:val="002E63BE"/>
    <w:rsid w:val="002E6BC5"/>
    <w:rsid w:val="002F03B9"/>
    <w:rsid w:val="002F13CE"/>
    <w:rsid w:val="002F14B7"/>
    <w:rsid w:val="002F1793"/>
    <w:rsid w:val="002F1848"/>
    <w:rsid w:val="002F1D21"/>
    <w:rsid w:val="002F1FBD"/>
    <w:rsid w:val="002F1FC5"/>
    <w:rsid w:val="002F24C7"/>
    <w:rsid w:val="002F269C"/>
    <w:rsid w:val="002F2927"/>
    <w:rsid w:val="002F38EA"/>
    <w:rsid w:val="002F4388"/>
    <w:rsid w:val="002F461D"/>
    <w:rsid w:val="002F5FCC"/>
    <w:rsid w:val="002F66E4"/>
    <w:rsid w:val="002F6974"/>
    <w:rsid w:val="002F6B83"/>
    <w:rsid w:val="002F6E08"/>
    <w:rsid w:val="002F6F0D"/>
    <w:rsid w:val="003005F1"/>
    <w:rsid w:val="003006B5"/>
    <w:rsid w:val="00300CDE"/>
    <w:rsid w:val="00301028"/>
    <w:rsid w:val="0030163E"/>
    <w:rsid w:val="00302002"/>
    <w:rsid w:val="00302614"/>
    <w:rsid w:val="00302657"/>
    <w:rsid w:val="00302A67"/>
    <w:rsid w:val="00303210"/>
    <w:rsid w:val="00303269"/>
    <w:rsid w:val="003040BE"/>
    <w:rsid w:val="00304F17"/>
    <w:rsid w:val="003056A6"/>
    <w:rsid w:val="00305FB5"/>
    <w:rsid w:val="00306692"/>
    <w:rsid w:val="00307E67"/>
    <w:rsid w:val="003100AA"/>
    <w:rsid w:val="003101B3"/>
    <w:rsid w:val="00310311"/>
    <w:rsid w:val="00310738"/>
    <w:rsid w:val="00310842"/>
    <w:rsid w:val="00311447"/>
    <w:rsid w:val="0031253E"/>
    <w:rsid w:val="00312A34"/>
    <w:rsid w:val="00313E4F"/>
    <w:rsid w:val="00314400"/>
    <w:rsid w:val="00314688"/>
    <w:rsid w:val="0031537B"/>
    <w:rsid w:val="0031573F"/>
    <w:rsid w:val="00315A29"/>
    <w:rsid w:val="00315A57"/>
    <w:rsid w:val="00316CE5"/>
    <w:rsid w:val="003175A9"/>
    <w:rsid w:val="0031780E"/>
    <w:rsid w:val="00320394"/>
    <w:rsid w:val="00320FEA"/>
    <w:rsid w:val="003213BF"/>
    <w:rsid w:val="00321ADF"/>
    <w:rsid w:val="00321C28"/>
    <w:rsid w:val="003228B4"/>
    <w:rsid w:val="00322E33"/>
    <w:rsid w:val="00324933"/>
    <w:rsid w:val="00325DB4"/>
    <w:rsid w:val="003275A2"/>
    <w:rsid w:val="003277ED"/>
    <w:rsid w:val="00327BFA"/>
    <w:rsid w:val="003301C6"/>
    <w:rsid w:val="00330351"/>
    <w:rsid w:val="0033119F"/>
    <w:rsid w:val="00331DA7"/>
    <w:rsid w:val="0033269B"/>
    <w:rsid w:val="00335191"/>
    <w:rsid w:val="0033569B"/>
    <w:rsid w:val="00337398"/>
    <w:rsid w:val="00337456"/>
    <w:rsid w:val="00340744"/>
    <w:rsid w:val="003408DE"/>
    <w:rsid w:val="00340B15"/>
    <w:rsid w:val="00340BF1"/>
    <w:rsid w:val="00342012"/>
    <w:rsid w:val="003429A2"/>
    <w:rsid w:val="00343390"/>
    <w:rsid w:val="003437A4"/>
    <w:rsid w:val="00344055"/>
    <w:rsid w:val="003458CC"/>
    <w:rsid w:val="00346A5D"/>
    <w:rsid w:val="00347851"/>
    <w:rsid w:val="0035063D"/>
    <w:rsid w:val="00350FCA"/>
    <w:rsid w:val="003517D2"/>
    <w:rsid w:val="00354BDE"/>
    <w:rsid w:val="00357EA8"/>
    <w:rsid w:val="00357EE6"/>
    <w:rsid w:val="003607BE"/>
    <w:rsid w:val="003608AC"/>
    <w:rsid w:val="00360C56"/>
    <w:rsid w:val="00361C37"/>
    <w:rsid w:val="00361D13"/>
    <w:rsid w:val="00362336"/>
    <w:rsid w:val="003624CA"/>
    <w:rsid w:val="003639A0"/>
    <w:rsid w:val="003639C6"/>
    <w:rsid w:val="00364E7C"/>
    <w:rsid w:val="00365298"/>
    <w:rsid w:val="00365DC9"/>
    <w:rsid w:val="003663B6"/>
    <w:rsid w:val="0036664E"/>
    <w:rsid w:val="00366759"/>
    <w:rsid w:val="00366D93"/>
    <w:rsid w:val="00367505"/>
    <w:rsid w:val="00370C7A"/>
    <w:rsid w:val="0037174E"/>
    <w:rsid w:val="003719FA"/>
    <w:rsid w:val="0037218E"/>
    <w:rsid w:val="00374C50"/>
    <w:rsid w:val="00374FCA"/>
    <w:rsid w:val="00375A03"/>
    <w:rsid w:val="00376D74"/>
    <w:rsid w:val="003777C8"/>
    <w:rsid w:val="003779A8"/>
    <w:rsid w:val="00377C05"/>
    <w:rsid w:val="00380325"/>
    <w:rsid w:val="003809A1"/>
    <w:rsid w:val="00380CC0"/>
    <w:rsid w:val="00381517"/>
    <w:rsid w:val="00381BED"/>
    <w:rsid w:val="00381DEC"/>
    <w:rsid w:val="00381E74"/>
    <w:rsid w:val="0038400E"/>
    <w:rsid w:val="0038435B"/>
    <w:rsid w:val="00384FD5"/>
    <w:rsid w:val="0038511F"/>
    <w:rsid w:val="003859CF"/>
    <w:rsid w:val="00385C67"/>
    <w:rsid w:val="00386568"/>
    <w:rsid w:val="003867C6"/>
    <w:rsid w:val="00386B5E"/>
    <w:rsid w:val="00386CAC"/>
    <w:rsid w:val="0039076A"/>
    <w:rsid w:val="0039357D"/>
    <w:rsid w:val="00394409"/>
    <w:rsid w:val="003951B1"/>
    <w:rsid w:val="0039537E"/>
    <w:rsid w:val="00395F83"/>
    <w:rsid w:val="0039678A"/>
    <w:rsid w:val="00396FDC"/>
    <w:rsid w:val="0039705E"/>
    <w:rsid w:val="003974C0"/>
    <w:rsid w:val="0039789A"/>
    <w:rsid w:val="00397968"/>
    <w:rsid w:val="00397A48"/>
    <w:rsid w:val="00397ECC"/>
    <w:rsid w:val="003A06C8"/>
    <w:rsid w:val="003A1473"/>
    <w:rsid w:val="003A1A13"/>
    <w:rsid w:val="003A2855"/>
    <w:rsid w:val="003A2903"/>
    <w:rsid w:val="003A4193"/>
    <w:rsid w:val="003A484E"/>
    <w:rsid w:val="003A5E1E"/>
    <w:rsid w:val="003A5FEE"/>
    <w:rsid w:val="003A6AB6"/>
    <w:rsid w:val="003A6C41"/>
    <w:rsid w:val="003A7223"/>
    <w:rsid w:val="003B06F4"/>
    <w:rsid w:val="003B103C"/>
    <w:rsid w:val="003B171E"/>
    <w:rsid w:val="003B1D5C"/>
    <w:rsid w:val="003B202D"/>
    <w:rsid w:val="003B2D0C"/>
    <w:rsid w:val="003B367F"/>
    <w:rsid w:val="003B3D8F"/>
    <w:rsid w:val="003B4F5A"/>
    <w:rsid w:val="003B4F96"/>
    <w:rsid w:val="003B5207"/>
    <w:rsid w:val="003B566F"/>
    <w:rsid w:val="003B68EB"/>
    <w:rsid w:val="003C0427"/>
    <w:rsid w:val="003C1098"/>
    <w:rsid w:val="003C1B41"/>
    <w:rsid w:val="003C2A38"/>
    <w:rsid w:val="003C3FAA"/>
    <w:rsid w:val="003C51BC"/>
    <w:rsid w:val="003C5BBA"/>
    <w:rsid w:val="003C6110"/>
    <w:rsid w:val="003C619D"/>
    <w:rsid w:val="003C65ED"/>
    <w:rsid w:val="003C679D"/>
    <w:rsid w:val="003C70C6"/>
    <w:rsid w:val="003C78AD"/>
    <w:rsid w:val="003D077D"/>
    <w:rsid w:val="003D1881"/>
    <w:rsid w:val="003D1960"/>
    <w:rsid w:val="003D271B"/>
    <w:rsid w:val="003D28C4"/>
    <w:rsid w:val="003D3C1B"/>
    <w:rsid w:val="003D3EF9"/>
    <w:rsid w:val="003D543E"/>
    <w:rsid w:val="003D78A8"/>
    <w:rsid w:val="003D7932"/>
    <w:rsid w:val="003E2AD1"/>
    <w:rsid w:val="003E2B1A"/>
    <w:rsid w:val="003E4D33"/>
    <w:rsid w:val="003E5DFC"/>
    <w:rsid w:val="003E60A2"/>
    <w:rsid w:val="003E6C01"/>
    <w:rsid w:val="003E7249"/>
    <w:rsid w:val="003E75F0"/>
    <w:rsid w:val="003E79D8"/>
    <w:rsid w:val="003E7FA4"/>
    <w:rsid w:val="003F1C66"/>
    <w:rsid w:val="003F2D70"/>
    <w:rsid w:val="003F357A"/>
    <w:rsid w:val="003F3B96"/>
    <w:rsid w:val="003F43B4"/>
    <w:rsid w:val="003F4846"/>
    <w:rsid w:val="003F535E"/>
    <w:rsid w:val="003F5570"/>
    <w:rsid w:val="003F69D7"/>
    <w:rsid w:val="003F6CFC"/>
    <w:rsid w:val="003F76AA"/>
    <w:rsid w:val="00400AAA"/>
    <w:rsid w:val="00400E1A"/>
    <w:rsid w:val="00401614"/>
    <w:rsid w:val="004019F2"/>
    <w:rsid w:val="00402189"/>
    <w:rsid w:val="0040280B"/>
    <w:rsid w:val="00402EBD"/>
    <w:rsid w:val="00403E7A"/>
    <w:rsid w:val="00404DB0"/>
    <w:rsid w:val="004050B1"/>
    <w:rsid w:val="00405C15"/>
    <w:rsid w:val="00410785"/>
    <w:rsid w:val="00410FCF"/>
    <w:rsid w:val="004130AA"/>
    <w:rsid w:val="00413300"/>
    <w:rsid w:val="00413CC1"/>
    <w:rsid w:val="00413F1C"/>
    <w:rsid w:val="004156F9"/>
    <w:rsid w:val="004159F5"/>
    <w:rsid w:val="00416ED2"/>
    <w:rsid w:val="004177A5"/>
    <w:rsid w:val="00417C37"/>
    <w:rsid w:val="004203AF"/>
    <w:rsid w:val="0042190F"/>
    <w:rsid w:val="00421DAF"/>
    <w:rsid w:val="00422346"/>
    <w:rsid w:val="0042246B"/>
    <w:rsid w:val="00422613"/>
    <w:rsid w:val="004229FE"/>
    <w:rsid w:val="004235D4"/>
    <w:rsid w:val="00423731"/>
    <w:rsid w:val="00423A28"/>
    <w:rsid w:val="00425669"/>
    <w:rsid w:val="00426760"/>
    <w:rsid w:val="004267CD"/>
    <w:rsid w:val="004279DD"/>
    <w:rsid w:val="0043009D"/>
    <w:rsid w:val="00430743"/>
    <w:rsid w:val="00431A99"/>
    <w:rsid w:val="004321EA"/>
    <w:rsid w:val="0043259E"/>
    <w:rsid w:val="00432F0B"/>
    <w:rsid w:val="00433A42"/>
    <w:rsid w:val="00433AA5"/>
    <w:rsid w:val="0043441D"/>
    <w:rsid w:val="00435501"/>
    <w:rsid w:val="00436866"/>
    <w:rsid w:val="00436A60"/>
    <w:rsid w:val="00436C2E"/>
    <w:rsid w:val="00436D98"/>
    <w:rsid w:val="0043747F"/>
    <w:rsid w:val="004402B6"/>
    <w:rsid w:val="00440326"/>
    <w:rsid w:val="004404D8"/>
    <w:rsid w:val="00440F71"/>
    <w:rsid w:val="00441B66"/>
    <w:rsid w:val="00442293"/>
    <w:rsid w:val="004432F2"/>
    <w:rsid w:val="00443BD7"/>
    <w:rsid w:val="00444CD9"/>
    <w:rsid w:val="0044562B"/>
    <w:rsid w:val="00445657"/>
    <w:rsid w:val="00445F92"/>
    <w:rsid w:val="004473A1"/>
    <w:rsid w:val="00447F00"/>
    <w:rsid w:val="00450150"/>
    <w:rsid w:val="004503C8"/>
    <w:rsid w:val="004507B0"/>
    <w:rsid w:val="00450D6B"/>
    <w:rsid w:val="00451E39"/>
    <w:rsid w:val="0045291D"/>
    <w:rsid w:val="004529EA"/>
    <w:rsid w:val="00452FD4"/>
    <w:rsid w:val="004532D0"/>
    <w:rsid w:val="00454645"/>
    <w:rsid w:val="0045627E"/>
    <w:rsid w:val="004562A5"/>
    <w:rsid w:val="0046131C"/>
    <w:rsid w:val="00461A13"/>
    <w:rsid w:val="00462942"/>
    <w:rsid w:val="00462D08"/>
    <w:rsid w:val="004631C1"/>
    <w:rsid w:val="00463555"/>
    <w:rsid w:val="004638CF"/>
    <w:rsid w:val="004641B8"/>
    <w:rsid w:val="004641DC"/>
    <w:rsid w:val="0046477D"/>
    <w:rsid w:val="004663E5"/>
    <w:rsid w:val="0046681E"/>
    <w:rsid w:val="00467780"/>
    <w:rsid w:val="00467E00"/>
    <w:rsid w:val="00471AA2"/>
    <w:rsid w:val="00471CFE"/>
    <w:rsid w:val="00471F71"/>
    <w:rsid w:val="004721CB"/>
    <w:rsid w:val="00472F4E"/>
    <w:rsid w:val="004731F6"/>
    <w:rsid w:val="00473810"/>
    <w:rsid w:val="00474324"/>
    <w:rsid w:val="00474494"/>
    <w:rsid w:val="004744A3"/>
    <w:rsid w:val="004757CA"/>
    <w:rsid w:val="00476851"/>
    <w:rsid w:val="0047700A"/>
    <w:rsid w:val="00481DC9"/>
    <w:rsid w:val="004833E8"/>
    <w:rsid w:val="00484AAF"/>
    <w:rsid w:val="00484C57"/>
    <w:rsid w:val="0048562F"/>
    <w:rsid w:val="00485FB9"/>
    <w:rsid w:val="004864F7"/>
    <w:rsid w:val="00487197"/>
    <w:rsid w:val="00487775"/>
    <w:rsid w:val="004877E0"/>
    <w:rsid w:val="00487D41"/>
    <w:rsid w:val="00490885"/>
    <w:rsid w:val="00492088"/>
    <w:rsid w:val="0049339C"/>
    <w:rsid w:val="004937D8"/>
    <w:rsid w:val="00493CF4"/>
    <w:rsid w:val="00493E03"/>
    <w:rsid w:val="004947C0"/>
    <w:rsid w:val="00494ADF"/>
    <w:rsid w:val="00495868"/>
    <w:rsid w:val="00496F07"/>
    <w:rsid w:val="00497C51"/>
    <w:rsid w:val="004A016C"/>
    <w:rsid w:val="004A1BFD"/>
    <w:rsid w:val="004A3ACD"/>
    <w:rsid w:val="004A3DFF"/>
    <w:rsid w:val="004A4056"/>
    <w:rsid w:val="004A4069"/>
    <w:rsid w:val="004A479C"/>
    <w:rsid w:val="004A5A57"/>
    <w:rsid w:val="004A6C22"/>
    <w:rsid w:val="004A6E30"/>
    <w:rsid w:val="004A7630"/>
    <w:rsid w:val="004A7FE8"/>
    <w:rsid w:val="004B00C6"/>
    <w:rsid w:val="004B0181"/>
    <w:rsid w:val="004B2497"/>
    <w:rsid w:val="004B2DEF"/>
    <w:rsid w:val="004B40E5"/>
    <w:rsid w:val="004B5484"/>
    <w:rsid w:val="004B6197"/>
    <w:rsid w:val="004B61A9"/>
    <w:rsid w:val="004B7038"/>
    <w:rsid w:val="004B7783"/>
    <w:rsid w:val="004C082D"/>
    <w:rsid w:val="004C09A6"/>
    <w:rsid w:val="004C0D11"/>
    <w:rsid w:val="004C10CE"/>
    <w:rsid w:val="004C2204"/>
    <w:rsid w:val="004C2605"/>
    <w:rsid w:val="004C2B61"/>
    <w:rsid w:val="004C31EF"/>
    <w:rsid w:val="004C3344"/>
    <w:rsid w:val="004C3B44"/>
    <w:rsid w:val="004C3E69"/>
    <w:rsid w:val="004C3F0F"/>
    <w:rsid w:val="004C493D"/>
    <w:rsid w:val="004C4FF9"/>
    <w:rsid w:val="004C5EE3"/>
    <w:rsid w:val="004C6352"/>
    <w:rsid w:val="004C7350"/>
    <w:rsid w:val="004C7664"/>
    <w:rsid w:val="004C76BE"/>
    <w:rsid w:val="004C7749"/>
    <w:rsid w:val="004D028B"/>
    <w:rsid w:val="004D0FDB"/>
    <w:rsid w:val="004D15FC"/>
    <w:rsid w:val="004D187D"/>
    <w:rsid w:val="004D18CB"/>
    <w:rsid w:val="004D190F"/>
    <w:rsid w:val="004D1CD4"/>
    <w:rsid w:val="004D1D1F"/>
    <w:rsid w:val="004D210E"/>
    <w:rsid w:val="004D2202"/>
    <w:rsid w:val="004D2E54"/>
    <w:rsid w:val="004D3704"/>
    <w:rsid w:val="004D4BFE"/>
    <w:rsid w:val="004D55A3"/>
    <w:rsid w:val="004D5BDC"/>
    <w:rsid w:val="004D70D0"/>
    <w:rsid w:val="004E13AC"/>
    <w:rsid w:val="004E296B"/>
    <w:rsid w:val="004E2F08"/>
    <w:rsid w:val="004E3538"/>
    <w:rsid w:val="004E3DBE"/>
    <w:rsid w:val="004E3FB7"/>
    <w:rsid w:val="004E4C4A"/>
    <w:rsid w:val="004E6230"/>
    <w:rsid w:val="004E685A"/>
    <w:rsid w:val="004E6B22"/>
    <w:rsid w:val="004E77D7"/>
    <w:rsid w:val="004F04AB"/>
    <w:rsid w:val="004F0DE7"/>
    <w:rsid w:val="004F1694"/>
    <w:rsid w:val="004F297D"/>
    <w:rsid w:val="004F2C3F"/>
    <w:rsid w:val="004F32C8"/>
    <w:rsid w:val="004F3550"/>
    <w:rsid w:val="004F406C"/>
    <w:rsid w:val="004F569C"/>
    <w:rsid w:val="004F5E45"/>
    <w:rsid w:val="004F5F11"/>
    <w:rsid w:val="004F6773"/>
    <w:rsid w:val="004F78C8"/>
    <w:rsid w:val="00501D2C"/>
    <w:rsid w:val="0050207A"/>
    <w:rsid w:val="00502F04"/>
    <w:rsid w:val="00503084"/>
    <w:rsid w:val="005034D9"/>
    <w:rsid w:val="005037AC"/>
    <w:rsid w:val="00504A6B"/>
    <w:rsid w:val="00505125"/>
    <w:rsid w:val="005056D2"/>
    <w:rsid w:val="00505984"/>
    <w:rsid w:val="00505C1C"/>
    <w:rsid w:val="00505D81"/>
    <w:rsid w:val="00506CEB"/>
    <w:rsid w:val="00507429"/>
    <w:rsid w:val="00507AF4"/>
    <w:rsid w:val="00507C18"/>
    <w:rsid w:val="00510337"/>
    <w:rsid w:val="005108A5"/>
    <w:rsid w:val="00510A2F"/>
    <w:rsid w:val="00510C26"/>
    <w:rsid w:val="00510D98"/>
    <w:rsid w:val="00510DEB"/>
    <w:rsid w:val="00511152"/>
    <w:rsid w:val="0051130D"/>
    <w:rsid w:val="00512795"/>
    <w:rsid w:val="0051318F"/>
    <w:rsid w:val="005131DF"/>
    <w:rsid w:val="005157BB"/>
    <w:rsid w:val="00515819"/>
    <w:rsid w:val="005160A2"/>
    <w:rsid w:val="0051706C"/>
    <w:rsid w:val="00521961"/>
    <w:rsid w:val="005220B8"/>
    <w:rsid w:val="00522261"/>
    <w:rsid w:val="00522ABE"/>
    <w:rsid w:val="00522CF4"/>
    <w:rsid w:val="00523225"/>
    <w:rsid w:val="0052367C"/>
    <w:rsid w:val="00523795"/>
    <w:rsid w:val="00523BB4"/>
    <w:rsid w:val="00523E0A"/>
    <w:rsid w:val="00523EA3"/>
    <w:rsid w:val="0052448B"/>
    <w:rsid w:val="00524608"/>
    <w:rsid w:val="00524973"/>
    <w:rsid w:val="00524F49"/>
    <w:rsid w:val="00530A76"/>
    <w:rsid w:val="00530CFE"/>
    <w:rsid w:val="00531DAC"/>
    <w:rsid w:val="005335B2"/>
    <w:rsid w:val="0053567C"/>
    <w:rsid w:val="005358DB"/>
    <w:rsid w:val="00535EE6"/>
    <w:rsid w:val="005404F1"/>
    <w:rsid w:val="005409A0"/>
    <w:rsid w:val="0054154A"/>
    <w:rsid w:val="00541C41"/>
    <w:rsid w:val="0054221D"/>
    <w:rsid w:val="00542BC7"/>
    <w:rsid w:val="00542C90"/>
    <w:rsid w:val="00542CB0"/>
    <w:rsid w:val="005437D3"/>
    <w:rsid w:val="00543D93"/>
    <w:rsid w:val="005441B3"/>
    <w:rsid w:val="005443E0"/>
    <w:rsid w:val="00544776"/>
    <w:rsid w:val="00544AE5"/>
    <w:rsid w:val="00544B00"/>
    <w:rsid w:val="00545C45"/>
    <w:rsid w:val="005467D4"/>
    <w:rsid w:val="005501E8"/>
    <w:rsid w:val="00550283"/>
    <w:rsid w:val="00550378"/>
    <w:rsid w:val="00551109"/>
    <w:rsid w:val="00551240"/>
    <w:rsid w:val="00551DD2"/>
    <w:rsid w:val="00552A4B"/>
    <w:rsid w:val="00553E08"/>
    <w:rsid w:val="00553E8D"/>
    <w:rsid w:val="0055497E"/>
    <w:rsid w:val="005553F9"/>
    <w:rsid w:val="0055584C"/>
    <w:rsid w:val="00555FA2"/>
    <w:rsid w:val="00556481"/>
    <w:rsid w:val="00556A2E"/>
    <w:rsid w:val="00557C61"/>
    <w:rsid w:val="005604E9"/>
    <w:rsid w:val="00561A0D"/>
    <w:rsid w:val="00562695"/>
    <w:rsid w:val="00564A0B"/>
    <w:rsid w:val="00565B7A"/>
    <w:rsid w:val="00565BAF"/>
    <w:rsid w:val="00566867"/>
    <w:rsid w:val="00567332"/>
    <w:rsid w:val="005674F7"/>
    <w:rsid w:val="00567ACE"/>
    <w:rsid w:val="00570F2B"/>
    <w:rsid w:val="0057134C"/>
    <w:rsid w:val="00571412"/>
    <w:rsid w:val="00571C98"/>
    <w:rsid w:val="00572C41"/>
    <w:rsid w:val="00573684"/>
    <w:rsid w:val="00573C59"/>
    <w:rsid w:val="005741D6"/>
    <w:rsid w:val="0057438D"/>
    <w:rsid w:val="00574742"/>
    <w:rsid w:val="00575314"/>
    <w:rsid w:val="0057554A"/>
    <w:rsid w:val="00575763"/>
    <w:rsid w:val="00577027"/>
    <w:rsid w:val="00577785"/>
    <w:rsid w:val="005807D1"/>
    <w:rsid w:val="00580DB8"/>
    <w:rsid w:val="00580E7F"/>
    <w:rsid w:val="00580FF4"/>
    <w:rsid w:val="00582226"/>
    <w:rsid w:val="00582D66"/>
    <w:rsid w:val="00582DC2"/>
    <w:rsid w:val="0058317B"/>
    <w:rsid w:val="00583883"/>
    <w:rsid w:val="005839CE"/>
    <w:rsid w:val="00583F6E"/>
    <w:rsid w:val="00584149"/>
    <w:rsid w:val="0058461B"/>
    <w:rsid w:val="00584985"/>
    <w:rsid w:val="00586035"/>
    <w:rsid w:val="00586F8C"/>
    <w:rsid w:val="0058767A"/>
    <w:rsid w:val="00587A72"/>
    <w:rsid w:val="00587F94"/>
    <w:rsid w:val="00590FD8"/>
    <w:rsid w:val="005914B3"/>
    <w:rsid w:val="005928F2"/>
    <w:rsid w:val="00592EE7"/>
    <w:rsid w:val="005935D5"/>
    <w:rsid w:val="00593B2B"/>
    <w:rsid w:val="00593D05"/>
    <w:rsid w:val="00594B09"/>
    <w:rsid w:val="0059583F"/>
    <w:rsid w:val="00595E1D"/>
    <w:rsid w:val="0059638B"/>
    <w:rsid w:val="00596E37"/>
    <w:rsid w:val="00596EC5"/>
    <w:rsid w:val="00597223"/>
    <w:rsid w:val="00597849"/>
    <w:rsid w:val="005A0025"/>
    <w:rsid w:val="005A0146"/>
    <w:rsid w:val="005A134D"/>
    <w:rsid w:val="005A175E"/>
    <w:rsid w:val="005A185A"/>
    <w:rsid w:val="005A213B"/>
    <w:rsid w:val="005A2389"/>
    <w:rsid w:val="005A2953"/>
    <w:rsid w:val="005A29F1"/>
    <w:rsid w:val="005A3714"/>
    <w:rsid w:val="005A3C2B"/>
    <w:rsid w:val="005A4629"/>
    <w:rsid w:val="005A5464"/>
    <w:rsid w:val="005A6B6D"/>
    <w:rsid w:val="005A6CA2"/>
    <w:rsid w:val="005A7E6B"/>
    <w:rsid w:val="005B032E"/>
    <w:rsid w:val="005B0FA1"/>
    <w:rsid w:val="005B168D"/>
    <w:rsid w:val="005B2060"/>
    <w:rsid w:val="005B226E"/>
    <w:rsid w:val="005B2F08"/>
    <w:rsid w:val="005B3391"/>
    <w:rsid w:val="005B344F"/>
    <w:rsid w:val="005B3BC6"/>
    <w:rsid w:val="005B3E80"/>
    <w:rsid w:val="005B40B9"/>
    <w:rsid w:val="005B56FD"/>
    <w:rsid w:val="005B5A61"/>
    <w:rsid w:val="005B625A"/>
    <w:rsid w:val="005B6312"/>
    <w:rsid w:val="005C0917"/>
    <w:rsid w:val="005C11FA"/>
    <w:rsid w:val="005C2331"/>
    <w:rsid w:val="005C2571"/>
    <w:rsid w:val="005C270D"/>
    <w:rsid w:val="005C2747"/>
    <w:rsid w:val="005C2EAA"/>
    <w:rsid w:val="005C30D8"/>
    <w:rsid w:val="005C457A"/>
    <w:rsid w:val="005C4A51"/>
    <w:rsid w:val="005C4B2C"/>
    <w:rsid w:val="005C5A7A"/>
    <w:rsid w:val="005C5F36"/>
    <w:rsid w:val="005C608A"/>
    <w:rsid w:val="005C61DC"/>
    <w:rsid w:val="005C66E7"/>
    <w:rsid w:val="005C6FD6"/>
    <w:rsid w:val="005C7533"/>
    <w:rsid w:val="005C7958"/>
    <w:rsid w:val="005C7CB9"/>
    <w:rsid w:val="005C7D12"/>
    <w:rsid w:val="005D04DE"/>
    <w:rsid w:val="005D0D22"/>
    <w:rsid w:val="005D0FE6"/>
    <w:rsid w:val="005D1445"/>
    <w:rsid w:val="005D1B25"/>
    <w:rsid w:val="005D1C8D"/>
    <w:rsid w:val="005D2843"/>
    <w:rsid w:val="005D362F"/>
    <w:rsid w:val="005D41B1"/>
    <w:rsid w:val="005D5155"/>
    <w:rsid w:val="005D56EF"/>
    <w:rsid w:val="005D574A"/>
    <w:rsid w:val="005D5F33"/>
    <w:rsid w:val="005D5F69"/>
    <w:rsid w:val="005D66A2"/>
    <w:rsid w:val="005D6965"/>
    <w:rsid w:val="005D70B2"/>
    <w:rsid w:val="005D759F"/>
    <w:rsid w:val="005E0EC6"/>
    <w:rsid w:val="005E10DE"/>
    <w:rsid w:val="005E17C7"/>
    <w:rsid w:val="005E21AC"/>
    <w:rsid w:val="005E28FF"/>
    <w:rsid w:val="005E2BE1"/>
    <w:rsid w:val="005E30AD"/>
    <w:rsid w:val="005E30E5"/>
    <w:rsid w:val="005E31AB"/>
    <w:rsid w:val="005E3A3E"/>
    <w:rsid w:val="005E3D73"/>
    <w:rsid w:val="005E40D5"/>
    <w:rsid w:val="005E418A"/>
    <w:rsid w:val="005E50D9"/>
    <w:rsid w:val="005E5787"/>
    <w:rsid w:val="005E5C1A"/>
    <w:rsid w:val="005E5EA0"/>
    <w:rsid w:val="005E7ACA"/>
    <w:rsid w:val="005E7D05"/>
    <w:rsid w:val="005F212F"/>
    <w:rsid w:val="005F2D5C"/>
    <w:rsid w:val="005F379B"/>
    <w:rsid w:val="005F4757"/>
    <w:rsid w:val="005F5210"/>
    <w:rsid w:val="005F5284"/>
    <w:rsid w:val="005F5707"/>
    <w:rsid w:val="005F75F7"/>
    <w:rsid w:val="005F7A86"/>
    <w:rsid w:val="005F7BF0"/>
    <w:rsid w:val="0060036F"/>
    <w:rsid w:val="006003AF"/>
    <w:rsid w:val="00600A2C"/>
    <w:rsid w:val="0060154D"/>
    <w:rsid w:val="0060158C"/>
    <w:rsid w:val="00601AD7"/>
    <w:rsid w:val="006020C2"/>
    <w:rsid w:val="006022D9"/>
    <w:rsid w:val="006027C3"/>
    <w:rsid w:val="00602889"/>
    <w:rsid w:val="00603795"/>
    <w:rsid w:val="00605142"/>
    <w:rsid w:val="00605297"/>
    <w:rsid w:val="00605801"/>
    <w:rsid w:val="00605D12"/>
    <w:rsid w:val="00606211"/>
    <w:rsid w:val="00606CE1"/>
    <w:rsid w:val="006104DA"/>
    <w:rsid w:val="0061063C"/>
    <w:rsid w:val="00612C34"/>
    <w:rsid w:val="00613DE0"/>
    <w:rsid w:val="0061443C"/>
    <w:rsid w:val="00614693"/>
    <w:rsid w:val="0061472F"/>
    <w:rsid w:val="00614C7C"/>
    <w:rsid w:val="00614CAD"/>
    <w:rsid w:val="0061592C"/>
    <w:rsid w:val="006161B3"/>
    <w:rsid w:val="006175A2"/>
    <w:rsid w:val="006202AC"/>
    <w:rsid w:val="00620605"/>
    <w:rsid w:val="0062170A"/>
    <w:rsid w:val="006219E4"/>
    <w:rsid w:val="00621DA1"/>
    <w:rsid w:val="00621DD1"/>
    <w:rsid w:val="0062275F"/>
    <w:rsid w:val="0062311B"/>
    <w:rsid w:val="006242CB"/>
    <w:rsid w:val="006243D3"/>
    <w:rsid w:val="006249E5"/>
    <w:rsid w:val="006250E6"/>
    <w:rsid w:val="006253F7"/>
    <w:rsid w:val="006270EF"/>
    <w:rsid w:val="00627C1E"/>
    <w:rsid w:val="00627C75"/>
    <w:rsid w:val="00627E44"/>
    <w:rsid w:val="006308A6"/>
    <w:rsid w:val="00631006"/>
    <w:rsid w:val="00632705"/>
    <w:rsid w:val="0063320B"/>
    <w:rsid w:val="00633855"/>
    <w:rsid w:val="00633A30"/>
    <w:rsid w:val="00634D18"/>
    <w:rsid w:val="00636346"/>
    <w:rsid w:val="0063687D"/>
    <w:rsid w:val="00636A8C"/>
    <w:rsid w:val="006372DD"/>
    <w:rsid w:val="006401B3"/>
    <w:rsid w:val="006406E0"/>
    <w:rsid w:val="0064290F"/>
    <w:rsid w:val="00643ED9"/>
    <w:rsid w:val="00644534"/>
    <w:rsid w:val="0064557E"/>
    <w:rsid w:val="00645A2E"/>
    <w:rsid w:val="00645D1D"/>
    <w:rsid w:val="00646A4A"/>
    <w:rsid w:val="00646C26"/>
    <w:rsid w:val="006479E3"/>
    <w:rsid w:val="00647D86"/>
    <w:rsid w:val="006501FD"/>
    <w:rsid w:val="006503C7"/>
    <w:rsid w:val="00650A0D"/>
    <w:rsid w:val="00650F43"/>
    <w:rsid w:val="006514AD"/>
    <w:rsid w:val="00651777"/>
    <w:rsid w:val="0065196B"/>
    <w:rsid w:val="00651F46"/>
    <w:rsid w:val="00652927"/>
    <w:rsid w:val="00652B16"/>
    <w:rsid w:val="00652CF2"/>
    <w:rsid w:val="006553C8"/>
    <w:rsid w:val="00655CD3"/>
    <w:rsid w:val="00655F96"/>
    <w:rsid w:val="00656068"/>
    <w:rsid w:val="0065689D"/>
    <w:rsid w:val="0065735B"/>
    <w:rsid w:val="0065741D"/>
    <w:rsid w:val="00657B78"/>
    <w:rsid w:val="00660A64"/>
    <w:rsid w:val="0066195F"/>
    <w:rsid w:val="00662FE8"/>
    <w:rsid w:val="00663F32"/>
    <w:rsid w:val="0066446A"/>
    <w:rsid w:val="00664DF6"/>
    <w:rsid w:val="00665FE1"/>
    <w:rsid w:val="00666ED1"/>
    <w:rsid w:val="00667649"/>
    <w:rsid w:val="00667CE1"/>
    <w:rsid w:val="00670041"/>
    <w:rsid w:val="0067192B"/>
    <w:rsid w:val="00671E53"/>
    <w:rsid w:val="00672E9D"/>
    <w:rsid w:val="00673336"/>
    <w:rsid w:val="00673BD2"/>
    <w:rsid w:val="006746D6"/>
    <w:rsid w:val="00674E5B"/>
    <w:rsid w:val="0067579C"/>
    <w:rsid w:val="00676030"/>
    <w:rsid w:val="00676092"/>
    <w:rsid w:val="0067792A"/>
    <w:rsid w:val="006802A6"/>
    <w:rsid w:val="0068070E"/>
    <w:rsid w:val="006808EB"/>
    <w:rsid w:val="00681166"/>
    <w:rsid w:val="00681FFD"/>
    <w:rsid w:val="0068217C"/>
    <w:rsid w:val="006821AB"/>
    <w:rsid w:val="00682662"/>
    <w:rsid w:val="00683942"/>
    <w:rsid w:val="00683E16"/>
    <w:rsid w:val="0068411C"/>
    <w:rsid w:val="006851B2"/>
    <w:rsid w:val="006855CC"/>
    <w:rsid w:val="00685628"/>
    <w:rsid w:val="00687227"/>
    <w:rsid w:val="00687DDE"/>
    <w:rsid w:val="00687F79"/>
    <w:rsid w:val="0069063F"/>
    <w:rsid w:val="006906B0"/>
    <w:rsid w:val="00691430"/>
    <w:rsid w:val="00691D6A"/>
    <w:rsid w:val="00691F47"/>
    <w:rsid w:val="00692262"/>
    <w:rsid w:val="0069251E"/>
    <w:rsid w:val="00692B7D"/>
    <w:rsid w:val="0069329D"/>
    <w:rsid w:val="006948D7"/>
    <w:rsid w:val="00695BAC"/>
    <w:rsid w:val="00695C17"/>
    <w:rsid w:val="00695E36"/>
    <w:rsid w:val="006970CD"/>
    <w:rsid w:val="0069747D"/>
    <w:rsid w:val="0069786D"/>
    <w:rsid w:val="00697A02"/>
    <w:rsid w:val="006A0668"/>
    <w:rsid w:val="006A1ECC"/>
    <w:rsid w:val="006A310C"/>
    <w:rsid w:val="006A3AC3"/>
    <w:rsid w:val="006A41EA"/>
    <w:rsid w:val="006A48E6"/>
    <w:rsid w:val="006A60D0"/>
    <w:rsid w:val="006A6F1A"/>
    <w:rsid w:val="006A7820"/>
    <w:rsid w:val="006B057A"/>
    <w:rsid w:val="006B07A3"/>
    <w:rsid w:val="006B0B9E"/>
    <w:rsid w:val="006B1687"/>
    <w:rsid w:val="006B237B"/>
    <w:rsid w:val="006B2575"/>
    <w:rsid w:val="006B271A"/>
    <w:rsid w:val="006B273B"/>
    <w:rsid w:val="006B34EB"/>
    <w:rsid w:val="006B3810"/>
    <w:rsid w:val="006B4237"/>
    <w:rsid w:val="006B487D"/>
    <w:rsid w:val="006B4A27"/>
    <w:rsid w:val="006B4CDA"/>
    <w:rsid w:val="006B4E3C"/>
    <w:rsid w:val="006B62E5"/>
    <w:rsid w:val="006B63C1"/>
    <w:rsid w:val="006B7B61"/>
    <w:rsid w:val="006C1ADB"/>
    <w:rsid w:val="006C215E"/>
    <w:rsid w:val="006C3495"/>
    <w:rsid w:val="006C37EF"/>
    <w:rsid w:val="006C3887"/>
    <w:rsid w:val="006C5396"/>
    <w:rsid w:val="006C6378"/>
    <w:rsid w:val="006C69D2"/>
    <w:rsid w:val="006C74C6"/>
    <w:rsid w:val="006C7CCE"/>
    <w:rsid w:val="006D06D2"/>
    <w:rsid w:val="006D151C"/>
    <w:rsid w:val="006D1723"/>
    <w:rsid w:val="006D24ED"/>
    <w:rsid w:val="006D2FC8"/>
    <w:rsid w:val="006D325F"/>
    <w:rsid w:val="006D473F"/>
    <w:rsid w:val="006D551D"/>
    <w:rsid w:val="006D61EF"/>
    <w:rsid w:val="006D6776"/>
    <w:rsid w:val="006D73EC"/>
    <w:rsid w:val="006D7B0D"/>
    <w:rsid w:val="006D7F14"/>
    <w:rsid w:val="006E082A"/>
    <w:rsid w:val="006E1096"/>
    <w:rsid w:val="006E16BC"/>
    <w:rsid w:val="006E19DC"/>
    <w:rsid w:val="006E25A4"/>
    <w:rsid w:val="006E395A"/>
    <w:rsid w:val="006E3AF3"/>
    <w:rsid w:val="006E40A5"/>
    <w:rsid w:val="006E4B56"/>
    <w:rsid w:val="006E4E94"/>
    <w:rsid w:val="006E5257"/>
    <w:rsid w:val="006E561E"/>
    <w:rsid w:val="006E57E8"/>
    <w:rsid w:val="006E67EC"/>
    <w:rsid w:val="006E737F"/>
    <w:rsid w:val="006E78FB"/>
    <w:rsid w:val="006F0845"/>
    <w:rsid w:val="006F2B3C"/>
    <w:rsid w:val="006F41AD"/>
    <w:rsid w:val="006F42FC"/>
    <w:rsid w:val="006F5E66"/>
    <w:rsid w:val="006F78E5"/>
    <w:rsid w:val="006F7B4F"/>
    <w:rsid w:val="00700555"/>
    <w:rsid w:val="007009EC"/>
    <w:rsid w:val="00700A1F"/>
    <w:rsid w:val="00700EA6"/>
    <w:rsid w:val="007022F9"/>
    <w:rsid w:val="0070247C"/>
    <w:rsid w:val="00702B9B"/>
    <w:rsid w:val="0070365B"/>
    <w:rsid w:val="0070432B"/>
    <w:rsid w:val="0070452B"/>
    <w:rsid w:val="007047AC"/>
    <w:rsid w:val="00704D4D"/>
    <w:rsid w:val="00705AE4"/>
    <w:rsid w:val="00706B50"/>
    <w:rsid w:val="00706E07"/>
    <w:rsid w:val="00707483"/>
    <w:rsid w:val="00707A69"/>
    <w:rsid w:val="00710EA8"/>
    <w:rsid w:val="00711A82"/>
    <w:rsid w:val="00711F4A"/>
    <w:rsid w:val="00712583"/>
    <w:rsid w:val="00712AB1"/>
    <w:rsid w:val="007130DB"/>
    <w:rsid w:val="0071395C"/>
    <w:rsid w:val="00714C46"/>
    <w:rsid w:val="00714E88"/>
    <w:rsid w:val="007175FE"/>
    <w:rsid w:val="00717C58"/>
    <w:rsid w:val="00717D20"/>
    <w:rsid w:val="00717F71"/>
    <w:rsid w:val="0072193F"/>
    <w:rsid w:val="00722B4F"/>
    <w:rsid w:val="00723226"/>
    <w:rsid w:val="00723F86"/>
    <w:rsid w:val="007244C0"/>
    <w:rsid w:val="00725D15"/>
    <w:rsid w:val="00725E42"/>
    <w:rsid w:val="00726371"/>
    <w:rsid w:val="00726A62"/>
    <w:rsid w:val="007276DE"/>
    <w:rsid w:val="0073005F"/>
    <w:rsid w:val="007328C4"/>
    <w:rsid w:val="00732924"/>
    <w:rsid w:val="007338FD"/>
    <w:rsid w:val="0073390C"/>
    <w:rsid w:val="007343DB"/>
    <w:rsid w:val="00734579"/>
    <w:rsid w:val="00734B82"/>
    <w:rsid w:val="0073708C"/>
    <w:rsid w:val="007373CE"/>
    <w:rsid w:val="00740910"/>
    <w:rsid w:val="00741162"/>
    <w:rsid w:val="00741373"/>
    <w:rsid w:val="0074264A"/>
    <w:rsid w:val="00742F64"/>
    <w:rsid w:val="00743736"/>
    <w:rsid w:val="00743B2B"/>
    <w:rsid w:val="00743C2A"/>
    <w:rsid w:val="00744F4B"/>
    <w:rsid w:val="00745438"/>
    <w:rsid w:val="00745BBF"/>
    <w:rsid w:val="00745DAD"/>
    <w:rsid w:val="00746938"/>
    <w:rsid w:val="00746D94"/>
    <w:rsid w:val="0074733E"/>
    <w:rsid w:val="00747794"/>
    <w:rsid w:val="00747A73"/>
    <w:rsid w:val="00750654"/>
    <w:rsid w:val="00751271"/>
    <w:rsid w:val="00752D2B"/>
    <w:rsid w:val="0075353B"/>
    <w:rsid w:val="00753601"/>
    <w:rsid w:val="00753787"/>
    <w:rsid w:val="00753AA4"/>
    <w:rsid w:val="00753B4E"/>
    <w:rsid w:val="0075452E"/>
    <w:rsid w:val="00754580"/>
    <w:rsid w:val="007546A0"/>
    <w:rsid w:val="00755125"/>
    <w:rsid w:val="00755AFB"/>
    <w:rsid w:val="0075743A"/>
    <w:rsid w:val="007579F5"/>
    <w:rsid w:val="00761B17"/>
    <w:rsid w:val="0076402D"/>
    <w:rsid w:val="00764AFD"/>
    <w:rsid w:val="00764C9F"/>
    <w:rsid w:val="00764CC1"/>
    <w:rsid w:val="00764F0A"/>
    <w:rsid w:val="00765014"/>
    <w:rsid w:val="007652C9"/>
    <w:rsid w:val="007656A0"/>
    <w:rsid w:val="00765C4A"/>
    <w:rsid w:val="00767523"/>
    <w:rsid w:val="00767973"/>
    <w:rsid w:val="007704A7"/>
    <w:rsid w:val="0077052A"/>
    <w:rsid w:val="00770EAC"/>
    <w:rsid w:val="007712E0"/>
    <w:rsid w:val="007715AB"/>
    <w:rsid w:val="0077303B"/>
    <w:rsid w:val="00773749"/>
    <w:rsid w:val="00773802"/>
    <w:rsid w:val="007739E4"/>
    <w:rsid w:val="00773A74"/>
    <w:rsid w:val="007747A8"/>
    <w:rsid w:val="00774835"/>
    <w:rsid w:val="00774937"/>
    <w:rsid w:val="00775188"/>
    <w:rsid w:val="0077531B"/>
    <w:rsid w:val="007800AF"/>
    <w:rsid w:val="007814B8"/>
    <w:rsid w:val="007818A1"/>
    <w:rsid w:val="00783D5E"/>
    <w:rsid w:val="00783DA8"/>
    <w:rsid w:val="00783E2F"/>
    <w:rsid w:val="007842EF"/>
    <w:rsid w:val="00785580"/>
    <w:rsid w:val="00785679"/>
    <w:rsid w:val="0078570A"/>
    <w:rsid w:val="007864C0"/>
    <w:rsid w:val="00786A81"/>
    <w:rsid w:val="00786D1B"/>
    <w:rsid w:val="00786E20"/>
    <w:rsid w:val="00787FB6"/>
    <w:rsid w:val="00790E4C"/>
    <w:rsid w:val="00790FFA"/>
    <w:rsid w:val="00791184"/>
    <w:rsid w:val="007926E5"/>
    <w:rsid w:val="00792DF7"/>
    <w:rsid w:val="00793DF8"/>
    <w:rsid w:val="0079507E"/>
    <w:rsid w:val="007959C1"/>
    <w:rsid w:val="007962E3"/>
    <w:rsid w:val="007963E2"/>
    <w:rsid w:val="00796B83"/>
    <w:rsid w:val="007971BC"/>
    <w:rsid w:val="0079781D"/>
    <w:rsid w:val="00797B39"/>
    <w:rsid w:val="007A18A3"/>
    <w:rsid w:val="007A1AC8"/>
    <w:rsid w:val="007A378D"/>
    <w:rsid w:val="007A3E46"/>
    <w:rsid w:val="007A3EA7"/>
    <w:rsid w:val="007A40C9"/>
    <w:rsid w:val="007A4CF6"/>
    <w:rsid w:val="007A52AB"/>
    <w:rsid w:val="007A5455"/>
    <w:rsid w:val="007A6020"/>
    <w:rsid w:val="007A614D"/>
    <w:rsid w:val="007A64AE"/>
    <w:rsid w:val="007A67F3"/>
    <w:rsid w:val="007A69B1"/>
    <w:rsid w:val="007B0354"/>
    <w:rsid w:val="007B24AB"/>
    <w:rsid w:val="007B2C74"/>
    <w:rsid w:val="007B3BC5"/>
    <w:rsid w:val="007B4375"/>
    <w:rsid w:val="007B450E"/>
    <w:rsid w:val="007B5431"/>
    <w:rsid w:val="007B5841"/>
    <w:rsid w:val="007B5847"/>
    <w:rsid w:val="007B5FF1"/>
    <w:rsid w:val="007B7A01"/>
    <w:rsid w:val="007C17D8"/>
    <w:rsid w:val="007C1AB7"/>
    <w:rsid w:val="007C1B18"/>
    <w:rsid w:val="007C3AA5"/>
    <w:rsid w:val="007C3E0E"/>
    <w:rsid w:val="007C4722"/>
    <w:rsid w:val="007C488E"/>
    <w:rsid w:val="007C576B"/>
    <w:rsid w:val="007C57F6"/>
    <w:rsid w:val="007C5CCA"/>
    <w:rsid w:val="007C6C66"/>
    <w:rsid w:val="007C743B"/>
    <w:rsid w:val="007C79CA"/>
    <w:rsid w:val="007C7B9A"/>
    <w:rsid w:val="007D0155"/>
    <w:rsid w:val="007D0531"/>
    <w:rsid w:val="007D13E5"/>
    <w:rsid w:val="007D13EA"/>
    <w:rsid w:val="007D22A1"/>
    <w:rsid w:val="007D2D71"/>
    <w:rsid w:val="007D2FAE"/>
    <w:rsid w:val="007D4EEB"/>
    <w:rsid w:val="007D54C7"/>
    <w:rsid w:val="007D6FF1"/>
    <w:rsid w:val="007D7D91"/>
    <w:rsid w:val="007E1205"/>
    <w:rsid w:val="007E15E0"/>
    <w:rsid w:val="007E19AA"/>
    <w:rsid w:val="007E1A67"/>
    <w:rsid w:val="007E1DDD"/>
    <w:rsid w:val="007E24EA"/>
    <w:rsid w:val="007E2D06"/>
    <w:rsid w:val="007E318E"/>
    <w:rsid w:val="007E417C"/>
    <w:rsid w:val="007E46C0"/>
    <w:rsid w:val="007E477C"/>
    <w:rsid w:val="007E4CDF"/>
    <w:rsid w:val="007E5B88"/>
    <w:rsid w:val="007E6444"/>
    <w:rsid w:val="007E6455"/>
    <w:rsid w:val="007E71B1"/>
    <w:rsid w:val="007E74B6"/>
    <w:rsid w:val="007E759F"/>
    <w:rsid w:val="007F0FD0"/>
    <w:rsid w:val="007F2E3D"/>
    <w:rsid w:val="007F2E89"/>
    <w:rsid w:val="007F34DA"/>
    <w:rsid w:val="007F3D0F"/>
    <w:rsid w:val="007F5873"/>
    <w:rsid w:val="007F5887"/>
    <w:rsid w:val="007F5914"/>
    <w:rsid w:val="007F5B35"/>
    <w:rsid w:val="007F6D14"/>
    <w:rsid w:val="007F73CF"/>
    <w:rsid w:val="007F7F92"/>
    <w:rsid w:val="008004A7"/>
    <w:rsid w:val="008004C0"/>
    <w:rsid w:val="0080062C"/>
    <w:rsid w:val="00800C8D"/>
    <w:rsid w:val="00801367"/>
    <w:rsid w:val="008013BA"/>
    <w:rsid w:val="00801856"/>
    <w:rsid w:val="00801A0F"/>
    <w:rsid w:val="00801A24"/>
    <w:rsid w:val="008037B2"/>
    <w:rsid w:val="008043C0"/>
    <w:rsid w:val="008044C0"/>
    <w:rsid w:val="00804710"/>
    <w:rsid w:val="00804AA4"/>
    <w:rsid w:val="00804D05"/>
    <w:rsid w:val="0080738F"/>
    <w:rsid w:val="008079FF"/>
    <w:rsid w:val="0081114C"/>
    <w:rsid w:val="008115E8"/>
    <w:rsid w:val="0081177F"/>
    <w:rsid w:val="00812782"/>
    <w:rsid w:val="008129DA"/>
    <w:rsid w:val="00812D60"/>
    <w:rsid w:val="0081301E"/>
    <w:rsid w:val="008138BB"/>
    <w:rsid w:val="00813B62"/>
    <w:rsid w:val="008141A4"/>
    <w:rsid w:val="0081693D"/>
    <w:rsid w:val="0081697E"/>
    <w:rsid w:val="00816B5A"/>
    <w:rsid w:val="00816D1A"/>
    <w:rsid w:val="00817425"/>
    <w:rsid w:val="008179CC"/>
    <w:rsid w:val="00820237"/>
    <w:rsid w:val="008203AE"/>
    <w:rsid w:val="00820C8D"/>
    <w:rsid w:val="00820FEA"/>
    <w:rsid w:val="008216E4"/>
    <w:rsid w:val="00822E39"/>
    <w:rsid w:val="00823305"/>
    <w:rsid w:val="00824271"/>
    <w:rsid w:val="00827B0C"/>
    <w:rsid w:val="008307D0"/>
    <w:rsid w:val="008308DB"/>
    <w:rsid w:val="00830F4E"/>
    <w:rsid w:val="00831B02"/>
    <w:rsid w:val="0083270B"/>
    <w:rsid w:val="00832F50"/>
    <w:rsid w:val="008330AF"/>
    <w:rsid w:val="008342B4"/>
    <w:rsid w:val="00835811"/>
    <w:rsid w:val="008358F7"/>
    <w:rsid w:val="0083594B"/>
    <w:rsid w:val="0083748E"/>
    <w:rsid w:val="0084028D"/>
    <w:rsid w:val="008404F8"/>
    <w:rsid w:val="00840732"/>
    <w:rsid w:val="00841552"/>
    <w:rsid w:val="00842E80"/>
    <w:rsid w:val="00843180"/>
    <w:rsid w:val="00843F69"/>
    <w:rsid w:val="00843FCC"/>
    <w:rsid w:val="00845312"/>
    <w:rsid w:val="0084613B"/>
    <w:rsid w:val="00847A8E"/>
    <w:rsid w:val="00850345"/>
    <w:rsid w:val="00851830"/>
    <w:rsid w:val="008519B1"/>
    <w:rsid w:val="00851DD1"/>
    <w:rsid w:val="00852439"/>
    <w:rsid w:val="00852561"/>
    <w:rsid w:val="00852B7F"/>
    <w:rsid w:val="00852CCB"/>
    <w:rsid w:val="00854C46"/>
    <w:rsid w:val="00854EF6"/>
    <w:rsid w:val="00855160"/>
    <w:rsid w:val="00856146"/>
    <w:rsid w:val="00856648"/>
    <w:rsid w:val="008569E1"/>
    <w:rsid w:val="0085726D"/>
    <w:rsid w:val="0085784D"/>
    <w:rsid w:val="008579B3"/>
    <w:rsid w:val="00857EAD"/>
    <w:rsid w:val="00860714"/>
    <w:rsid w:val="00860D0B"/>
    <w:rsid w:val="00861737"/>
    <w:rsid w:val="00861BE5"/>
    <w:rsid w:val="00861C7D"/>
    <w:rsid w:val="008637D5"/>
    <w:rsid w:val="00863A96"/>
    <w:rsid w:val="00863DEF"/>
    <w:rsid w:val="008643B6"/>
    <w:rsid w:val="00864893"/>
    <w:rsid w:val="00865750"/>
    <w:rsid w:val="008658D4"/>
    <w:rsid w:val="0086692E"/>
    <w:rsid w:val="00866B32"/>
    <w:rsid w:val="00866ED3"/>
    <w:rsid w:val="00867F37"/>
    <w:rsid w:val="008703B5"/>
    <w:rsid w:val="00871187"/>
    <w:rsid w:val="008712E1"/>
    <w:rsid w:val="00871828"/>
    <w:rsid w:val="00872A0C"/>
    <w:rsid w:val="008735CE"/>
    <w:rsid w:val="00873765"/>
    <w:rsid w:val="00876010"/>
    <w:rsid w:val="00876C90"/>
    <w:rsid w:val="00882048"/>
    <w:rsid w:val="008820C2"/>
    <w:rsid w:val="0088275A"/>
    <w:rsid w:val="00882A14"/>
    <w:rsid w:val="00882A92"/>
    <w:rsid w:val="008837E6"/>
    <w:rsid w:val="008850E5"/>
    <w:rsid w:val="008854E6"/>
    <w:rsid w:val="00885709"/>
    <w:rsid w:val="008859B0"/>
    <w:rsid w:val="00885D44"/>
    <w:rsid w:val="00886320"/>
    <w:rsid w:val="00886BD5"/>
    <w:rsid w:val="008870CC"/>
    <w:rsid w:val="00887334"/>
    <w:rsid w:val="00887F45"/>
    <w:rsid w:val="00890B43"/>
    <w:rsid w:val="00890CDC"/>
    <w:rsid w:val="00891324"/>
    <w:rsid w:val="0089182F"/>
    <w:rsid w:val="00891F57"/>
    <w:rsid w:val="00891FC4"/>
    <w:rsid w:val="00892F68"/>
    <w:rsid w:val="00893047"/>
    <w:rsid w:val="008952BF"/>
    <w:rsid w:val="008959C1"/>
    <w:rsid w:val="00895F10"/>
    <w:rsid w:val="0089756B"/>
    <w:rsid w:val="00897A4B"/>
    <w:rsid w:val="008A08CC"/>
    <w:rsid w:val="008A1BEC"/>
    <w:rsid w:val="008A2683"/>
    <w:rsid w:val="008A5100"/>
    <w:rsid w:val="008A524F"/>
    <w:rsid w:val="008A610A"/>
    <w:rsid w:val="008A6127"/>
    <w:rsid w:val="008A666D"/>
    <w:rsid w:val="008B003D"/>
    <w:rsid w:val="008B09BD"/>
    <w:rsid w:val="008B1DE7"/>
    <w:rsid w:val="008B1FEF"/>
    <w:rsid w:val="008B3064"/>
    <w:rsid w:val="008B308F"/>
    <w:rsid w:val="008B3568"/>
    <w:rsid w:val="008B3857"/>
    <w:rsid w:val="008B426E"/>
    <w:rsid w:val="008B43E2"/>
    <w:rsid w:val="008B4749"/>
    <w:rsid w:val="008B4BE1"/>
    <w:rsid w:val="008B4FD5"/>
    <w:rsid w:val="008B5213"/>
    <w:rsid w:val="008B551A"/>
    <w:rsid w:val="008B55E0"/>
    <w:rsid w:val="008B57A0"/>
    <w:rsid w:val="008B5974"/>
    <w:rsid w:val="008B5E27"/>
    <w:rsid w:val="008B6C8A"/>
    <w:rsid w:val="008C1118"/>
    <w:rsid w:val="008C1F62"/>
    <w:rsid w:val="008C2376"/>
    <w:rsid w:val="008C2545"/>
    <w:rsid w:val="008C2A3E"/>
    <w:rsid w:val="008C3770"/>
    <w:rsid w:val="008C42B0"/>
    <w:rsid w:val="008C461A"/>
    <w:rsid w:val="008C46F0"/>
    <w:rsid w:val="008C48DC"/>
    <w:rsid w:val="008C4F99"/>
    <w:rsid w:val="008C5027"/>
    <w:rsid w:val="008C6F0B"/>
    <w:rsid w:val="008D0E79"/>
    <w:rsid w:val="008D1565"/>
    <w:rsid w:val="008D1CAE"/>
    <w:rsid w:val="008D1FAA"/>
    <w:rsid w:val="008D200F"/>
    <w:rsid w:val="008D2673"/>
    <w:rsid w:val="008D33F2"/>
    <w:rsid w:val="008D3496"/>
    <w:rsid w:val="008D3900"/>
    <w:rsid w:val="008D4D32"/>
    <w:rsid w:val="008D59F4"/>
    <w:rsid w:val="008D5A03"/>
    <w:rsid w:val="008D6E8F"/>
    <w:rsid w:val="008D7541"/>
    <w:rsid w:val="008E069D"/>
    <w:rsid w:val="008E0A52"/>
    <w:rsid w:val="008E116D"/>
    <w:rsid w:val="008E1C72"/>
    <w:rsid w:val="008E1E88"/>
    <w:rsid w:val="008E1FA9"/>
    <w:rsid w:val="008E2F33"/>
    <w:rsid w:val="008E30AA"/>
    <w:rsid w:val="008E4AD6"/>
    <w:rsid w:val="008E4C35"/>
    <w:rsid w:val="008E5A12"/>
    <w:rsid w:val="008E5E65"/>
    <w:rsid w:val="008E62AB"/>
    <w:rsid w:val="008F080C"/>
    <w:rsid w:val="008F0E9A"/>
    <w:rsid w:val="008F1BBC"/>
    <w:rsid w:val="008F2034"/>
    <w:rsid w:val="008F22CB"/>
    <w:rsid w:val="008F379C"/>
    <w:rsid w:val="008F4473"/>
    <w:rsid w:val="008F49FB"/>
    <w:rsid w:val="008F6B4A"/>
    <w:rsid w:val="008F78C9"/>
    <w:rsid w:val="009006F0"/>
    <w:rsid w:val="00900D14"/>
    <w:rsid w:val="009015E6"/>
    <w:rsid w:val="00902CF6"/>
    <w:rsid w:val="0090305B"/>
    <w:rsid w:val="0090324F"/>
    <w:rsid w:val="0090509F"/>
    <w:rsid w:val="00905C91"/>
    <w:rsid w:val="00905D67"/>
    <w:rsid w:val="00910C32"/>
    <w:rsid w:val="00911689"/>
    <w:rsid w:val="009118B0"/>
    <w:rsid w:val="00911B28"/>
    <w:rsid w:val="009121A2"/>
    <w:rsid w:val="009139EA"/>
    <w:rsid w:val="009148E0"/>
    <w:rsid w:val="00914BEE"/>
    <w:rsid w:val="00914F0A"/>
    <w:rsid w:val="009154F5"/>
    <w:rsid w:val="00915AF2"/>
    <w:rsid w:val="009175E0"/>
    <w:rsid w:val="00920115"/>
    <w:rsid w:val="009203E2"/>
    <w:rsid w:val="00920C77"/>
    <w:rsid w:val="00921396"/>
    <w:rsid w:val="00921468"/>
    <w:rsid w:val="00921884"/>
    <w:rsid w:val="00922403"/>
    <w:rsid w:val="00922BF4"/>
    <w:rsid w:val="00922E95"/>
    <w:rsid w:val="00923268"/>
    <w:rsid w:val="00923466"/>
    <w:rsid w:val="00923567"/>
    <w:rsid w:val="00923654"/>
    <w:rsid w:val="009237FF"/>
    <w:rsid w:val="009241F9"/>
    <w:rsid w:val="009243C5"/>
    <w:rsid w:val="009259DF"/>
    <w:rsid w:val="00925D79"/>
    <w:rsid w:val="00927582"/>
    <w:rsid w:val="00927B0C"/>
    <w:rsid w:val="00927B3D"/>
    <w:rsid w:val="00927BE0"/>
    <w:rsid w:val="0093009D"/>
    <w:rsid w:val="00931B7A"/>
    <w:rsid w:val="009326A0"/>
    <w:rsid w:val="00932D27"/>
    <w:rsid w:val="00932EA5"/>
    <w:rsid w:val="0093350B"/>
    <w:rsid w:val="009339C5"/>
    <w:rsid w:val="00933D9E"/>
    <w:rsid w:val="00934AD6"/>
    <w:rsid w:val="009362E1"/>
    <w:rsid w:val="00937AA7"/>
    <w:rsid w:val="00937C81"/>
    <w:rsid w:val="00937C89"/>
    <w:rsid w:val="00937F29"/>
    <w:rsid w:val="00941B10"/>
    <w:rsid w:val="00942367"/>
    <w:rsid w:val="00942D55"/>
    <w:rsid w:val="00943419"/>
    <w:rsid w:val="00943734"/>
    <w:rsid w:val="00943837"/>
    <w:rsid w:val="00944619"/>
    <w:rsid w:val="009446BB"/>
    <w:rsid w:val="00946BE1"/>
    <w:rsid w:val="00946C8E"/>
    <w:rsid w:val="00947AC0"/>
    <w:rsid w:val="009501F4"/>
    <w:rsid w:val="00950BB2"/>
    <w:rsid w:val="009516FF"/>
    <w:rsid w:val="00953BA4"/>
    <w:rsid w:val="00954AC8"/>
    <w:rsid w:val="009569E0"/>
    <w:rsid w:val="00956C30"/>
    <w:rsid w:val="0095746C"/>
    <w:rsid w:val="00957A5F"/>
    <w:rsid w:val="00957D1B"/>
    <w:rsid w:val="00957E17"/>
    <w:rsid w:val="00957F17"/>
    <w:rsid w:val="00960DBC"/>
    <w:rsid w:val="00961CF6"/>
    <w:rsid w:val="0096298E"/>
    <w:rsid w:val="00962D9C"/>
    <w:rsid w:val="00962DAC"/>
    <w:rsid w:val="00963B55"/>
    <w:rsid w:val="009644BB"/>
    <w:rsid w:val="0096454D"/>
    <w:rsid w:val="00965167"/>
    <w:rsid w:val="00965606"/>
    <w:rsid w:val="009661F4"/>
    <w:rsid w:val="00967C23"/>
    <w:rsid w:val="00970C8D"/>
    <w:rsid w:val="00970CC6"/>
    <w:rsid w:val="0097331B"/>
    <w:rsid w:val="0097356E"/>
    <w:rsid w:val="009738AD"/>
    <w:rsid w:val="0097440A"/>
    <w:rsid w:val="009748A0"/>
    <w:rsid w:val="009757A7"/>
    <w:rsid w:val="00975D26"/>
    <w:rsid w:val="00975F43"/>
    <w:rsid w:val="009772E5"/>
    <w:rsid w:val="00980A9C"/>
    <w:rsid w:val="00980E29"/>
    <w:rsid w:val="00982209"/>
    <w:rsid w:val="0098221C"/>
    <w:rsid w:val="00982DF9"/>
    <w:rsid w:val="0098326D"/>
    <w:rsid w:val="00985408"/>
    <w:rsid w:val="00985E6C"/>
    <w:rsid w:val="00986E48"/>
    <w:rsid w:val="0098702E"/>
    <w:rsid w:val="009871BC"/>
    <w:rsid w:val="009876A5"/>
    <w:rsid w:val="00994DEF"/>
    <w:rsid w:val="00995137"/>
    <w:rsid w:val="00995AE7"/>
    <w:rsid w:val="00997459"/>
    <w:rsid w:val="00997B25"/>
    <w:rsid w:val="009A05B4"/>
    <w:rsid w:val="009A1F6F"/>
    <w:rsid w:val="009A22B7"/>
    <w:rsid w:val="009A2FE5"/>
    <w:rsid w:val="009A442F"/>
    <w:rsid w:val="009A5148"/>
    <w:rsid w:val="009A7375"/>
    <w:rsid w:val="009A77E7"/>
    <w:rsid w:val="009B05E3"/>
    <w:rsid w:val="009B0757"/>
    <w:rsid w:val="009B0FC3"/>
    <w:rsid w:val="009B1234"/>
    <w:rsid w:val="009B181C"/>
    <w:rsid w:val="009B1D0F"/>
    <w:rsid w:val="009B27B7"/>
    <w:rsid w:val="009B3349"/>
    <w:rsid w:val="009B375B"/>
    <w:rsid w:val="009B528B"/>
    <w:rsid w:val="009B55E8"/>
    <w:rsid w:val="009B6A2E"/>
    <w:rsid w:val="009B737E"/>
    <w:rsid w:val="009B76B4"/>
    <w:rsid w:val="009B7C0B"/>
    <w:rsid w:val="009B7EF6"/>
    <w:rsid w:val="009C00D4"/>
    <w:rsid w:val="009C0BCD"/>
    <w:rsid w:val="009C119B"/>
    <w:rsid w:val="009C191D"/>
    <w:rsid w:val="009C2449"/>
    <w:rsid w:val="009C2924"/>
    <w:rsid w:val="009C298E"/>
    <w:rsid w:val="009C2D6C"/>
    <w:rsid w:val="009C2E76"/>
    <w:rsid w:val="009C3BB4"/>
    <w:rsid w:val="009C3F79"/>
    <w:rsid w:val="009C4ECD"/>
    <w:rsid w:val="009C531A"/>
    <w:rsid w:val="009C5590"/>
    <w:rsid w:val="009C5B78"/>
    <w:rsid w:val="009C5C16"/>
    <w:rsid w:val="009C6216"/>
    <w:rsid w:val="009C66C7"/>
    <w:rsid w:val="009D0822"/>
    <w:rsid w:val="009D3208"/>
    <w:rsid w:val="009D325C"/>
    <w:rsid w:val="009D4237"/>
    <w:rsid w:val="009D572B"/>
    <w:rsid w:val="009D652E"/>
    <w:rsid w:val="009D672D"/>
    <w:rsid w:val="009D6804"/>
    <w:rsid w:val="009D6FA3"/>
    <w:rsid w:val="009D7A57"/>
    <w:rsid w:val="009E00EA"/>
    <w:rsid w:val="009E091B"/>
    <w:rsid w:val="009E0A72"/>
    <w:rsid w:val="009E0B04"/>
    <w:rsid w:val="009E1F20"/>
    <w:rsid w:val="009E377B"/>
    <w:rsid w:val="009E4335"/>
    <w:rsid w:val="009E43F3"/>
    <w:rsid w:val="009E4BA1"/>
    <w:rsid w:val="009E4BCE"/>
    <w:rsid w:val="009E4E3D"/>
    <w:rsid w:val="009E542D"/>
    <w:rsid w:val="009E6973"/>
    <w:rsid w:val="009E6D20"/>
    <w:rsid w:val="009E70AB"/>
    <w:rsid w:val="009E73CC"/>
    <w:rsid w:val="009E767B"/>
    <w:rsid w:val="009F0091"/>
    <w:rsid w:val="009F0E83"/>
    <w:rsid w:val="009F1724"/>
    <w:rsid w:val="009F180E"/>
    <w:rsid w:val="009F1A0F"/>
    <w:rsid w:val="009F2619"/>
    <w:rsid w:val="009F281D"/>
    <w:rsid w:val="009F3176"/>
    <w:rsid w:val="009F3189"/>
    <w:rsid w:val="009F349F"/>
    <w:rsid w:val="009F4784"/>
    <w:rsid w:val="009F54B7"/>
    <w:rsid w:val="009F5A28"/>
    <w:rsid w:val="009F5B88"/>
    <w:rsid w:val="009F63FA"/>
    <w:rsid w:val="009F6B7D"/>
    <w:rsid w:val="009F71F9"/>
    <w:rsid w:val="009F7775"/>
    <w:rsid w:val="009F7B1E"/>
    <w:rsid w:val="009F7EB2"/>
    <w:rsid w:val="00A00CDD"/>
    <w:rsid w:val="00A01A34"/>
    <w:rsid w:val="00A01AA0"/>
    <w:rsid w:val="00A0243A"/>
    <w:rsid w:val="00A02A1E"/>
    <w:rsid w:val="00A0327E"/>
    <w:rsid w:val="00A036E0"/>
    <w:rsid w:val="00A03BBF"/>
    <w:rsid w:val="00A048C5"/>
    <w:rsid w:val="00A04A26"/>
    <w:rsid w:val="00A0622F"/>
    <w:rsid w:val="00A064E2"/>
    <w:rsid w:val="00A06835"/>
    <w:rsid w:val="00A06A71"/>
    <w:rsid w:val="00A10889"/>
    <w:rsid w:val="00A11034"/>
    <w:rsid w:val="00A1256D"/>
    <w:rsid w:val="00A12D37"/>
    <w:rsid w:val="00A141EF"/>
    <w:rsid w:val="00A14F7B"/>
    <w:rsid w:val="00A15C6E"/>
    <w:rsid w:val="00A15E43"/>
    <w:rsid w:val="00A16649"/>
    <w:rsid w:val="00A20C81"/>
    <w:rsid w:val="00A21068"/>
    <w:rsid w:val="00A21313"/>
    <w:rsid w:val="00A22213"/>
    <w:rsid w:val="00A23F38"/>
    <w:rsid w:val="00A251C6"/>
    <w:rsid w:val="00A25621"/>
    <w:rsid w:val="00A257B3"/>
    <w:rsid w:val="00A26974"/>
    <w:rsid w:val="00A2705F"/>
    <w:rsid w:val="00A27767"/>
    <w:rsid w:val="00A2783A"/>
    <w:rsid w:val="00A2797A"/>
    <w:rsid w:val="00A3028F"/>
    <w:rsid w:val="00A31D35"/>
    <w:rsid w:val="00A32E85"/>
    <w:rsid w:val="00A33BF1"/>
    <w:rsid w:val="00A34FE1"/>
    <w:rsid w:val="00A3556A"/>
    <w:rsid w:val="00A35652"/>
    <w:rsid w:val="00A36802"/>
    <w:rsid w:val="00A36AA6"/>
    <w:rsid w:val="00A36EC5"/>
    <w:rsid w:val="00A40214"/>
    <w:rsid w:val="00A403E2"/>
    <w:rsid w:val="00A407D2"/>
    <w:rsid w:val="00A41D4B"/>
    <w:rsid w:val="00A425FC"/>
    <w:rsid w:val="00A42CEC"/>
    <w:rsid w:val="00A42D43"/>
    <w:rsid w:val="00A434DA"/>
    <w:rsid w:val="00A43692"/>
    <w:rsid w:val="00A445B8"/>
    <w:rsid w:val="00A446E0"/>
    <w:rsid w:val="00A44D1A"/>
    <w:rsid w:val="00A452FD"/>
    <w:rsid w:val="00A453E1"/>
    <w:rsid w:val="00A45714"/>
    <w:rsid w:val="00A459D1"/>
    <w:rsid w:val="00A45CE8"/>
    <w:rsid w:val="00A469D6"/>
    <w:rsid w:val="00A47FF8"/>
    <w:rsid w:val="00A50411"/>
    <w:rsid w:val="00A50D17"/>
    <w:rsid w:val="00A50FC8"/>
    <w:rsid w:val="00A5170B"/>
    <w:rsid w:val="00A5183F"/>
    <w:rsid w:val="00A529C2"/>
    <w:rsid w:val="00A52A6D"/>
    <w:rsid w:val="00A53084"/>
    <w:rsid w:val="00A5507D"/>
    <w:rsid w:val="00A55279"/>
    <w:rsid w:val="00A56405"/>
    <w:rsid w:val="00A57158"/>
    <w:rsid w:val="00A578F3"/>
    <w:rsid w:val="00A57932"/>
    <w:rsid w:val="00A57A71"/>
    <w:rsid w:val="00A60B4B"/>
    <w:rsid w:val="00A60E22"/>
    <w:rsid w:val="00A617CB"/>
    <w:rsid w:val="00A61837"/>
    <w:rsid w:val="00A61EED"/>
    <w:rsid w:val="00A62943"/>
    <w:rsid w:val="00A6298B"/>
    <w:rsid w:val="00A62C28"/>
    <w:rsid w:val="00A63278"/>
    <w:rsid w:val="00A6395D"/>
    <w:rsid w:val="00A63A39"/>
    <w:rsid w:val="00A645A8"/>
    <w:rsid w:val="00A64B57"/>
    <w:rsid w:val="00A6536B"/>
    <w:rsid w:val="00A65DC3"/>
    <w:rsid w:val="00A669BF"/>
    <w:rsid w:val="00A66A3A"/>
    <w:rsid w:val="00A66A6E"/>
    <w:rsid w:val="00A66C54"/>
    <w:rsid w:val="00A678FE"/>
    <w:rsid w:val="00A70BC1"/>
    <w:rsid w:val="00A70C30"/>
    <w:rsid w:val="00A72422"/>
    <w:rsid w:val="00A72792"/>
    <w:rsid w:val="00A727A1"/>
    <w:rsid w:val="00A72876"/>
    <w:rsid w:val="00A74B01"/>
    <w:rsid w:val="00A74D89"/>
    <w:rsid w:val="00A74DD1"/>
    <w:rsid w:val="00A771F4"/>
    <w:rsid w:val="00A77AAF"/>
    <w:rsid w:val="00A77C23"/>
    <w:rsid w:val="00A8085D"/>
    <w:rsid w:val="00A8102F"/>
    <w:rsid w:val="00A81B90"/>
    <w:rsid w:val="00A8223C"/>
    <w:rsid w:val="00A82BCF"/>
    <w:rsid w:val="00A836C0"/>
    <w:rsid w:val="00A836C4"/>
    <w:rsid w:val="00A83EB1"/>
    <w:rsid w:val="00A84AE6"/>
    <w:rsid w:val="00A85766"/>
    <w:rsid w:val="00A8580B"/>
    <w:rsid w:val="00A87B36"/>
    <w:rsid w:val="00A919C4"/>
    <w:rsid w:val="00A91A00"/>
    <w:rsid w:val="00A923C0"/>
    <w:rsid w:val="00A92B00"/>
    <w:rsid w:val="00A934BF"/>
    <w:rsid w:val="00A93F36"/>
    <w:rsid w:val="00A941D2"/>
    <w:rsid w:val="00A94449"/>
    <w:rsid w:val="00A94523"/>
    <w:rsid w:val="00A94B31"/>
    <w:rsid w:val="00A94B41"/>
    <w:rsid w:val="00A94D2C"/>
    <w:rsid w:val="00A95A2A"/>
    <w:rsid w:val="00A973A4"/>
    <w:rsid w:val="00A975D8"/>
    <w:rsid w:val="00A9765F"/>
    <w:rsid w:val="00A97AC5"/>
    <w:rsid w:val="00AA0AEC"/>
    <w:rsid w:val="00AA12AF"/>
    <w:rsid w:val="00AA1E61"/>
    <w:rsid w:val="00AA2479"/>
    <w:rsid w:val="00AA291E"/>
    <w:rsid w:val="00AA321F"/>
    <w:rsid w:val="00AA35E8"/>
    <w:rsid w:val="00AA3650"/>
    <w:rsid w:val="00AA3A6B"/>
    <w:rsid w:val="00AA3C9D"/>
    <w:rsid w:val="00AA464B"/>
    <w:rsid w:val="00AA5BC4"/>
    <w:rsid w:val="00AA5CC1"/>
    <w:rsid w:val="00AA5F06"/>
    <w:rsid w:val="00AA6305"/>
    <w:rsid w:val="00AA71BB"/>
    <w:rsid w:val="00AB0496"/>
    <w:rsid w:val="00AB07B6"/>
    <w:rsid w:val="00AB1523"/>
    <w:rsid w:val="00AB157E"/>
    <w:rsid w:val="00AB1967"/>
    <w:rsid w:val="00AB1C45"/>
    <w:rsid w:val="00AB1D01"/>
    <w:rsid w:val="00AB2247"/>
    <w:rsid w:val="00AB2E3F"/>
    <w:rsid w:val="00AB2FEF"/>
    <w:rsid w:val="00AB40A5"/>
    <w:rsid w:val="00AB40D0"/>
    <w:rsid w:val="00AB4267"/>
    <w:rsid w:val="00AB4F92"/>
    <w:rsid w:val="00AB62E5"/>
    <w:rsid w:val="00AC0479"/>
    <w:rsid w:val="00AC2E3B"/>
    <w:rsid w:val="00AC2FAB"/>
    <w:rsid w:val="00AC5BCA"/>
    <w:rsid w:val="00AC6E82"/>
    <w:rsid w:val="00AC709E"/>
    <w:rsid w:val="00AC7DE5"/>
    <w:rsid w:val="00AD03C1"/>
    <w:rsid w:val="00AD0FE5"/>
    <w:rsid w:val="00AD3274"/>
    <w:rsid w:val="00AD4151"/>
    <w:rsid w:val="00AD5D11"/>
    <w:rsid w:val="00AD66B8"/>
    <w:rsid w:val="00AD69ED"/>
    <w:rsid w:val="00AD6F2E"/>
    <w:rsid w:val="00AE05D1"/>
    <w:rsid w:val="00AE1355"/>
    <w:rsid w:val="00AE1631"/>
    <w:rsid w:val="00AE22C1"/>
    <w:rsid w:val="00AE371C"/>
    <w:rsid w:val="00AE408D"/>
    <w:rsid w:val="00AE433F"/>
    <w:rsid w:val="00AE46A7"/>
    <w:rsid w:val="00AE520F"/>
    <w:rsid w:val="00AE5702"/>
    <w:rsid w:val="00AE59D0"/>
    <w:rsid w:val="00AE5B02"/>
    <w:rsid w:val="00AE7E5F"/>
    <w:rsid w:val="00AF09EE"/>
    <w:rsid w:val="00AF0C3C"/>
    <w:rsid w:val="00AF119C"/>
    <w:rsid w:val="00AF12C5"/>
    <w:rsid w:val="00AF19C6"/>
    <w:rsid w:val="00AF1E15"/>
    <w:rsid w:val="00AF3213"/>
    <w:rsid w:val="00AF36B6"/>
    <w:rsid w:val="00AF3E2C"/>
    <w:rsid w:val="00AF43A1"/>
    <w:rsid w:val="00AF660D"/>
    <w:rsid w:val="00B00D7B"/>
    <w:rsid w:val="00B02C04"/>
    <w:rsid w:val="00B037AB"/>
    <w:rsid w:val="00B041FD"/>
    <w:rsid w:val="00B04F30"/>
    <w:rsid w:val="00B05CC9"/>
    <w:rsid w:val="00B060D2"/>
    <w:rsid w:val="00B0758E"/>
    <w:rsid w:val="00B076EA"/>
    <w:rsid w:val="00B07A2D"/>
    <w:rsid w:val="00B100B3"/>
    <w:rsid w:val="00B1041E"/>
    <w:rsid w:val="00B10C90"/>
    <w:rsid w:val="00B10F9B"/>
    <w:rsid w:val="00B115B2"/>
    <w:rsid w:val="00B11628"/>
    <w:rsid w:val="00B11E2A"/>
    <w:rsid w:val="00B12828"/>
    <w:rsid w:val="00B12857"/>
    <w:rsid w:val="00B12943"/>
    <w:rsid w:val="00B12C8A"/>
    <w:rsid w:val="00B12CCA"/>
    <w:rsid w:val="00B1324F"/>
    <w:rsid w:val="00B14218"/>
    <w:rsid w:val="00B155E7"/>
    <w:rsid w:val="00B15B91"/>
    <w:rsid w:val="00B17286"/>
    <w:rsid w:val="00B2056D"/>
    <w:rsid w:val="00B21AC0"/>
    <w:rsid w:val="00B224FB"/>
    <w:rsid w:val="00B226BD"/>
    <w:rsid w:val="00B235D7"/>
    <w:rsid w:val="00B24262"/>
    <w:rsid w:val="00B242C5"/>
    <w:rsid w:val="00B24362"/>
    <w:rsid w:val="00B26791"/>
    <w:rsid w:val="00B26E2B"/>
    <w:rsid w:val="00B27613"/>
    <w:rsid w:val="00B276A2"/>
    <w:rsid w:val="00B31992"/>
    <w:rsid w:val="00B31E3F"/>
    <w:rsid w:val="00B32345"/>
    <w:rsid w:val="00B32D3D"/>
    <w:rsid w:val="00B34374"/>
    <w:rsid w:val="00B3446E"/>
    <w:rsid w:val="00B3471B"/>
    <w:rsid w:val="00B347CD"/>
    <w:rsid w:val="00B35C10"/>
    <w:rsid w:val="00B35E92"/>
    <w:rsid w:val="00B36172"/>
    <w:rsid w:val="00B36591"/>
    <w:rsid w:val="00B36B27"/>
    <w:rsid w:val="00B379DD"/>
    <w:rsid w:val="00B40185"/>
    <w:rsid w:val="00B402DE"/>
    <w:rsid w:val="00B4062A"/>
    <w:rsid w:val="00B40A38"/>
    <w:rsid w:val="00B40AA1"/>
    <w:rsid w:val="00B40CFD"/>
    <w:rsid w:val="00B40DB9"/>
    <w:rsid w:val="00B41500"/>
    <w:rsid w:val="00B429E0"/>
    <w:rsid w:val="00B42B95"/>
    <w:rsid w:val="00B436B1"/>
    <w:rsid w:val="00B44032"/>
    <w:rsid w:val="00B45071"/>
    <w:rsid w:val="00B45B16"/>
    <w:rsid w:val="00B4620C"/>
    <w:rsid w:val="00B46879"/>
    <w:rsid w:val="00B46893"/>
    <w:rsid w:val="00B46C93"/>
    <w:rsid w:val="00B476A9"/>
    <w:rsid w:val="00B50684"/>
    <w:rsid w:val="00B510E6"/>
    <w:rsid w:val="00B5141F"/>
    <w:rsid w:val="00B522DA"/>
    <w:rsid w:val="00B52B05"/>
    <w:rsid w:val="00B5331C"/>
    <w:rsid w:val="00B53D43"/>
    <w:rsid w:val="00B53E3F"/>
    <w:rsid w:val="00B54B79"/>
    <w:rsid w:val="00B555B4"/>
    <w:rsid w:val="00B55606"/>
    <w:rsid w:val="00B559FF"/>
    <w:rsid w:val="00B55ACE"/>
    <w:rsid w:val="00B55AF1"/>
    <w:rsid w:val="00B57149"/>
    <w:rsid w:val="00B572A5"/>
    <w:rsid w:val="00B60906"/>
    <w:rsid w:val="00B616D5"/>
    <w:rsid w:val="00B61840"/>
    <w:rsid w:val="00B61C51"/>
    <w:rsid w:val="00B628DD"/>
    <w:rsid w:val="00B62A02"/>
    <w:rsid w:val="00B64B57"/>
    <w:rsid w:val="00B6528B"/>
    <w:rsid w:val="00B661E4"/>
    <w:rsid w:val="00B663B8"/>
    <w:rsid w:val="00B66668"/>
    <w:rsid w:val="00B66799"/>
    <w:rsid w:val="00B66C74"/>
    <w:rsid w:val="00B67363"/>
    <w:rsid w:val="00B705E3"/>
    <w:rsid w:val="00B706C0"/>
    <w:rsid w:val="00B70C5D"/>
    <w:rsid w:val="00B71ED3"/>
    <w:rsid w:val="00B71EED"/>
    <w:rsid w:val="00B721FC"/>
    <w:rsid w:val="00B7311A"/>
    <w:rsid w:val="00B741FE"/>
    <w:rsid w:val="00B76520"/>
    <w:rsid w:val="00B76556"/>
    <w:rsid w:val="00B772DA"/>
    <w:rsid w:val="00B804F7"/>
    <w:rsid w:val="00B81D3B"/>
    <w:rsid w:val="00B82FE5"/>
    <w:rsid w:val="00B8388D"/>
    <w:rsid w:val="00B845EE"/>
    <w:rsid w:val="00B84A32"/>
    <w:rsid w:val="00B85AFB"/>
    <w:rsid w:val="00B85DFF"/>
    <w:rsid w:val="00B85EE1"/>
    <w:rsid w:val="00B86473"/>
    <w:rsid w:val="00B86FA4"/>
    <w:rsid w:val="00B87156"/>
    <w:rsid w:val="00B903C0"/>
    <w:rsid w:val="00B9051E"/>
    <w:rsid w:val="00B90924"/>
    <w:rsid w:val="00B9204B"/>
    <w:rsid w:val="00B9390C"/>
    <w:rsid w:val="00B93A1D"/>
    <w:rsid w:val="00B93D77"/>
    <w:rsid w:val="00B9523C"/>
    <w:rsid w:val="00B95676"/>
    <w:rsid w:val="00B958CA"/>
    <w:rsid w:val="00B95A7E"/>
    <w:rsid w:val="00B95DE3"/>
    <w:rsid w:val="00B95FA8"/>
    <w:rsid w:val="00B96156"/>
    <w:rsid w:val="00B962E6"/>
    <w:rsid w:val="00B967BB"/>
    <w:rsid w:val="00B97778"/>
    <w:rsid w:val="00B977AC"/>
    <w:rsid w:val="00B97EC7"/>
    <w:rsid w:val="00BA0DC4"/>
    <w:rsid w:val="00BA19D9"/>
    <w:rsid w:val="00BA1A89"/>
    <w:rsid w:val="00BA2E36"/>
    <w:rsid w:val="00BA303C"/>
    <w:rsid w:val="00BA36D4"/>
    <w:rsid w:val="00BA3790"/>
    <w:rsid w:val="00BA4565"/>
    <w:rsid w:val="00BA4681"/>
    <w:rsid w:val="00BA58E6"/>
    <w:rsid w:val="00BA5A15"/>
    <w:rsid w:val="00BA635B"/>
    <w:rsid w:val="00BA6853"/>
    <w:rsid w:val="00BA6BD3"/>
    <w:rsid w:val="00BA7AFE"/>
    <w:rsid w:val="00BB0BFE"/>
    <w:rsid w:val="00BB1B13"/>
    <w:rsid w:val="00BB1D31"/>
    <w:rsid w:val="00BB2105"/>
    <w:rsid w:val="00BB2350"/>
    <w:rsid w:val="00BB29CE"/>
    <w:rsid w:val="00BB2B92"/>
    <w:rsid w:val="00BB30DF"/>
    <w:rsid w:val="00BB5E32"/>
    <w:rsid w:val="00BB62E6"/>
    <w:rsid w:val="00BB6E06"/>
    <w:rsid w:val="00BB706A"/>
    <w:rsid w:val="00BB7937"/>
    <w:rsid w:val="00BB7AB0"/>
    <w:rsid w:val="00BC0217"/>
    <w:rsid w:val="00BC0291"/>
    <w:rsid w:val="00BC100B"/>
    <w:rsid w:val="00BC198C"/>
    <w:rsid w:val="00BC20E7"/>
    <w:rsid w:val="00BC332F"/>
    <w:rsid w:val="00BC3934"/>
    <w:rsid w:val="00BC5D9F"/>
    <w:rsid w:val="00BC6096"/>
    <w:rsid w:val="00BC61EB"/>
    <w:rsid w:val="00BC6985"/>
    <w:rsid w:val="00BD0647"/>
    <w:rsid w:val="00BD14E2"/>
    <w:rsid w:val="00BD1B8A"/>
    <w:rsid w:val="00BD2441"/>
    <w:rsid w:val="00BD48A8"/>
    <w:rsid w:val="00BD4F1E"/>
    <w:rsid w:val="00BD6AD0"/>
    <w:rsid w:val="00BD6F76"/>
    <w:rsid w:val="00BD78E1"/>
    <w:rsid w:val="00BD7999"/>
    <w:rsid w:val="00BD7B52"/>
    <w:rsid w:val="00BD7D6C"/>
    <w:rsid w:val="00BE0B00"/>
    <w:rsid w:val="00BE15BE"/>
    <w:rsid w:val="00BE192D"/>
    <w:rsid w:val="00BE3262"/>
    <w:rsid w:val="00BE3B6E"/>
    <w:rsid w:val="00BE3EDD"/>
    <w:rsid w:val="00BE4DE6"/>
    <w:rsid w:val="00BF112D"/>
    <w:rsid w:val="00BF1408"/>
    <w:rsid w:val="00BF1C2E"/>
    <w:rsid w:val="00BF1E17"/>
    <w:rsid w:val="00BF218C"/>
    <w:rsid w:val="00BF22D7"/>
    <w:rsid w:val="00BF2460"/>
    <w:rsid w:val="00BF493A"/>
    <w:rsid w:val="00BF53C6"/>
    <w:rsid w:val="00BF5963"/>
    <w:rsid w:val="00BF676A"/>
    <w:rsid w:val="00BF68E4"/>
    <w:rsid w:val="00BF7238"/>
    <w:rsid w:val="00BF76D3"/>
    <w:rsid w:val="00BF7B8D"/>
    <w:rsid w:val="00C0021F"/>
    <w:rsid w:val="00C00664"/>
    <w:rsid w:val="00C0174A"/>
    <w:rsid w:val="00C01D30"/>
    <w:rsid w:val="00C024CA"/>
    <w:rsid w:val="00C0263F"/>
    <w:rsid w:val="00C03019"/>
    <w:rsid w:val="00C04071"/>
    <w:rsid w:val="00C044A3"/>
    <w:rsid w:val="00C052F3"/>
    <w:rsid w:val="00C058AB"/>
    <w:rsid w:val="00C05E78"/>
    <w:rsid w:val="00C06B84"/>
    <w:rsid w:val="00C06C6B"/>
    <w:rsid w:val="00C078D8"/>
    <w:rsid w:val="00C07FD3"/>
    <w:rsid w:val="00C07FF8"/>
    <w:rsid w:val="00C10B69"/>
    <w:rsid w:val="00C10B9A"/>
    <w:rsid w:val="00C12B51"/>
    <w:rsid w:val="00C13365"/>
    <w:rsid w:val="00C138F3"/>
    <w:rsid w:val="00C14076"/>
    <w:rsid w:val="00C1439D"/>
    <w:rsid w:val="00C14760"/>
    <w:rsid w:val="00C149C8"/>
    <w:rsid w:val="00C14A77"/>
    <w:rsid w:val="00C150CC"/>
    <w:rsid w:val="00C151CF"/>
    <w:rsid w:val="00C157AB"/>
    <w:rsid w:val="00C205D9"/>
    <w:rsid w:val="00C20CA7"/>
    <w:rsid w:val="00C21233"/>
    <w:rsid w:val="00C21E93"/>
    <w:rsid w:val="00C222AB"/>
    <w:rsid w:val="00C226AD"/>
    <w:rsid w:val="00C22DEC"/>
    <w:rsid w:val="00C22F58"/>
    <w:rsid w:val="00C23EE8"/>
    <w:rsid w:val="00C248B1"/>
    <w:rsid w:val="00C25533"/>
    <w:rsid w:val="00C256B4"/>
    <w:rsid w:val="00C25A21"/>
    <w:rsid w:val="00C25C35"/>
    <w:rsid w:val="00C25E01"/>
    <w:rsid w:val="00C260AE"/>
    <w:rsid w:val="00C26354"/>
    <w:rsid w:val="00C2693F"/>
    <w:rsid w:val="00C27340"/>
    <w:rsid w:val="00C27762"/>
    <w:rsid w:val="00C302D6"/>
    <w:rsid w:val="00C30343"/>
    <w:rsid w:val="00C30346"/>
    <w:rsid w:val="00C305CF"/>
    <w:rsid w:val="00C30E24"/>
    <w:rsid w:val="00C312A6"/>
    <w:rsid w:val="00C31687"/>
    <w:rsid w:val="00C318DF"/>
    <w:rsid w:val="00C323E7"/>
    <w:rsid w:val="00C326C1"/>
    <w:rsid w:val="00C332C2"/>
    <w:rsid w:val="00C34B31"/>
    <w:rsid w:val="00C35062"/>
    <w:rsid w:val="00C350B3"/>
    <w:rsid w:val="00C35E5D"/>
    <w:rsid w:val="00C3671A"/>
    <w:rsid w:val="00C367E5"/>
    <w:rsid w:val="00C36DFF"/>
    <w:rsid w:val="00C41A3A"/>
    <w:rsid w:val="00C41A92"/>
    <w:rsid w:val="00C41B9D"/>
    <w:rsid w:val="00C42059"/>
    <w:rsid w:val="00C42FCC"/>
    <w:rsid w:val="00C43C3A"/>
    <w:rsid w:val="00C43E85"/>
    <w:rsid w:val="00C44738"/>
    <w:rsid w:val="00C44B98"/>
    <w:rsid w:val="00C45CB2"/>
    <w:rsid w:val="00C45D3B"/>
    <w:rsid w:val="00C46F1A"/>
    <w:rsid w:val="00C46F75"/>
    <w:rsid w:val="00C479EF"/>
    <w:rsid w:val="00C50F16"/>
    <w:rsid w:val="00C518B2"/>
    <w:rsid w:val="00C51B48"/>
    <w:rsid w:val="00C52001"/>
    <w:rsid w:val="00C526EE"/>
    <w:rsid w:val="00C52713"/>
    <w:rsid w:val="00C54382"/>
    <w:rsid w:val="00C545B0"/>
    <w:rsid w:val="00C546A9"/>
    <w:rsid w:val="00C55EAA"/>
    <w:rsid w:val="00C55F3A"/>
    <w:rsid w:val="00C562D0"/>
    <w:rsid w:val="00C568F9"/>
    <w:rsid w:val="00C57E11"/>
    <w:rsid w:val="00C6067B"/>
    <w:rsid w:val="00C60712"/>
    <w:rsid w:val="00C60E59"/>
    <w:rsid w:val="00C61056"/>
    <w:rsid w:val="00C625EA"/>
    <w:rsid w:val="00C62E31"/>
    <w:rsid w:val="00C63B52"/>
    <w:rsid w:val="00C63C88"/>
    <w:rsid w:val="00C63CB6"/>
    <w:rsid w:val="00C64B63"/>
    <w:rsid w:val="00C6518E"/>
    <w:rsid w:val="00C65387"/>
    <w:rsid w:val="00C6569E"/>
    <w:rsid w:val="00C65B65"/>
    <w:rsid w:val="00C65BC2"/>
    <w:rsid w:val="00C661B9"/>
    <w:rsid w:val="00C676C4"/>
    <w:rsid w:val="00C67768"/>
    <w:rsid w:val="00C71123"/>
    <w:rsid w:val="00C722A8"/>
    <w:rsid w:val="00C72D27"/>
    <w:rsid w:val="00C738BA"/>
    <w:rsid w:val="00C73B5A"/>
    <w:rsid w:val="00C73C2E"/>
    <w:rsid w:val="00C74CD0"/>
    <w:rsid w:val="00C74FBB"/>
    <w:rsid w:val="00C77073"/>
    <w:rsid w:val="00C77196"/>
    <w:rsid w:val="00C77264"/>
    <w:rsid w:val="00C803F0"/>
    <w:rsid w:val="00C80991"/>
    <w:rsid w:val="00C80B9E"/>
    <w:rsid w:val="00C80FC5"/>
    <w:rsid w:val="00C81EE9"/>
    <w:rsid w:val="00C825A2"/>
    <w:rsid w:val="00C8299F"/>
    <w:rsid w:val="00C82E42"/>
    <w:rsid w:val="00C852EB"/>
    <w:rsid w:val="00C854D5"/>
    <w:rsid w:val="00C863B1"/>
    <w:rsid w:val="00C870E5"/>
    <w:rsid w:val="00C8720E"/>
    <w:rsid w:val="00C90BE8"/>
    <w:rsid w:val="00C90DEC"/>
    <w:rsid w:val="00C915B4"/>
    <w:rsid w:val="00C933F5"/>
    <w:rsid w:val="00C93449"/>
    <w:rsid w:val="00C93523"/>
    <w:rsid w:val="00C93742"/>
    <w:rsid w:val="00C959ED"/>
    <w:rsid w:val="00C96E24"/>
    <w:rsid w:val="00C96F21"/>
    <w:rsid w:val="00C97ADE"/>
    <w:rsid w:val="00C97DCF"/>
    <w:rsid w:val="00C97FD7"/>
    <w:rsid w:val="00CA015D"/>
    <w:rsid w:val="00CA1F49"/>
    <w:rsid w:val="00CA22A5"/>
    <w:rsid w:val="00CA3B43"/>
    <w:rsid w:val="00CA3E65"/>
    <w:rsid w:val="00CA6BFC"/>
    <w:rsid w:val="00CA6EC9"/>
    <w:rsid w:val="00CB076D"/>
    <w:rsid w:val="00CB0F01"/>
    <w:rsid w:val="00CB1573"/>
    <w:rsid w:val="00CB1F68"/>
    <w:rsid w:val="00CB2992"/>
    <w:rsid w:val="00CB2C4B"/>
    <w:rsid w:val="00CB3025"/>
    <w:rsid w:val="00CB354E"/>
    <w:rsid w:val="00CB3A3E"/>
    <w:rsid w:val="00CB3CD1"/>
    <w:rsid w:val="00CB523A"/>
    <w:rsid w:val="00CB52E4"/>
    <w:rsid w:val="00CB53CB"/>
    <w:rsid w:val="00CB603E"/>
    <w:rsid w:val="00CB60EA"/>
    <w:rsid w:val="00CB6336"/>
    <w:rsid w:val="00CB63BF"/>
    <w:rsid w:val="00CB6A81"/>
    <w:rsid w:val="00CB74DA"/>
    <w:rsid w:val="00CB7A3C"/>
    <w:rsid w:val="00CB7B83"/>
    <w:rsid w:val="00CC06C6"/>
    <w:rsid w:val="00CC06F3"/>
    <w:rsid w:val="00CC0720"/>
    <w:rsid w:val="00CC09AB"/>
    <w:rsid w:val="00CC123A"/>
    <w:rsid w:val="00CC29A9"/>
    <w:rsid w:val="00CC3C04"/>
    <w:rsid w:val="00CC41B8"/>
    <w:rsid w:val="00CC4341"/>
    <w:rsid w:val="00CC47BF"/>
    <w:rsid w:val="00CC519A"/>
    <w:rsid w:val="00CC58A9"/>
    <w:rsid w:val="00CC5BD7"/>
    <w:rsid w:val="00CC7619"/>
    <w:rsid w:val="00CC7AAD"/>
    <w:rsid w:val="00CD000E"/>
    <w:rsid w:val="00CD0E73"/>
    <w:rsid w:val="00CD116B"/>
    <w:rsid w:val="00CD1E01"/>
    <w:rsid w:val="00CD2475"/>
    <w:rsid w:val="00CD2A44"/>
    <w:rsid w:val="00CD30E8"/>
    <w:rsid w:val="00CD45ED"/>
    <w:rsid w:val="00CD4B42"/>
    <w:rsid w:val="00CD574C"/>
    <w:rsid w:val="00CD6301"/>
    <w:rsid w:val="00CD6FED"/>
    <w:rsid w:val="00CD7284"/>
    <w:rsid w:val="00CD7B2B"/>
    <w:rsid w:val="00CD7CEB"/>
    <w:rsid w:val="00CE07D2"/>
    <w:rsid w:val="00CE0FFA"/>
    <w:rsid w:val="00CE163A"/>
    <w:rsid w:val="00CE1AA2"/>
    <w:rsid w:val="00CE23DB"/>
    <w:rsid w:val="00CE266F"/>
    <w:rsid w:val="00CE298B"/>
    <w:rsid w:val="00CE2EC2"/>
    <w:rsid w:val="00CE388E"/>
    <w:rsid w:val="00CE4864"/>
    <w:rsid w:val="00CE4B21"/>
    <w:rsid w:val="00CE57FA"/>
    <w:rsid w:val="00CE592D"/>
    <w:rsid w:val="00CE5FD5"/>
    <w:rsid w:val="00CE60AD"/>
    <w:rsid w:val="00CE65F9"/>
    <w:rsid w:val="00CE74FB"/>
    <w:rsid w:val="00CE7EB3"/>
    <w:rsid w:val="00CF0FF5"/>
    <w:rsid w:val="00CF1024"/>
    <w:rsid w:val="00CF142C"/>
    <w:rsid w:val="00CF1A59"/>
    <w:rsid w:val="00CF1E57"/>
    <w:rsid w:val="00CF2268"/>
    <w:rsid w:val="00CF3898"/>
    <w:rsid w:val="00CF3BA6"/>
    <w:rsid w:val="00CF476C"/>
    <w:rsid w:val="00CF57CA"/>
    <w:rsid w:val="00CF5B82"/>
    <w:rsid w:val="00CF627F"/>
    <w:rsid w:val="00CF6568"/>
    <w:rsid w:val="00CF6CBB"/>
    <w:rsid w:val="00CF7895"/>
    <w:rsid w:val="00D01853"/>
    <w:rsid w:val="00D025FC"/>
    <w:rsid w:val="00D030B1"/>
    <w:rsid w:val="00D0319B"/>
    <w:rsid w:val="00D03242"/>
    <w:rsid w:val="00D03273"/>
    <w:rsid w:val="00D03BA7"/>
    <w:rsid w:val="00D03D2A"/>
    <w:rsid w:val="00D04B3E"/>
    <w:rsid w:val="00D04D01"/>
    <w:rsid w:val="00D05269"/>
    <w:rsid w:val="00D06655"/>
    <w:rsid w:val="00D07E19"/>
    <w:rsid w:val="00D10802"/>
    <w:rsid w:val="00D1131F"/>
    <w:rsid w:val="00D11594"/>
    <w:rsid w:val="00D12A75"/>
    <w:rsid w:val="00D12B28"/>
    <w:rsid w:val="00D1338B"/>
    <w:rsid w:val="00D140AA"/>
    <w:rsid w:val="00D14718"/>
    <w:rsid w:val="00D1618A"/>
    <w:rsid w:val="00D16379"/>
    <w:rsid w:val="00D16599"/>
    <w:rsid w:val="00D1748B"/>
    <w:rsid w:val="00D175C5"/>
    <w:rsid w:val="00D17710"/>
    <w:rsid w:val="00D17CE8"/>
    <w:rsid w:val="00D17D4C"/>
    <w:rsid w:val="00D17F45"/>
    <w:rsid w:val="00D17FE2"/>
    <w:rsid w:val="00D203A3"/>
    <w:rsid w:val="00D2077C"/>
    <w:rsid w:val="00D20C7F"/>
    <w:rsid w:val="00D211C7"/>
    <w:rsid w:val="00D22F44"/>
    <w:rsid w:val="00D23A67"/>
    <w:rsid w:val="00D2419C"/>
    <w:rsid w:val="00D24AA1"/>
    <w:rsid w:val="00D24DB9"/>
    <w:rsid w:val="00D24DF7"/>
    <w:rsid w:val="00D25764"/>
    <w:rsid w:val="00D25880"/>
    <w:rsid w:val="00D25A50"/>
    <w:rsid w:val="00D25B52"/>
    <w:rsid w:val="00D25B9D"/>
    <w:rsid w:val="00D27ACB"/>
    <w:rsid w:val="00D3002F"/>
    <w:rsid w:val="00D3071C"/>
    <w:rsid w:val="00D31733"/>
    <w:rsid w:val="00D31EDD"/>
    <w:rsid w:val="00D3234A"/>
    <w:rsid w:val="00D34633"/>
    <w:rsid w:val="00D35142"/>
    <w:rsid w:val="00D35E6F"/>
    <w:rsid w:val="00D372D6"/>
    <w:rsid w:val="00D408DB"/>
    <w:rsid w:val="00D41587"/>
    <w:rsid w:val="00D41956"/>
    <w:rsid w:val="00D421D9"/>
    <w:rsid w:val="00D42AD4"/>
    <w:rsid w:val="00D440C6"/>
    <w:rsid w:val="00D4484C"/>
    <w:rsid w:val="00D45DDB"/>
    <w:rsid w:val="00D46DB4"/>
    <w:rsid w:val="00D46EA9"/>
    <w:rsid w:val="00D47A67"/>
    <w:rsid w:val="00D47B25"/>
    <w:rsid w:val="00D503E1"/>
    <w:rsid w:val="00D5138B"/>
    <w:rsid w:val="00D51989"/>
    <w:rsid w:val="00D51AC6"/>
    <w:rsid w:val="00D52469"/>
    <w:rsid w:val="00D53110"/>
    <w:rsid w:val="00D53801"/>
    <w:rsid w:val="00D54D7C"/>
    <w:rsid w:val="00D55BCB"/>
    <w:rsid w:val="00D578FA"/>
    <w:rsid w:val="00D57C6B"/>
    <w:rsid w:val="00D60112"/>
    <w:rsid w:val="00D602EE"/>
    <w:rsid w:val="00D609E7"/>
    <w:rsid w:val="00D611B9"/>
    <w:rsid w:val="00D61518"/>
    <w:rsid w:val="00D623DC"/>
    <w:rsid w:val="00D62D7C"/>
    <w:rsid w:val="00D63F0C"/>
    <w:rsid w:val="00D64472"/>
    <w:rsid w:val="00D64D41"/>
    <w:rsid w:val="00D6558B"/>
    <w:rsid w:val="00D6697E"/>
    <w:rsid w:val="00D66F2E"/>
    <w:rsid w:val="00D7005F"/>
    <w:rsid w:val="00D70257"/>
    <w:rsid w:val="00D70411"/>
    <w:rsid w:val="00D72542"/>
    <w:rsid w:val="00D72871"/>
    <w:rsid w:val="00D72A2F"/>
    <w:rsid w:val="00D72D2B"/>
    <w:rsid w:val="00D755ED"/>
    <w:rsid w:val="00D76AA5"/>
    <w:rsid w:val="00D77601"/>
    <w:rsid w:val="00D77D1A"/>
    <w:rsid w:val="00D81035"/>
    <w:rsid w:val="00D818AA"/>
    <w:rsid w:val="00D81B07"/>
    <w:rsid w:val="00D81F8F"/>
    <w:rsid w:val="00D82DD0"/>
    <w:rsid w:val="00D8375F"/>
    <w:rsid w:val="00D83DB5"/>
    <w:rsid w:val="00D8412C"/>
    <w:rsid w:val="00D842E5"/>
    <w:rsid w:val="00D84756"/>
    <w:rsid w:val="00D847D9"/>
    <w:rsid w:val="00D854E8"/>
    <w:rsid w:val="00D858D3"/>
    <w:rsid w:val="00D90458"/>
    <w:rsid w:val="00D90B39"/>
    <w:rsid w:val="00D90B47"/>
    <w:rsid w:val="00D90C42"/>
    <w:rsid w:val="00D90E98"/>
    <w:rsid w:val="00D914B6"/>
    <w:rsid w:val="00D9170B"/>
    <w:rsid w:val="00D918C2"/>
    <w:rsid w:val="00D921A2"/>
    <w:rsid w:val="00D9234A"/>
    <w:rsid w:val="00D926F4"/>
    <w:rsid w:val="00D92959"/>
    <w:rsid w:val="00D92997"/>
    <w:rsid w:val="00D93D26"/>
    <w:rsid w:val="00D9492E"/>
    <w:rsid w:val="00D958F8"/>
    <w:rsid w:val="00D9599C"/>
    <w:rsid w:val="00D96DBB"/>
    <w:rsid w:val="00D971F3"/>
    <w:rsid w:val="00D97456"/>
    <w:rsid w:val="00D97981"/>
    <w:rsid w:val="00D979EE"/>
    <w:rsid w:val="00DA022F"/>
    <w:rsid w:val="00DA0DAE"/>
    <w:rsid w:val="00DA1103"/>
    <w:rsid w:val="00DA2CE2"/>
    <w:rsid w:val="00DA2F99"/>
    <w:rsid w:val="00DA3057"/>
    <w:rsid w:val="00DA30F0"/>
    <w:rsid w:val="00DA3183"/>
    <w:rsid w:val="00DA3514"/>
    <w:rsid w:val="00DA3CA1"/>
    <w:rsid w:val="00DA4832"/>
    <w:rsid w:val="00DA4FFD"/>
    <w:rsid w:val="00DA5F3F"/>
    <w:rsid w:val="00DA6357"/>
    <w:rsid w:val="00DA6613"/>
    <w:rsid w:val="00DA6627"/>
    <w:rsid w:val="00DB1500"/>
    <w:rsid w:val="00DB153C"/>
    <w:rsid w:val="00DB1E91"/>
    <w:rsid w:val="00DB2530"/>
    <w:rsid w:val="00DB2861"/>
    <w:rsid w:val="00DB2CA1"/>
    <w:rsid w:val="00DB2CA6"/>
    <w:rsid w:val="00DB2FB2"/>
    <w:rsid w:val="00DB3776"/>
    <w:rsid w:val="00DB37B1"/>
    <w:rsid w:val="00DB387F"/>
    <w:rsid w:val="00DB48C2"/>
    <w:rsid w:val="00DB5A8E"/>
    <w:rsid w:val="00DB6DAE"/>
    <w:rsid w:val="00DB7610"/>
    <w:rsid w:val="00DB7950"/>
    <w:rsid w:val="00DC02DB"/>
    <w:rsid w:val="00DC03B7"/>
    <w:rsid w:val="00DC1C22"/>
    <w:rsid w:val="00DC2692"/>
    <w:rsid w:val="00DC273D"/>
    <w:rsid w:val="00DC27ED"/>
    <w:rsid w:val="00DC3AF8"/>
    <w:rsid w:val="00DC3C94"/>
    <w:rsid w:val="00DC4034"/>
    <w:rsid w:val="00DC4E90"/>
    <w:rsid w:val="00DC5BA0"/>
    <w:rsid w:val="00DC5CAB"/>
    <w:rsid w:val="00DC7416"/>
    <w:rsid w:val="00DC75A7"/>
    <w:rsid w:val="00DC7E0E"/>
    <w:rsid w:val="00DD080F"/>
    <w:rsid w:val="00DD1286"/>
    <w:rsid w:val="00DD14BC"/>
    <w:rsid w:val="00DD1513"/>
    <w:rsid w:val="00DD3057"/>
    <w:rsid w:val="00DD39B2"/>
    <w:rsid w:val="00DD3D5C"/>
    <w:rsid w:val="00DD3E39"/>
    <w:rsid w:val="00DD4343"/>
    <w:rsid w:val="00DD4CEB"/>
    <w:rsid w:val="00DD699D"/>
    <w:rsid w:val="00DD6FEF"/>
    <w:rsid w:val="00DD7167"/>
    <w:rsid w:val="00DD732E"/>
    <w:rsid w:val="00DD7960"/>
    <w:rsid w:val="00DD7F1B"/>
    <w:rsid w:val="00DE176F"/>
    <w:rsid w:val="00DE186F"/>
    <w:rsid w:val="00DE1F49"/>
    <w:rsid w:val="00DE204F"/>
    <w:rsid w:val="00DE2188"/>
    <w:rsid w:val="00DE295B"/>
    <w:rsid w:val="00DE2DCE"/>
    <w:rsid w:val="00DE4B3B"/>
    <w:rsid w:val="00DE50DC"/>
    <w:rsid w:val="00DE776C"/>
    <w:rsid w:val="00DE7C8C"/>
    <w:rsid w:val="00DE7D02"/>
    <w:rsid w:val="00DF0523"/>
    <w:rsid w:val="00DF0DBD"/>
    <w:rsid w:val="00DF16EE"/>
    <w:rsid w:val="00DF240C"/>
    <w:rsid w:val="00DF2722"/>
    <w:rsid w:val="00DF3200"/>
    <w:rsid w:val="00DF4A25"/>
    <w:rsid w:val="00DF5896"/>
    <w:rsid w:val="00DF60DE"/>
    <w:rsid w:val="00DF6C41"/>
    <w:rsid w:val="00DF6CA0"/>
    <w:rsid w:val="00E00B77"/>
    <w:rsid w:val="00E00CAB"/>
    <w:rsid w:val="00E00D55"/>
    <w:rsid w:val="00E013A4"/>
    <w:rsid w:val="00E017E4"/>
    <w:rsid w:val="00E023C8"/>
    <w:rsid w:val="00E0316F"/>
    <w:rsid w:val="00E04E13"/>
    <w:rsid w:val="00E04E45"/>
    <w:rsid w:val="00E05684"/>
    <w:rsid w:val="00E06E18"/>
    <w:rsid w:val="00E07344"/>
    <w:rsid w:val="00E1004F"/>
    <w:rsid w:val="00E10379"/>
    <w:rsid w:val="00E127C4"/>
    <w:rsid w:val="00E14325"/>
    <w:rsid w:val="00E149AA"/>
    <w:rsid w:val="00E15817"/>
    <w:rsid w:val="00E17F2C"/>
    <w:rsid w:val="00E20402"/>
    <w:rsid w:val="00E2090C"/>
    <w:rsid w:val="00E2110C"/>
    <w:rsid w:val="00E218D5"/>
    <w:rsid w:val="00E2246E"/>
    <w:rsid w:val="00E22533"/>
    <w:rsid w:val="00E22820"/>
    <w:rsid w:val="00E24833"/>
    <w:rsid w:val="00E250F0"/>
    <w:rsid w:val="00E2533D"/>
    <w:rsid w:val="00E2538A"/>
    <w:rsid w:val="00E255C8"/>
    <w:rsid w:val="00E261A3"/>
    <w:rsid w:val="00E26A2F"/>
    <w:rsid w:val="00E26EC3"/>
    <w:rsid w:val="00E2775F"/>
    <w:rsid w:val="00E279EB"/>
    <w:rsid w:val="00E304DB"/>
    <w:rsid w:val="00E30758"/>
    <w:rsid w:val="00E31FB1"/>
    <w:rsid w:val="00E32064"/>
    <w:rsid w:val="00E3221D"/>
    <w:rsid w:val="00E32DA6"/>
    <w:rsid w:val="00E334B7"/>
    <w:rsid w:val="00E340B4"/>
    <w:rsid w:val="00E344F2"/>
    <w:rsid w:val="00E353E7"/>
    <w:rsid w:val="00E36D24"/>
    <w:rsid w:val="00E37516"/>
    <w:rsid w:val="00E4012C"/>
    <w:rsid w:val="00E406E6"/>
    <w:rsid w:val="00E41722"/>
    <w:rsid w:val="00E422EB"/>
    <w:rsid w:val="00E439A5"/>
    <w:rsid w:val="00E43FD0"/>
    <w:rsid w:val="00E45DE5"/>
    <w:rsid w:val="00E4608C"/>
    <w:rsid w:val="00E4672A"/>
    <w:rsid w:val="00E46D2A"/>
    <w:rsid w:val="00E46E1B"/>
    <w:rsid w:val="00E47364"/>
    <w:rsid w:val="00E475A4"/>
    <w:rsid w:val="00E476CC"/>
    <w:rsid w:val="00E5087D"/>
    <w:rsid w:val="00E50C93"/>
    <w:rsid w:val="00E524D5"/>
    <w:rsid w:val="00E52A32"/>
    <w:rsid w:val="00E53093"/>
    <w:rsid w:val="00E53EB9"/>
    <w:rsid w:val="00E540C5"/>
    <w:rsid w:val="00E541C1"/>
    <w:rsid w:val="00E55B5B"/>
    <w:rsid w:val="00E55BFB"/>
    <w:rsid w:val="00E562A1"/>
    <w:rsid w:val="00E5658A"/>
    <w:rsid w:val="00E57274"/>
    <w:rsid w:val="00E572F0"/>
    <w:rsid w:val="00E600C7"/>
    <w:rsid w:val="00E6044E"/>
    <w:rsid w:val="00E61AEE"/>
    <w:rsid w:val="00E61B24"/>
    <w:rsid w:val="00E6228B"/>
    <w:rsid w:val="00E6268E"/>
    <w:rsid w:val="00E63818"/>
    <w:rsid w:val="00E63D70"/>
    <w:rsid w:val="00E64453"/>
    <w:rsid w:val="00E6480F"/>
    <w:rsid w:val="00E6524C"/>
    <w:rsid w:val="00E65567"/>
    <w:rsid w:val="00E65A39"/>
    <w:rsid w:val="00E65DDA"/>
    <w:rsid w:val="00E66E66"/>
    <w:rsid w:val="00E6742B"/>
    <w:rsid w:val="00E678F0"/>
    <w:rsid w:val="00E7006C"/>
    <w:rsid w:val="00E70C1D"/>
    <w:rsid w:val="00E70E88"/>
    <w:rsid w:val="00E71462"/>
    <w:rsid w:val="00E717E0"/>
    <w:rsid w:val="00E71DCB"/>
    <w:rsid w:val="00E7280F"/>
    <w:rsid w:val="00E72BCC"/>
    <w:rsid w:val="00E73ED8"/>
    <w:rsid w:val="00E746BE"/>
    <w:rsid w:val="00E74F60"/>
    <w:rsid w:val="00E753C5"/>
    <w:rsid w:val="00E75937"/>
    <w:rsid w:val="00E7670E"/>
    <w:rsid w:val="00E77455"/>
    <w:rsid w:val="00E80B71"/>
    <w:rsid w:val="00E80D20"/>
    <w:rsid w:val="00E8114A"/>
    <w:rsid w:val="00E81150"/>
    <w:rsid w:val="00E83725"/>
    <w:rsid w:val="00E83908"/>
    <w:rsid w:val="00E852B9"/>
    <w:rsid w:val="00E85731"/>
    <w:rsid w:val="00E8617F"/>
    <w:rsid w:val="00E8628E"/>
    <w:rsid w:val="00E862B7"/>
    <w:rsid w:val="00E86809"/>
    <w:rsid w:val="00E900A7"/>
    <w:rsid w:val="00E9034B"/>
    <w:rsid w:val="00E90781"/>
    <w:rsid w:val="00E9151D"/>
    <w:rsid w:val="00E91580"/>
    <w:rsid w:val="00E923E8"/>
    <w:rsid w:val="00E92764"/>
    <w:rsid w:val="00E92870"/>
    <w:rsid w:val="00E92B49"/>
    <w:rsid w:val="00E93B8C"/>
    <w:rsid w:val="00E95FE2"/>
    <w:rsid w:val="00E96092"/>
    <w:rsid w:val="00E961D2"/>
    <w:rsid w:val="00E968A8"/>
    <w:rsid w:val="00E96E0C"/>
    <w:rsid w:val="00E9776E"/>
    <w:rsid w:val="00E979E6"/>
    <w:rsid w:val="00E97BD9"/>
    <w:rsid w:val="00EA1953"/>
    <w:rsid w:val="00EA1CB5"/>
    <w:rsid w:val="00EA2096"/>
    <w:rsid w:val="00EA2135"/>
    <w:rsid w:val="00EA27C7"/>
    <w:rsid w:val="00EA31C3"/>
    <w:rsid w:val="00EA3936"/>
    <w:rsid w:val="00EA3E83"/>
    <w:rsid w:val="00EA50BD"/>
    <w:rsid w:val="00EA50E6"/>
    <w:rsid w:val="00EA57B6"/>
    <w:rsid w:val="00EA5A2F"/>
    <w:rsid w:val="00EA6262"/>
    <w:rsid w:val="00EA7E1C"/>
    <w:rsid w:val="00EA7FDC"/>
    <w:rsid w:val="00EB0376"/>
    <w:rsid w:val="00EB1456"/>
    <w:rsid w:val="00EB1C70"/>
    <w:rsid w:val="00EB2E63"/>
    <w:rsid w:val="00EB344F"/>
    <w:rsid w:val="00EB3566"/>
    <w:rsid w:val="00EB35C6"/>
    <w:rsid w:val="00EB3BF4"/>
    <w:rsid w:val="00EB3DBF"/>
    <w:rsid w:val="00EB4F74"/>
    <w:rsid w:val="00EB4FF0"/>
    <w:rsid w:val="00EB53F2"/>
    <w:rsid w:val="00EB54BA"/>
    <w:rsid w:val="00EB5CD3"/>
    <w:rsid w:val="00EB6E53"/>
    <w:rsid w:val="00EB71F8"/>
    <w:rsid w:val="00EB750E"/>
    <w:rsid w:val="00EB778A"/>
    <w:rsid w:val="00EC028D"/>
    <w:rsid w:val="00EC198C"/>
    <w:rsid w:val="00EC2D62"/>
    <w:rsid w:val="00EC6EB5"/>
    <w:rsid w:val="00EC7605"/>
    <w:rsid w:val="00ED04A3"/>
    <w:rsid w:val="00ED0C3F"/>
    <w:rsid w:val="00ED3916"/>
    <w:rsid w:val="00ED45B8"/>
    <w:rsid w:val="00ED45C3"/>
    <w:rsid w:val="00ED5C8E"/>
    <w:rsid w:val="00ED67B9"/>
    <w:rsid w:val="00ED6CB0"/>
    <w:rsid w:val="00ED7ADD"/>
    <w:rsid w:val="00ED7CBA"/>
    <w:rsid w:val="00EE1559"/>
    <w:rsid w:val="00EE34A8"/>
    <w:rsid w:val="00EE34B0"/>
    <w:rsid w:val="00EE4533"/>
    <w:rsid w:val="00EE4AB8"/>
    <w:rsid w:val="00EE4B22"/>
    <w:rsid w:val="00EE4FAD"/>
    <w:rsid w:val="00EE6A2C"/>
    <w:rsid w:val="00EF0D2A"/>
    <w:rsid w:val="00EF1C80"/>
    <w:rsid w:val="00EF2564"/>
    <w:rsid w:val="00EF3028"/>
    <w:rsid w:val="00EF31D8"/>
    <w:rsid w:val="00EF5495"/>
    <w:rsid w:val="00EF70CB"/>
    <w:rsid w:val="00EF7855"/>
    <w:rsid w:val="00F00A40"/>
    <w:rsid w:val="00F02371"/>
    <w:rsid w:val="00F02B9B"/>
    <w:rsid w:val="00F031F2"/>
    <w:rsid w:val="00F039BA"/>
    <w:rsid w:val="00F03E35"/>
    <w:rsid w:val="00F0408D"/>
    <w:rsid w:val="00F045E0"/>
    <w:rsid w:val="00F049E6"/>
    <w:rsid w:val="00F04BFA"/>
    <w:rsid w:val="00F06703"/>
    <w:rsid w:val="00F06FEA"/>
    <w:rsid w:val="00F070A9"/>
    <w:rsid w:val="00F07519"/>
    <w:rsid w:val="00F116C6"/>
    <w:rsid w:val="00F133B2"/>
    <w:rsid w:val="00F13A2E"/>
    <w:rsid w:val="00F141C0"/>
    <w:rsid w:val="00F14418"/>
    <w:rsid w:val="00F1457D"/>
    <w:rsid w:val="00F152C9"/>
    <w:rsid w:val="00F15A0E"/>
    <w:rsid w:val="00F161BC"/>
    <w:rsid w:val="00F16F86"/>
    <w:rsid w:val="00F177A9"/>
    <w:rsid w:val="00F20FE9"/>
    <w:rsid w:val="00F21AF0"/>
    <w:rsid w:val="00F21E47"/>
    <w:rsid w:val="00F22240"/>
    <w:rsid w:val="00F24591"/>
    <w:rsid w:val="00F24756"/>
    <w:rsid w:val="00F25304"/>
    <w:rsid w:val="00F262F6"/>
    <w:rsid w:val="00F27B93"/>
    <w:rsid w:val="00F308D9"/>
    <w:rsid w:val="00F31847"/>
    <w:rsid w:val="00F31C43"/>
    <w:rsid w:val="00F321EE"/>
    <w:rsid w:val="00F33D68"/>
    <w:rsid w:val="00F34455"/>
    <w:rsid w:val="00F34F84"/>
    <w:rsid w:val="00F36042"/>
    <w:rsid w:val="00F365EC"/>
    <w:rsid w:val="00F37D58"/>
    <w:rsid w:val="00F402B7"/>
    <w:rsid w:val="00F4040C"/>
    <w:rsid w:val="00F405CF"/>
    <w:rsid w:val="00F425C9"/>
    <w:rsid w:val="00F42B85"/>
    <w:rsid w:val="00F4339A"/>
    <w:rsid w:val="00F43A8C"/>
    <w:rsid w:val="00F44267"/>
    <w:rsid w:val="00F447AC"/>
    <w:rsid w:val="00F4555F"/>
    <w:rsid w:val="00F45A8A"/>
    <w:rsid w:val="00F45E08"/>
    <w:rsid w:val="00F47D4D"/>
    <w:rsid w:val="00F50FB3"/>
    <w:rsid w:val="00F51293"/>
    <w:rsid w:val="00F514DE"/>
    <w:rsid w:val="00F5222A"/>
    <w:rsid w:val="00F5281D"/>
    <w:rsid w:val="00F52C42"/>
    <w:rsid w:val="00F52D83"/>
    <w:rsid w:val="00F538C7"/>
    <w:rsid w:val="00F53B20"/>
    <w:rsid w:val="00F53BEC"/>
    <w:rsid w:val="00F545D3"/>
    <w:rsid w:val="00F54B8E"/>
    <w:rsid w:val="00F54DB6"/>
    <w:rsid w:val="00F5667D"/>
    <w:rsid w:val="00F57294"/>
    <w:rsid w:val="00F6005A"/>
    <w:rsid w:val="00F61AAF"/>
    <w:rsid w:val="00F6249E"/>
    <w:rsid w:val="00F63A9E"/>
    <w:rsid w:val="00F6467F"/>
    <w:rsid w:val="00F646A2"/>
    <w:rsid w:val="00F64AB9"/>
    <w:rsid w:val="00F65C17"/>
    <w:rsid w:val="00F65FC9"/>
    <w:rsid w:val="00F66272"/>
    <w:rsid w:val="00F6657A"/>
    <w:rsid w:val="00F678FF"/>
    <w:rsid w:val="00F70140"/>
    <w:rsid w:val="00F70839"/>
    <w:rsid w:val="00F70E0E"/>
    <w:rsid w:val="00F71966"/>
    <w:rsid w:val="00F726F8"/>
    <w:rsid w:val="00F75AF5"/>
    <w:rsid w:val="00F75DF8"/>
    <w:rsid w:val="00F77EF5"/>
    <w:rsid w:val="00F8012D"/>
    <w:rsid w:val="00F80B61"/>
    <w:rsid w:val="00F81996"/>
    <w:rsid w:val="00F81BB5"/>
    <w:rsid w:val="00F81E03"/>
    <w:rsid w:val="00F8213F"/>
    <w:rsid w:val="00F8363B"/>
    <w:rsid w:val="00F83AA8"/>
    <w:rsid w:val="00F83DD9"/>
    <w:rsid w:val="00F844DA"/>
    <w:rsid w:val="00F845D6"/>
    <w:rsid w:val="00F84E13"/>
    <w:rsid w:val="00F85042"/>
    <w:rsid w:val="00F85B09"/>
    <w:rsid w:val="00F85C3E"/>
    <w:rsid w:val="00F85CA9"/>
    <w:rsid w:val="00F85EC5"/>
    <w:rsid w:val="00F865A8"/>
    <w:rsid w:val="00F86D4A"/>
    <w:rsid w:val="00F87CB1"/>
    <w:rsid w:val="00F90701"/>
    <w:rsid w:val="00F913F5"/>
    <w:rsid w:val="00F917D4"/>
    <w:rsid w:val="00F91B24"/>
    <w:rsid w:val="00F92F2A"/>
    <w:rsid w:val="00F93533"/>
    <w:rsid w:val="00F93CEC"/>
    <w:rsid w:val="00F96567"/>
    <w:rsid w:val="00F96C94"/>
    <w:rsid w:val="00F9703D"/>
    <w:rsid w:val="00FA0B94"/>
    <w:rsid w:val="00FA0C7D"/>
    <w:rsid w:val="00FA0CAB"/>
    <w:rsid w:val="00FA1324"/>
    <w:rsid w:val="00FA19DB"/>
    <w:rsid w:val="00FA1C27"/>
    <w:rsid w:val="00FA257E"/>
    <w:rsid w:val="00FA2962"/>
    <w:rsid w:val="00FA2ADF"/>
    <w:rsid w:val="00FA2D77"/>
    <w:rsid w:val="00FA2E35"/>
    <w:rsid w:val="00FA32B3"/>
    <w:rsid w:val="00FA32B9"/>
    <w:rsid w:val="00FA3B6A"/>
    <w:rsid w:val="00FA3BD1"/>
    <w:rsid w:val="00FA3BF1"/>
    <w:rsid w:val="00FA4D5D"/>
    <w:rsid w:val="00FA4F32"/>
    <w:rsid w:val="00FA5054"/>
    <w:rsid w:val="00FA6297"/>
    <w:rsid w:val="00FA7351"/>
    <w:rsid w:val="00FA7ABE"/>
    <w:rsid w:val="00FB0220"/>
    <w:rsid w:val="00FB0948"/>
    <w:rsid w:val="00FB0B12"/>
    <w:rsid w:val="00FB0DAE"/>
    <w:rsid w:val="00FB11FD"/>
    <w:rsid w:val="00FB12CE"/>
    <w:rsid w:val="00FB1A93"/>
    <w:rsid w:val="00FB1D05"/>
    <w:rsid w:val="00FB248C"/>
    <w:rsid w:val="00FB26A1"/>
    <w:rsid w:val="00FB3623"/>
    <w:rsid w:val="00FB3FB4"/>
    <w:rsid w:val="00FB4625"/>
    <w:rsid w:val="00FB5389"/>
    <w:rsid w:val="00FB5571"/>
    <w:rsid w:val="00FB6121"/>
    <w:rsid w:val="00FB619D"/>
    <w:rsid w:val="00FC016E"/>
    <w:rsid w:val="00FC06FC"/>
    <w:rsid w:val="00FC0783"/>
    <w:rsid w:val="00FC0938"/>
    <w:rsid w:val="00FC1819"/>
    <w:rsid w:val="00FC1BFD"/>
    <w:rsid w:val="00FC2566"/>
    <w:rsid w:val="00FC2D69"/>
    <w:rsid w:val="00FC33CE"/>
    <w:rsid w:val="00FC39A0"/>
    <w:rsid w:val="00FC3F3F"/>
    <w:rsid w:val="00FC4A53"/>
    <w:rsid w:val="00FC4F3A"/>
    <w:rsid w:val="00FC5284"/>
    <w:rsid w:val="00FC5951"/>
    <w:rsid w:val="00FC5B7B"/>
    <w:rsid w:val="00FC62E1"/>
    <w:rsid w:val="00FC7A37"/>
    <w:rsid w:val="00FD052D"/>
    <w:rsid w:val="00FD0733"/>
    <w:rsid w:val="00FD0E1F"/>
    <w:rsid w:val="00FD12A9"/>
    <w:rsid w:val="00FD13D2"/>
    <w:rsid w:val="00FD1D9D"/>
    <w:rsid w:val="00FD2194"/>
    <w:rsid w:val="00FD229A"/>
    <w:rsid w:val="00FD2600"/>
    <w:rsid w:val="00FD28D0"/>
    <w:rsid w:val="00FD2D98"/>
    <w:rsid w:val="00FD3CED"/>
    <w:rsid w:val="00FD3FE5"/>
    <w:rsid w:val="00FD5744"/>
    <w:rsid w:val="00FD5C83"/>
    <w:rsid w:val="00FD7400"/>
    <w:rsid w:val="00FD7D6A"/>
    <w:rsid w:val="00FE117B"/>
    <w:rsid w:val="00FE2016"/>
    <w:rsid w:val="00FE2C9F"/>
    <w:rsid w:val="00FE386B"/>
    <w:rsid w:val="00FE64E9"/>
    <w:rsid w:val="00FE681F"/>
    <w:rsid w:val="00FE7425"/>
    <w:rsid w:val="00FE77BC"/>
    <w:rsid w:val="00FF0632"/>
    <w:rsid w:val="00FF0D2D"/>
    <w:rsid w:val="00FF2AA7"/>
    <w:rsid w:val="00FF3477"/>
    <w:rsid w:val="00FF3943"/>
    <w:rsid w:val="00FF3EB3"/>
    <w:rsid w:val="00FF5179"/>
    <w:rsid w:val="00FF6137"/>
    <w:rsid w:val="00FF6575"/>
    <w:rsid w:val="00FF67C8"/>
    <w:rsid w:val="00FF7838"/>
    <w:rsid w:val="00FF7E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68CECDCB"/>
  <w15:docId w15:val="{369C4408-4244-4650-AD9C-CFF903F29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C56"/>
    <w:pPr>
      <w:spacing w:after="200" w:line="276" w:lineRule="auto"/>
    </w:pPr>
  </w:style>
  <w:style w:type="paragraph" w:styleId="Heading1">
    <w:name w:val="heading 1"/>
    <w:basedOn w:val="Normal"/>
    <w:next w:val="Normal"/>
    <w:link w:val="Heading1Char"/>
    <w:qFormat/>
    <w:locked/>
    <w:rsid w:val="00F528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locked/>
    <w:rsid w:val="00D14718"/>
    <w:pPr>
      <w:spacing w:before="100" w:beforeAutospacing="1" w:after="100" w:afterAutospacing="1" w:line="240" w:lineRule="auto"/>
      <w:outlineLvl w:val="1"/>
    </w:pPr>
    <w:rPr>
      <w:rFonts w:ascii="Times New Roman" w:hAnsi="Times New Roman"/>
      <w:b/>
      <w:bCs/>
      <w:sz w:val="36"/>
      <w:szCs w:val="36"/>
    </w:rPr>
  </w:style>
  <w:style w:type="paragraph" w:styleId="Heading5">
    <w:name w:val="heading 5"/>
    <w:basedOn w:val="Normal"/>
    <w:next w:val="Normal"/>
    <w:link w:val="Heading5Char"/>
    <w:semiHidden/>
    <w:unhideWhenUsed/>
    <w:qFormat/>
    <w:locked/>
    <w:rsid w:val="00FD12A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C06C6B"/>
  </w:style>
  <w:style w:type="paragraph" w:styleId="Header">
    <w:name w:val="header"/>
    <w:basedOn w:val="Normal"/>
    <w:link w:val="HeaderChar"/>
    <w:rsid w:val="009C3F79"/>
    <w:pPr>
      <w:tabs>
        <w:tab w:val="center" w:pos="4513"/>
        <w:tab w:val="right" w:pos="9026"/>
      </w:tabs>
      <w:spacing w:after="0" w:line="240" w:lineRule="auto"/>
    </w:pPr>
  </w:style>
  <w:style w:type="character" w:customStyle="1" w:styleId="HeaderChar">
    <w:name w:val="Header Char"/>
    <w:basedOn w:val="DefaultParagraphFont"/>
    <w:link w:val="Header"/>
    <w:locked/>
    <w:rsid w:val="009C3F79"/>
    <w:rPr>
      <w:rFonts w:cs="Times New Roman"/>
    </w:rPr>
  </w:style>
  <w:style w:type="paragraph" w:styleId="Footer">
    <w:name w:val="footer"/>
    <w:basedOn w:val="Normal"/>
    <w:link w:val="FooterChar"/>
    <w:uiPriority w:val="99"/>
    <w:rsid w:val="009C3F7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9C3F79"/>
    <w:rPr>
      <w:rFonts w:cs="Times New Roman"/>
    </w:rPr>
  </w:style>
  <w:style w:type="paragraph" w:styleId="ListParagraph">
    <w:name w:val="List Paragraph"/>
    <w:basedOn w:val="Normal"/>
    <w:uiPriority w:val="99"/>
    <w:qFormat/>
    <w:rsid w:val="00BD4F1E"/>
    <w:pPr>
      <w:ind w:left="720"/>
      <w:contextualSpacing/>
    </w:pPr>
    <w:rPr>
      <w:rFonts w:ascii="Arial" w:hAnsi="Arial" w:cs="Arial"/>
      <w:color w:val="FF0000"/>
    </w:rPr>
  </w:style>
  <w:style w:type="character" w:styleId="CommentReference">
    <w:name w:val="annotation reference"/>
    <w:basedOn w:val="DefaultParagraphFont"/>
    <w:uiPriority w:val="99"/>
    <w:semiHidden/>
    <w:rsid w:val="001D6138"/>
    <w:rPr>
      <w:rFonts w:cs="Times New Roman"/>
      <w:sz w:val="16"/>
      <w:szCs w:val="16"/>
    </w:rPr>
  </w:style>
  <w:style w:type="paragraph" w:styleId="CommentText">
    <w:name w:val="annotation text"/>
    <w:basedOn w:val="Normal"/>
    <w:link w:val="CommentTextChar"/>
    <w:uiPriority w:val="99"/>
    <w:semiHidden/>
    <w:rsid w:val="001D613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1D6138"/>
    <w:rPr>
      <w:rFonts w:cs="Times New Roman"/>
      <w:sz w:val="20"/>
      <w:szCs w:val="20"/>
    </w:rPr>
  </w:style>
  <w:style w:type="paragraph" w:styleId="CommentSubject">
    <w:name w:val="annotation subject"/>
    <w:basedOn w:val="CommentText"/>
    <w:next w:val="CommentText"/>
    <w:link w:val="CommentSubjectChar"/>
    <w:uiPriority w:val="99"/>
    <w:semiHidden/>
    <w:rsid w:val="001D6138"/>
    <w:rPr>
      <w:b/>
      <w:bCs/>
    </w:rPr>
  </w:style>
  <w:style w:type="character" w:customStyle="1" w:styleId="CommentSubjectChar">
    <w:name w:val="Comment Subject Char"/>
    <w:basedOn w:val="CommentTextChar"/>
    <w:link w:val="CommentSubject"/>
    <w:uiPriority w:val="99"/>
    <w:semiHidden/>
    <w:locked/>
    <w:rsid w:val="001D6138"/>
    <w:rPr>
      <w:rFonts w:cs="Times New Roman"/>
      <w:b/>
      <w:bCs/>
      <w:sz w:val="20"/>
      <w:szCs w:val="20"/>
    </w:rPr>
  </w:style>
  <w:style w:type="paragraph" w:styleId="BalloonText">
    <w:name w:val="Balloon Text"/>
    <w:basedOn w:val="Normal"/>
    <w:link w:val="BalloonTextChar"/>
    <w:uiPriority w:val="99"/>
    <w:semiHidden/>
    <w:rsid w:val="001D61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D6138"/>
    <w:rPr>
      <w:rFonts w:ascii="Tahoma" w:hAnsi="Tahoma" w:cs="Tahoma"/>
      <w:sz w:val="16"/>
      <w:szCs w:val="16"/>
    </w:rPr>
  </w:style>
  <w:style w:type="table" w:styleId="TableGrid">
    <w:name w:val="Table Grid"/>
    <w:basedOn w:val="TableNormal"/>
    <w:uiPriority w:val="59"/>
    <w:rsid w:val="000A42E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99"/>
    <w:locked/>
    <w:rsid w:val="006243D3"/>
    <w:rPr>
      <w:rFonts w:cs="Times New Roman"/>
      <w:sz w:val="22"/>
      <w:szCs w:val="22"/>
      <w:lang w:val="en-GB" w:eastAsia="en-GB" w:bidi="ar-SA"/>
    </w:rPr>
  </w:style>
  <w:style w:type="paragraph" w:styleId="Revision">
    <w:name w:val="Revision"/>
    <w:hidden/>
    <w:uiPriority w:val="99"/>
    <w:semiHidden/>
    <w:rsid w:val="001C1FE4"/>
  </w:style>
  <w:style w:type="paragraph" w:styleId="NormalWeb">
    <w:name w:val="Normal (Web)"/>
    <w:basedOn w:val="Normal"/>
    <w:uiPriority w:val="99"/>
    <w:semiHidden/>
    <w:rsid w:val="00D84756"/>
    <w:pPr>
      <w:spacing w:after="0" w:line="240" w:lineRule="auto"/>
    </w:pPr>
    <w:rPr>
      <w:rFonts w:ascii="Times New Roman" w:hAnsi="Times New Roman"/>
      <w:sz w:val="24"/>
      <w:szCs w:val="24"/>
    </w:rPr>
  </w:style>
  <w:style w:type="paragraph" w:customStyle="1" w:styleId="Normal1">
    <w:name w:val="Normal1"/>
    <w:basedOn w:val="Normal"/>
    <w:uiPriority w:val="99"/>
    <w:rsid w:val="00D84756"/>
    <w:pPr>
      <w:spacing w:line="260" w:lineRule="atLeast"/>
    </w:pPr>
  </w:style>
  <w:style w:type="character" w:customStyle="1" w:styleId="normalchar1">
    <w:name w:val="normal__char1"/>
    <w:basedOn w:val="DefaultParagraphFont"/>
    <w:uiPriority w:val="99"/>
    <w:rsid w:val="00D84756"/>
    <w:rPr>
      <w:rFonts w:ascii="Calibri" w:hAnsi="Calibri" w:cs="Times New Roman"/>
      <w:sz w:val="22"/>
      <w:szCs w:val="22"/>
    </w:rPr>
  </w:style>
  <w:style w:type="paragraph" w:customStyle="1" w:styleId="no0020spacing">
    <w:name w:val="no_0020spacing"/>
    <w:basedOn w:val="Normal"/>
    <w:uiPriority w:val="99"/>
    <w:rsid w:val="00413CC1"/>
    <w:pPr>
      <w:spacing w:after="0" w:line="240" w:lineRule="atLeast"/>
    </w:pPr>
  </w:style>
  <w:style w:type="character" w:customStyle="1" w:styleId="no0020spacingchar1">
    <w:name w:val="no_0020spacing__char1"/>
    <w:basedOn w:val="DefaultParagraphFont"/>
    <w:uiPriority w:val="99"/>
    <w:rsid w:val="00413CC1"/>
    <w:rPr>
      <w:rFonts w:ascii="Calibri" w:hAnsi="Calibri" w:cs="Times New Roman"/>
      <w:sz w:val="22"/>
      <w:szCs w:val="22"/>
    </w:rPr>
  </w:style>
  <w:style w:type="paragraph" w:customStyle="1" w:styleId="Default">
    <w:name w:val="Default"/>
    <w:rsid w:val="00087FFA"/>
    <w:pPr>
      <w:autoSpaceDE w:val="0"/>
      <w:autoSpaceDN w:val="0"/>
      <w:adjustRightInd w:val="0"/>
    </w:pPr>
    <w:rPr>
      <w:rFonts w:ascii="Arial" w:hAnsi="Arial" w:cs="Arial"/>
      <w:color w:val="000000"/>
      <w:sz w:val="24"/>
      <w:szCs w:val="24"/>
    </w:rPr>
  </w:style>
  <w:style w:type="character" w:styleId="Emphasis">
    <w:name w:val="Emphasis"/>
    <w:basedOn w:val="DefaultParagraphFont"/>
    <w:uiPriority w:val="99"/>
    <w:qFormat/>
    <w:rsid w:val="001A6824"/>
    <w:rPr>
      <w:rFonts w:cs="Times New Roman"/>
      <w:b/>
      <w:bCs/>
    </w:rPr>
  </w:style>
  <w:style w:type="character" w:customStyle="1" w:styleId="st">
    <w:name w:val="st"/>
    <w:basedOn w:val="DefaultParagraphFont"/>
    <w:rsid w:val="00370C7A"/>
  </w:style>
  <w:style w:type="character" w:customStyle="1" w:styleId="Heading2Char">
    <w:name w:val="Heading 2 Char"/>
    <w:basedOn w:val="DefaultParagraphFont"/>
    <w:link w:val="Heading2"/>
    <w:uiPriority w:val="9"/>
    <w:rsid w:val="00D14718"/>
    <w:rPr>
      <w:rFonts w:ascii="Times New Roman" w:hAnsi="Times New Roman"/>
      <w:b/>
      <w:bCs/>
      <w:sz w:val="36"/>
      <w:szCs w:val="36"/>
    </w:rPr>
  </w:style>
  <w:style w:type="character" w:styleId="Hyperlink">
    <w:name w:val="Hyperlink"/>
    <w:basedOn w:val="DefaultParagraphFont"/>
    <w:uiPriority w:val="99"/>
    <w:unhideWhenUsed/>
    <w:rsid w:val="00773A74"/>
    <w:rPr>
      <w:color w:val="0000FF" w:themeColor="hyperlink"/>
      <w:u w:val="single"/>
    </w:rPr>
  </w:style>
  <w:style w:type="character" w:customStyle="1" w:styleId="tgc">
    <w:name w:val="_tgc"/>
    <w:basedOn w:val="DefaultParagraphFont"/>
    <w:rsid w:val="003E75F0"/>
  </w:style>
  <w:style w:type="character" w:customStyle="1" w:styleId="Heading1Char">
    <w:name w:val="Heading 1 Char"/>
    <w:basedOn w:val="DefaultParagraphFont"/>
    <w:link w:val="Heading1"/>
    <w:uiPriority w:val="99"/>
    <w:rsid w:val="00F5281D"/>
    <w:rPr>
      <w:rFonts w:asciiTheme="majorHAnsi" w:eastAsiaTheme="majorEastAsia" w:hAnsiTheme="majorHAnsi" w:cstheme="majorBidi"/>
      <w:b/>
      <w:bCs/>
      <w:color w:val="365F91" w:themeColor="accent1" w:themeShade="BF"/>
      <w:sz w:val="28"/>
      <w:szCs w:val="28"/>
    </w:rPr>
  </w:style>
  <w:style w:type="character" w:customStyle="1" w:styleId="st1">
    <w:name w:val="st1"/>
    <w:basedOn w:val="DefaultParagraphFont"/>
    <w:rsid w:val="002221EC"/>
  </w:style>
  <w:style w:type="paragraph" w:styleId="BodyText">
    <w:name w:val="Body Text"/>
    <w:basedOn w:val="Normal"/>
    <w:link w:val="BodyTextChar"/>
    <w:rsid w:val="00F6657A"/>
    <w:pPr>
      <w:spacing w:after="0" w:line="240" w:lineRule="auto"/>
      <w:jc w:val="center"/>
    </w:pPr>
    <w:rPr>
      <w:rFonts w:ascii="Times New Roman" w:hAnsi="Times New Roman"/>
      <w:sz w:val="24"/>
      <w:szCs w:val="20"/>
      <w:lang w:eastAsia="en-US"/>
    </w:rPr>
  </w:style>
  <w:style w:type="character" w:customStyle="1" w:styleId="BodyTextChar">
    <w:name w:val="Body Text Char"/>
    <w:basedOn w:val="DefaultParagraphFont"/>
    <w:link w:val="BodyText"/>
    <w:rsid w:val="00F6657A"/>
    <w:rPr>
      <w:rFonts w:ascii="Times New Roman" w:hAnsi="Times New Roman"/>
      <w:sz w:val="24"/>
      <w:szCs w:val="20"/>
      <w:lang w:eastAsia="en-US"/>
    </w:rPr>
  </w:style>
  <w:style w:type="table" w:customStyle="1" w:styleId="TableGrid1">
    <w:name w:val="Table Grid1"/>
    <w:basedOn w:val="TableNormal"/>
    <w:next w:val="TableGrid"/>
    <w:uiPriority w:val="59"/>
    <w:rsid w:val="00EC198C"/>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5B168D"/>
    <w:rPr>
      <w:i/>
      <w:iCs/>
    </w:rPr>
  </w:style>
  <w:style w:type="paragraph" w:styleId="PlainText">
    <w:name w:val="Plain Text"/>
    <w:basedOn w:val="Normal"/>
    <w:link w:val="PlainTextChar"/>
    <w:uiPriority w:val="99"/>
    <w:semiHidden/>
    <w:unhideWhenUsed/>
    <w:rsid w:val="008C1118"/>
    <w:pPr>
      <w:spacing w:after="0" w:line="240" w:lineRule="auto"/>
    </w:pPr>
    <w:rPr>
      <w:rFonts w:ascii="Arial" w:eastAsiaTheme="minorHAnsi" w:hAnsi="Arial" w:cstheme="minorBidi"/>
      <w:sz w:val="24"/>
      <w:szCs w:val="21"/>
      <w:lang w:eastAsia="en-US"/>
    </w:rPr>
  </w:style>
  <w:style w:type="character" w:customStyle="1" w:styleId="PlainTextChar">
    <w:name w:val="Plain Text Char"/>
    <w:basedOn w:val="DefaultParagraphFont"/>
    <w:link w:val="PlainText"/>
    <w:uiPriority w:val="99"/>
    <w:semiHidden/>
    <w:rsid w:val="008C1118"/>
    <w:rPr>
      <w:rFonts w:ascii="Arial" w:eastAsiaTheme="minorHAnsi" w:hAnsi="Arial" w:cstheme="minorBidi"/>
      <w:sz w:val="24"/>
      <w:szCs w:val="21"/>
      <w:lang w:eastAsia="en-US"/>
    </w:rPr>
  </w:style>
  <w:style w:type="character" w:customStyle="1" w:styleId="Heading5Char">
    <w:name w:val="Heading 5 Char"/>
    <w:basedOn w:val="DefaultParagraphFont"/>
    <w:link w:val="Heading5"/>
    <w:semiHidden/>
    <w:rsid w:val="00FD12A9"/>
    <w:rPr>
      <w:rFonts w:asciiTheme="majorHAnsi" w:eastAsiaTheme="majorEastAsia" w:hAnsiTheme="majorHAnsi" w:cstheme="majorBidi"/>
      <w:color w:val="243F60" w:themeColor="accent1" w:themeShade="7F"/>
    </w:rPr>
  </w:style>
  <w:style w:type="paragraph" w:styleId="ListBullet">
    <w:name w:val="List Bullet"/>
    <w:basedOn w:val="Normal"/>
    <w:uiPriority w:val="99"/>
    <w:unhideWhenUsed/>
    <w:rsid w:val="00386B5E"/>
    <w:pPr>
      <w:numPr>
        <w:numId w:val="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20530">
      <w:bodyDiv w:val="1"/>
      <w:marLeft w:val="0"/>
      <w:marRight w:val="0"/>
      <w:marTop w:val="0"/>
      <w:marBottom w:val="0"/>
      <w:divBdr>
        <w:top w:val="none" w:sz="0" w:space="0" w:color="auto"/>
        <w:left w:val="none" w:sz="0" w:space="0" w:color="auto"/>
        <w:bottom w:val="none" w:sz="0" w:space="0" w:color="auto"/>
        <w:right w:val="none" w:sz="0" w:space="0" w:color="auto"/>
      </w:divBdr>
    </w:div>
    <w:div w:id="143665410">
      <w:bodyDiv w:val="1"/>
      <w:marLeft w:val="0"/>
      <w:marRight w:val="0"/>
      <w:marTop w:val="0"/>
      <w:marBottom w:val="0"/>
      <w:divBdr>
        <w:top w:val="none" w:sz="0" w:space="0" w:color="auto"/>
        <w:left w:val="none" w:sz="0" w:space="0" w:color="auto"/>
        <w:bottom w:val="none" w:sz="0" w:space="0" w:color="auto"/>
        <w:right w:val="none" w:sz="0" w:space="0" w:color="auto"/>
      </w:divBdr>
    </w:div>
    <w:div w:id="355010625">
      <w:bodyDiv w:val="1"/>
      <w:marLeft w:val="0"/>
      <w:marRight w:val="0"/>
      <w:marTop w:val="0"/>
      <w:marBottom w:val="0"/>
      <w:divBdr>
        <w:top w:val="none" w:sz="0" w:space="0" w:color="auto"/>
        <w:left w:val="none" w:sz="0" w:space="0" w:color="auto"/>
        <w:bottom w:val="none" w:sz="0" w:space="0" w:color="auto"/>
        <w:right w:val="none" w:sz="0" w:space="0" w:color="auto"/>
      </w:divBdr>
    </w:div>
    <w:div w:id="376853866">
      <w:bodyDiv w:val="1"/>
      <w:marLeft w:val="0"/>
      <w:marRight w:val="0"/>
      <w:marTop w:val="0"/>
      <w:marBottom w:val="0"/>
      <w:divBdr>
        <w:top w:val="none" w:sz="0" w:space="0" w:color="auto"/>
        <w:left w:val="none" w:sz="0" w:space="0" w:color="auto"/>
        <w:bottom w:val="none" w:sz="0" w:space="0" w:color="auto"/>
        <w:right w:val="none" w:sz="0" w:space="0" w:color="auto"/>
      </w:divBdr>
    </w:div>
    <w:div w:id="424570196">
      <w:bodyDiv w:val="1"/>
      <w:marLeft w:val="0"/>
      <w:marRight w:val="0"/>
      <w:marTop w:val="0"/>
      <w:marBottom w:val="0"/>
      <w:divBdr>
        <w:top w:val="none" w:sz="0" w:space="0" w:color="auto"/>
        <w:left w:val="none" w:sz="0" w:space="0" w:color="auto"/>
        <w:bottom w:val="none" w:sz="0" w:space="0" w:color="auto"/>
        <w:right w:val="none" w:sz="0" w:space="0" w:color="auto"/>
      </w:divBdr>
    </w:div>
    <w:div w:id="434524527">
      <w:bodyDiv w:val="1"/>
      <w:marLeft w:val="0"/>
      <w:marRight w:val="0"/>
      <w:marTop w:val="0"/>
      <w:marBottom w:val="0"/>
      <w:divBdr>
        <w:top w:val="none" w:sz="0" w:space="0" w:color="auto"/>
        <w:left w:val="none" w:sz="0" w:space="0" w:color="auto"/>
        <w:bottom w:val="none" w:sz="0" w:space="0" w:color="auto"/>
        <w:right w:val="none" w:sz="0" w:space="0" w:color="auto"/>
      </w:divBdr>
    </w:div>
    <w:div w:id="501553599">
      <w:bodyDiv w:val="1"/>
      <w:marLeft w:val="0"/>
      <w:marRight w:val="0"/>
      <w:marTop w:val="0"/>
      <w:marBottom w:val="0"/>
      <w:divBdr>
        <w:top w:val="none" w:sz="0" w:space="0" w:color="auto"/>
        <w:left w:val="none" w:sz="0" w:space="0" w:color="auto"/>
        <w:bottom w:val="none" w:sz="0" w:space="0" w:color="auto"/>
        <w:right w:val="none" w:sz="0" w:space="0" w:color="auto"/>
      </w:divBdr>
    </w:div>
    <w:div w:id="589890229">
      <w:bodyDiv w:val="1"/>
      <w:marLeft w:val="0"/>
      <w:marRight w:val="0"/>
      <w:marTop w:val="0"/>
      <w:marBottom w:val="0"/>
      <w:divBdr>
        <w:top w:val="none" w:sz="0" w:space="0" w:color="auto"/>
        <w:left w:val="none" w:sz="0" w:space="0" w:color="auto"/>
        <w:bottom w:val="none" w:sz="0" w:space="0" w:color="auto"/>
        <w:right w:val="none" w:sz="0" w:space="0" w:color="auto"/>
      </w:divBdr>
    </w:div>
    <w:div w:id="618681410">
      <w:bodyDiv w:val="1"/>
      <w:marLeft w:val="0"/>
      <w:marRight w:val="0"/>
      <w:marTop w:val="0"/>
      <w:marBottom w:val="0"/>
      <w:divBdr>
        <w:top w:val="none" w:sz="0" w:space="0" w:color="auto"/>
        <w:left w:val="none" w:sz="0" w:space="0" w:color="auto"/>
        <w:bottom w:val="none" w:sz="0" w:space="0" w:color="auto"/>
        <w:right w:val="none" w:sz="0" w:space="0" w:color="auto"/>
      </w:divBdr>
    </w:div>
    <w:div w:id="640506010">
      <w:bodyDiv w:val="1"/>
      <w:marLeft w:val="0"/>
      <w:marRight w:val="0"/>
      <w:marTop w:val="0"/>
      <w:marBottom w:val="0"/>
      <w:divBdr>
        <w:top w:val="none" w:sz="0" w:space="0" w:color="auto"/>
        <w:left w:val="none" w:sz="0" w:space="0" w:color="auto"/>
        <w:bottom w:val="none" w:sz="0" w:space="0" w:color="auto"/>
        <w:right w:val="none" w:sz="0" w:space="0" w:color="auto"/>
      </w:divBdr>
    </w:div>
    <w:div w:id="692807479">
      <w:bodyDiv w:val="1"/>
      <w:marLeft w:val="0"/>
      <w:marRight w:val="0"/>
      <w:marTop w:val="0"/>
      <w:marBottom w:val="0"/>
      <w:divBdr>
        <w:top w:val="none" w:sz="0" w:space="0" w:color="auto"/>
        <w:left w:val="none" w:sz="0" w:space="0" w:color="auto"/>
        <w:bottom w:val="none" w:sz="0" w:space="0" w:color="auto"/>
        <w:right w:val="none" w:sz="0" w:space="0" w:color="auto"/>
      </w:divBdr>
    </w:div>
    <w:div w:id="698552447">
      <w:bodyDiv w:val="1"/>
      <w:marLeft w:val="0"/>
      <w:marRight w:val="0"/>
      <w:marTop w:val="0"/>
      <w:marBottom w:val="0"/>
      <w:divBdr>
        <w:top w:val="none" w:sz="0" w:space="0" w:color="auto"/>
        <w:left w:val="none" w:sz="0" w:space="0" w:color="auto"/>
        <w:bottom w:val="none" w:sz="0" w:space="0" w:color="auto"/>
        <w:right w:val="none" w:sz="0" w:space="0" w:color="auto"/>
      </w:divBdr>
    </w:div>
    <w:div w:id="729839633">
      <w:bodyDiv w:val="1"/>
      <w:marLeft w:val="0"/>
      <w:marRight w:val="0"/>
      <w:marTop w:val="0"/>
      <w:marBottom w:val="0"/>
      <w:divBdr>
        <w:top w:val="none" w:sz="0" w:space="0" w:color="auto"/>
        <w:left w:val="none" w:sz="0" w:space="0" w:color="auto"/>
        <w:bottom w:val="none" w:sz="0" w:space="0" w:color="auto"/>
        <w:right w:val="none" w:sz="0" w:space="0" w:color="auto"/>
      </w:divBdr>
    </w:div>
    <w:div w:id="769201024">
      <w:bodyDiv w:val="1"/>
      <w:marLeft w:val="0"/>
      <w:marRight w:val="0"/>
      <w:marTop w:val="0"/>
      <w:marBottom w:val="0"/>
      <w:divBdr>
        <w:top w:val="none" w:sz="0" w:space="0" w:color="auto"/>
        <w:left w:val="none" w:sz="0" w:space="0" w:color="auto"/>
        <w:bottom w:val="none" w:sz="0" w:space="0" w:color="auto"/>
        <w:right w:val="none" w:sz="0" w:space="0" w:color="auto"/>
      </w:divBdr>
    </w:div>
    <w:div w:id="934822124">
      <w:bodyDiv w:val="1"/>
      <w:marLeft w:val="0"/>
      <w:marRight w:val="0"/>
      <w:marTop w:val="0"/>
      <w:marBottom w:val="0"/>
      <w:divBdr>
        <w:top w:val="none" w:sz="0" w:space="0" w:color="auto"/>
        <w:left w:val="none" w:sz="0" w:space="0" w:color="auto"/>
        <w:bottom w:val="none" w:sz="0" w:space="0" w:color="auto"/>
        <w:right w:val="none" w:sz="0" w:space="0" w:color="auto"/>
      </w:divBdr>
    </w:div>
    <w:div w:id="951084153">
      <w:bodyDiv w:val="1"/>
      <w:marLeft w:val="0"/>
      <w:marRight w:val="0"/>
      <w:marTop w:val="0"/>
      <w:marBottom w:val="0"/>
      <w:divBdr>
        <w:top w:val="none" w:sz="0" w:space="0" w:color="auto"/>
        <w:left w:val="none" w:sz="0" w:space="0" w:color="auto"/>
        <w:bottom w:val="none" w:sz="0" w:space="0" w:color="auto"/>
        <w:right w:val="none" w:sz="0" w:space="0" w:color="auto"/>
      </w:divBdr>
    </w:div>
    <w:div w:id="955327760">
      <w:bodyDiv w:val="1"/>
      <w:marLeft w:val="0"/>
      <w:marRight w:val="0"/>
      <w:marTop w:val="0"/>
      <w:marBottom w:val="0"/>
      <w:divBdr>
        <w:top w:val="none" w:sz="0" w:space="0" w:color="auto"/>
        <w:left w:val="none" w:sz="0" w:space="0" w:color="auto"/>
        <w:bottom w:val="none" w:sz="0" w:space="0" w:color="auto"/>
        <w:right w:val="none" w:sz="0" w:space="0" w:color="auto"/>
      </w:divBdr>
    </w:div>
    <w:div w:id="957108680">
      <w:bodyDiv w:val="1"/>
      <w:marLeft w:val="0"/>
      <w:marRight w:val="0"/>
      <w:marTop w:val="0"/>
      <w:marBottom w:val="0"/>
      <w:divBdr>
        <w:top w:val="none" w:sz="0" w:space="0" w:color="auto"/>
        <w:left w:val="none" w:sz="0" w:space="0" w:color="auto"/>
        <w:bottom w:val="none" w:sz="0" w:space="0" w:color="auto"/>
        <w:right w:val="none" w:sz="0" w:space="0" w:color="auto"/>
      </w:divBdr>
    </w:div>
    <w:div w:id="1053312703">
      <w:bodyDiv w:val="1"/>
      <w:marLeft w:val="0"/>
      <w:marRight w:val="0"/>
      <w:marTop w:val="0"/>
      <w:marBottom w:val="0"/>
      <w:divBdr>
        <w:top w:val="none" w:sz="0" w:space="0" w:color="auto"/>
        <w:left w:val="none" w:sz="0" w:space="0" w:color="auto"/>
        <w:bottom w:val="none" w:sz="0" w:space="0" w:color="auto"/>
        <w:right w:val="none" w:sz="0" w:space="0" w:color="auto"/>
      </w:divBdr>
    </w:div>
    <w:div w:id="1093167347">
      <w:bodyDiv w:val="1"/>
      <w:marLeft w:val="0"/>
      <w:marRight w:val="0"/>
      <w:marTop w:val="0"/>
      <w:marBottom w:val="0"/>
      <w:divBdr>
        <w:top w:val="none" w:sz="0" w:space="0" w:color="auto"/>
        <w:left w:val="none" w:sz="0" w:space="0" w:color="auto"/>
        <w:bottom w:val="none" w:sz="0" w:space="0" w:color="auto"/>
        <w:right w:val="none" w:sz="0" w:space="0" w:color="auto"/>
      </w:divBdr>
    </w:div>
    <w:div w:id="1216160960">
      <w:bodyDiv w:val="1"/>
      <w:marLeft w:val="0"/>
      <w:marRight w:val="0"/>
      <w:marTop w:val="0"/>
      <w:marBottom w:val="0"/>
      <w:divBdr>
        <w:top w:val="none" w:sz="0" w:space="0" w:color="auto"/>
        <w:left w:val="none" w:sz="0" w:space="0" w:color="auto"/>
        <w:bottom w:val="none" w:sz="0" w:space="0" w:color="auto"/>
        <w:right w:val="none" w:sz="0" w:space="0" w:color="auto"/>
      </w:divBdr>
    </w:div>
    <w:div w:id="1243951293">
      <w:bodyDiv w:val="1"/>
      <w:marLeft w:val="0"/>
      <w:marRight w:val="0"/>
      <w:marTop w:val="0"/>
      <w:marBottom w:val="0"/>
      <w:divBdr>
        <w:top w:val="none" w:sz="0" w:space="0" w:color="auto"/>
        <w:left w:val="none" w:sz="0" w:space="0" w:color="auto"/>
        <w:bottom w:val="none" w:sz="0" w:space="0" w:color="auto"/>
        <w:right w:val="none" w:sz="0" w:space="0" w:color="auto"/>
      </w:divBdr>
    </w:div>
    <w:div w:id="1252592165">
      <w:bodyDiv w:val="1"/>
      <w:marLeft w:val="0"/>
      <w:marRight w:val="0"/>
      <w:marTop w:val="0"/>
      <w:marBottom w:val="0"/>
      <w:divBdr>
        <w:top w:val="none" w:sz="0" w:space="0" w:color="auto"/>
        <w:left w:val="none" w:sz="0" w:space="0" w:color="auto"/>
        <w:bottom w:val="none" w:sz="0" w:space="0" w:color="auto"/>
        <w:right w:val="none" w:sz="0" w:space="0" w:color="auto"/>
      </w:divBdr>
    </w:div>
    <w:div w:id="1262224110">
      <w:bodyDiv w:val="1"/>
      <w:marLeft w:val="0"/>
      <w:marRight w:val="0"/>
      <w:marTop w:val="0"/>
      <w:marBottom w:val="0"/>
      <w:divBdr>
        <w:top w:val="none" w:sz="0" w:space="0" w:color="auto"/>
        <w:left w:val="none" w:sz="0" w:space="0" w:color="auto"/>
        <w:bottom w:val="none" w:sz="0" w:space="0" w:color="auto"/>
        <w:right w:val="none" w:sz="0" w:space="0" w:color="auto"/>
      </w:divBdr>
    </w:div>
    <w:div w:id="1290286515">
      <w:bodyDiv w:val="1"/>
      <w:marLeft w:val="0"/>
      <w:marRight w:val="0"/>
      <w:marTop w:val="0"/>
      <w:marBottom w:val="0"/>
      <w:divBdr>
        <w:top w:val="none" w:sz="0" w:space="0" w:color="auto"/>
        <w:left w:val="none" w:sz="0" w:space="0" w:color="auto"/>
        <w:bottom w:val="none" w:sz="0" w:space="0" w:color="auto"/>
        <w:right w:val="none" w:sz="0" w:space="0" w:color="auto"/>
      </w:divBdr>
    </w:div>
    <w:div w:id="1320112903">
      <w:bodyDiv w:val="1"/>
      <w:marLeft w:val="0"/>
      <w:marRight w:val="0"/>
      <w:marTop w:val="0"/>
      <w:marBottom w:val="0"/>
      <w:divBdr>
        <w:top w:val="none" w:sz="0" w:space="0" w:color="auto"/>
        <w:left w:val="none" w:sz="0" w:space="0" w:color="auto"/>
        <w:bottom w:val="none" w:sz="0" w:space="0" w:color="auto"/>
        <w:right w:val="none" w:sz="0" w:space="0" w:color="auto"/>
      </w:divBdr>
    </w:div>
    <w:div w:id="1366441267">
      <w:bodyDiv w:val="1"/>
      <w:marLeft w:val="0"/>
      <w:marRight w:val="0"/>
      <w:marTop w:val="0"/>
      <w:marBottom w:val="0"/>
      <w:divBdr>
        <w:top w:val="none" w:sz="0" w:space="0" w:color="auto"/>
        <w:left w:val="none" w:sz="0" w:space="0" w:color="auto"/>
        <w:bottom w:val="none" w:sz="0" w:space="0" w:color="auto"/>
        <w:right w:val="none" w:sz="0" w:space="0" w:color="auto"/>
      </w:divBdr>
      <w:divsChild>
        <w:div w:id="1363359333">
          <w:marLeft w:val="0"/>
          <w:marRight w:val="0"/>
          <w:marTop w:val="0"/>
          <w:marBottom w:val="0"/>
          <w:divBdr>
            <w:top w:val="none" w:sz="0" w:space="0" w:color="auto"/>
            <w:left w:val="none" w:sz="0" w:space="0" w:color="auto"/>
            <w:bottom w:val="none" w:sz="0" w:space="0" w:color="auto"/>
            <w:right w:val="none" w:sz="0" w:space="0" w:color="auto"/>
          </w:divBdr>
          <w:divsChild>
            <w:div w:id="1533229709">
              <w:marLeft w:val="0"/>
              <w:marRight w:val="0"/>
              <w:marTop w:val="0"/>
              <w:marBottom w:val="0"/>
              <w:divBdr>
                <w:top w:val="none" w:sz="0" w:space="0" w:color="auto"/>
                <w:left w:val="none" w:sz="0" w:space="0" w:color="auto"/>
                <w:bottom w:val="none" w:sz="0" w:space="0" w:color="auto"/>
                <w:right w:val="none" w:sz="0" w:space="0" w:color="auto"/>
              </w:divBdr>
              <w:divsChild>
                <w:div w:id="1647321109">
                  <w:marLeft w:val="0"/>
                  <w:marRight w:val="0"/>
                  <w:marTop w:val="0"/>
                  <w:marBottom w:val="0"/>
                  <w:divBdr>
                    <w:top w:val="none" w:sz="0" w:space="0" w:color="auto"/>
                    <w:left w:val="none" w:sz="0" w:space="0" w:color="auto"/>
                    <w:bottom w:val="none" w:sz="0" w:space="0" w:color="auto"/>
                    <w:right w:val="none" w:sz="0" w:space="0" w:color="auto"/>
                  </w:divBdr>
                  <w:divsChild>
                    <w:div w:id="606498159">
                      <w:marLeft w:val="0"/>
                      <w:marRight w:val="0"/>
                      <w:marTop w:val="0"/>
                      <w:marBottom w:val="0"/>
                      <w:divBdr>
                        <w:top w:val="none" w:sz="0" w:space="0" w:color="auto"/>
                        <w:left w:val="none" w:sz="0" w:space="0" w:color="auto"/>
                        <w:bottom w:val="none" w:sz="0" w:space="0" w:color="auto"/>
                        <w:right w:val="none" w:sz="0" w:space="0" w:color="auto"/>
                      </w:divBdr>
                      <w:divsChild>
                        <w:div w:id="2020690560">
                          <w:marLeft w:val="0"/>
                          <w:marRight w:val="0"/>
                          <w:marTop w:val="45"/>
                          <w:marBottom w:val="0"/>
                          <w:divBdr>
                            <w:top w:val="none" w:sz="0" w:space="0" w:color="auto"/>
                            <w:left w:val="none" w:sz="0" w:space="0" w:color="auto"/>
                            <w:bottom w:val="none" w:sz="0" w:space="0" w:color="auto"/>
                            <w:right w:val="none" w:sz="0" w:space="0" w:color="auto"/>
                          </w:divBdr>
                          <w:divsChild>
                            <w:div w:id="576596000">
                              <w:marLeft w:val="0"/>
                              <w:marRight w:val="0"/>
                              <w:marTop w:val="0"/>
                              <w:marBottom w:val="0"/>
                              <w:divBdr>
                                <w:top w:val="none" w:sz="0" w:space="0" w:color="auto"/>
                                <w:left w:val="none" w:sz="0" w:space="0" w:color="auto"/>
                                <w:bottom w:val="none" w:sz="0" w:space="0" w:color="auto"/>
                                <w:right w:val="none" w:sz="0" w:space="0" w:color="auto"/>
                              </w:divBdr>
                              <w:divsChild>
                                <w:div w:id="259408428">
                                  <w:marLeft w:val="2070"/>
                                  <w:marRight w:val="3810"/>
                                  <w:marTop w:val="0"/>
                                  <w:marBottom w:val="0"/>
                                  <w:divBdr>
                                    <w:top w:val="none" w:sz="0" w:space="0" w:color="auto"/>
                                    <w:left w:val="none" w:sz="0" w:space="0" w:color="auto"/>
                                    <w:bottom w:val="none" w:sz="0" w:space="0" w:color="auto"/>
                                    <w:right w:val="none" w:sz="0" w:space="0" w:color="auto"/>
                                  </w:divBdr>
                                  <w:divsChild>
                                    <w:div w:id="1881622980">
                                      <w:marLeft w:val="0"/>
                                      <w:marRight w:val="0"/>
                                      <w:marTop w:val="0"/>
                                      <w:marBottom w:val="0"/>
                                      <w:divBdr>
                                        <w:top w:val="none" w:sz="0" w:space="0" w:color="auto"/>
                                        <w:left w:val="none" w:sz="0" w:space="0" w:color="auto"/>
                                        <w:bottom w:val="none" w:sz="0" w:space="0" w:color="auto"/>
                                        <w:right w:val="none" w:sz="0" w:space="0" w:color="auto"/>
                                      </w:divBdr>
                                      <w:divsChild>
                                        <w:div w:id="1867711494">
                                          <w:marLeft w:val="0"/>
                                          <w:marRight w:val="0"/>
                                          <w:marTop w:val="0"/>
                                          <w:marBottom w:val="0"/>
                                          <w:divBdr>
                                            <w:top w:val="none" w:sz="0" w:space="0" w:color="auto"/>
                                            <w:left w:val="none" w:sz="0" w:space="0" w:color="auto"/>
                                            <w:bottom w:val="none" w:sz="0" w:space="0" w:color="auto"/>
                                            <w:right w:val="none" w:sz="0" w:space="0" w:color="auto"/>
                                          </w:divBdr>
                                          <w:divsChild>
                                            <w:div w:id="1585649668">
                                              <w:marLeft w:val="0"/>
                                              <w:marRight w:val="0"/>
                                              <w:marTop w:val="0"/>
                                              <w:marBottom w:val="0"/>
                                              <w:divBdr>
                                                <w:top w:val="none" w:sz="0" w:space="0" w:color="auto"/>
                                                <w:left w:val="none" w:sz="0" w:space="0" w:color="auto"/>
                                                <w:bottom w:val="none" w:sz="0" w:space="0" w:color="auto"/>
                                                <w:right w:val="none" w:sz="0" w:space="0" w:color="auto"/>
                                              </w:divBdr>
                                              <w:divsChild>
                                                <w:div w:id="1954509221">
                                                  <w:marLeft w:val="0"/>
                                                  <w:marRight w:val="0"/>
                                                  <w:marTop w:val="0"/>
                                                  <w:marBottom w:val="0"/>
                                                  <w:divBdr>
                                                    <w:top w:val="none" w:sz="0" w:space="0" w:color="auto"/>
                                                    <w:left w:val="none" w:sz="0" w:space="0" w:color="auto"/>
                                                    <w:bottom w:val="none" w:sz="0" w:space="0" w:color="auto"/>
                                                    <w:right w:val="none" w:sz="0" w:space="0" w:color="auto"/>
                                                  </w:divBdr>
                                                  <w:divsChild>
                                                    <w:div w:id="89129814">
                                                      <w:marLeft w:val="0"/>
                                                      <w:marRight w:val="0"/>
                                                      <w:marTop w:val="0"/>
                                                      <w:marBottom w:val="0"/>
                                                      <w:divBdr>
                                                        <w:top w:val="none" w:sz="0" w:space="0" w:color="auto"/>
                                                        <w:left w:val="none" w:sz="0" w:space="0" w:color="auto"/>
                                                        <w:bottom w:val="none" w:sz="0" w:space="0" w:color="auto"/>
                                                        <w:right w:val="none" w:sz="0" w:space="0" w:color="auto"/>
                                                      </w:divBdr>
                                                      <w:divsChild>
                                                        <w:div w:id="161219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8772979">
      <w:bodyDiv w:val="1"/>
      <w:marLeft w:val="0"/>
      <w:marRight w:val="0"/>
      <w:marTop w:val="0"/>
      <w:marBottom w:val="0"/>
      <w:divBdr>
        <w:top w:val="none" w:sz="0" w:space="0" w:color="auto"/>
        <w:left w:val="none" w:sz="0" w:space="0" w:color="auto"/>
        <w:bottom w:val="none" w:sz="0" w:space="0" w:color="auto"/>
        <w:right w:val="none" w:sz="0" w:space="0" w:color="auto"/>
      </w:divBdr>
    </w:div>
    <w:div w:id="1432117762">
      <w:bodyDiv w:val="1"/>
      <w:marLeft w:val="0"/>
      <w:marRight w:val="0"/>
      <w:marTop w:val="0"/>
      <w:marBottom w:val="0"/>
      <w:divBdr>
        <w:top w:val="none" w:sz="0" w:space="0" w:color="auto"/>
        <w:left w:val="none" w:sz="0" w:space="0" w:color="auto"/>
        <w:bottom w:val="none" w:sz="0" w:space="0" w:color="auto"/>
        <w:right w:val="none" w:sz="0" w:space="0" w:color="auto"/>
      </w:divBdr>
    </w:div>
    <w:div w:id="1448886579">
      <w:bodyDiv w:val="1"/>
      <w:marLeft w:val="0"/>
      <w:marRight w:val="0"/>
      <w:marTop w:val="0"/>
      <w:marBottom w:val="0"/>
      <w:divBdr>
        <w:top w:val="none" w:sz="0" w:space="0" w:color="auto"/>
        <w:left w:val="none" w:sz="0" w:space="0" w:color="auto"/>
        <w:bottom w:val="none" w:sz="0" w:space="0" w:color="auto"/>
        <w:right w:val="none" w:sz="0" w:space="0" w:color="auto"/>
      </w:divBdr>
    </w:div>
    <w:div w:id="1484085960">
      <w:bodyDiv w:val="1"/>
      <w:marLeft w:val="0"/>
      <w:marRight w:val="0"/>
      <w:marTop w:val="0"/>
      <w:marBottom w:val="0"/>
      <w:divBdr>
        <w:top w:val="none" w:sz="0" w:space="0" w:color="auto"/>
        <w:left w:val="none" w:sz="0" w:space="0" w:color="auto"/>
        <w:bottom w:val="none" w:sz="0" w:space="0" w:color="auto"/>
        <w:right w:val="none" w:sz="0" w:space="0" w:color="auto"/>
      </w:divBdr>
    </w:div>
    <w:div w:id="1576743734">
      <w:bodyDiv w:val="1"/>
      <w:marLeft w:val="0"/>
      <w:marRight w:val="0"/>
      <w:marTop w:val="0"/>
      <w:marBottom w:val="0"/>
      <w:divBdr>
        <w:top w:val="none" w:sz="0" w:space="0" w:color="auto"/>
        <w:left w:val="none" w:sz="0" w:space="0" w:color="auto"/>
        <w:bottom w:val="none" w:sz="0" w:space="0" w:color="auto"/>
        <w:right w:val="none" w:sz="0" w:space="0" w:color="auto"/>
      </w:divBdr>
    </w:div>
    <w:div w:id="1582905625">
      <w:bodyDiv w:val="1"/>
      <w:marLeft w:val="0"/>
      <w:marRight w:val="0"/>
      <w:marTop w:val="0"/>
      <w:marBottom w:val="0"/>
      <w:divBdr>
        <w:top w:val="none" w:sz="0" w:space="0" w:color="auto"/>
        <w:left w:val="none" w:sz="0" w:space="0" w:color="auto"/>
        <w:bottom w:val="none" w:sz="0" w:space="0" w:color="auto"/>
        <w:right w:val="none" w:sz="0" w:space="0" w:color="auto"/>
      </w:divBdr>
    </w:div>
    <w:div w:id="1608387817">
      <w:bodyDiv w:val="1"/>
      <w:marLeft w:val="0"/>
      <w:marRight w:val="0"/>
      <w:marTop w:val="0"/>
      <w:marBottom w:val="0"/>
      <w:divBdr>
        <w:top w:val="none" w:sz="0" w:space="0" w:color="auto"/>
        <w:left w:val="none" w:sz="0" w:space="0" w:color="auto"/>
        <w:bottom w:val="none" w:sz="0" w:space="0" w:color="auto"/>
        <w:right w:val="none" w:sz="0" w:space="0" w:color="auto"/>
      </w:divBdr>
    </w:div>
    <w:div w:id="1729113250">
      <w:bodyDiv w:val="1"/>
      <w:marLeft w:val="0"/>
      <w:marRight w:val="0"/>
      <w:marTop w:val="0"/>
      <w:marBottom w:val="0"/>
      <w:divBdr>
        <w:top w:val="none" w:sz="0" w:space="0" w:color="auto"/>
        <w:left w:val="none" w:sz="0" w:space="0" w:color="auto"/>
        <w:bottom w:val="none" w:sz="0" w:space="0" w:color="auto"/>
        <w:right w:val="none" w:sz="0" w:space="0" w:color="auto"/>
      </w:divBdr>
    </w:div>
    <w:div w:id="1757823266">
      <w:bodyDiv w:val="1"/>
      <w:marLeft w:val="0"/>
      <w:marRight w:val="0"/>
      <w:marTop w:val="0"/>
      <w:marBottom w:val="0"/>
      <w:divBdr>
        <w:top w:val="none" w:sz="0" w:space="0" w:color="auto"/>
        <w:left w:val="none" w:sz="0" w:space="0" w:color="auto"/>
        <w:bottom w:val="none" w:sz="0" w:space="0" w:color="auto"/>
        <w:right w:val="none" w:sz="0" w:space="0" w:color="auto"/>
      </w:divBdr>
    </w:div>
    <w:div w:id="1783304709">
      <w:bodyDiv w:val="1"/>
      <w:marLeft w:val="0"/>
      <w:marRight w:val="0"/>
      <w:marTop w:val="0"/>
      <w:marBottom w:val="0"/>
      <w:divBdr>
        <w:top w:val="none" w:sz="0" w:space="0" w:color="auto"/>
        <w:left w:val="none" w:sz="0" w:space="0" w:color="auto"/>
        <w:bottom w:val="none" w:sz="0" w:space="0" w:color="auto"/>
        <w:right w:val="none" w:sz="0" w:space="0" w:color="auto"/>
      </w:divBdr>
    </w:div>
    <w:div w:id="1868332388">
      <w:bodyDiv w:val="1"/>
      <w:marLeft w:val="0"/>
      <w:marRight w:val="0"/>
      <w:marTop w:val="0"/>
      <w:marBottom w:val="0"/>
      <w:divBdr>
        <w:top w:val="none" w:sz="0" w:space="0" w:color="auto"/>
        <w:left w:val="none" w:sz="0" w:space="0" w:color="auto"/>
        <w:bottom w:val="none" w:sz="0" w:space="0" w:color="auto"/>
        <w:right w:val="none" w:sz="0" w:space="0" w:color="auto"/>
      </w:divBdr>
    </w:div>
    <w:div w:id="1978218669">
      <w:bodyDiv w:val="1"/>
      <w:marLeft w:val="0"/>
      <w:marRight w:val="0"/>
      <w:marTop w:val="0"/>
      <w:marBottom w:val="0"/>
      <w:divBdr>
        <w:top w:val="none" w:sz="0" w:space="0" w:color="auto"/>
        <w:left w:val="none" w:sz="0" w:space="0" w:color="auto"/>
        <w:bottom w:val="none" w:sz="0" w:space="0" w:color="auto"/>
        <w:right w:val="none" w:sz="0" w:space="0" w:color="auto"/>
      </w:divBdr>
    </w:div>
    <w:div w:id="1980452782">
      <w:bodyDiv w:val="1"/>
      <w:marLeft w:val="0"/>
      <w:marRight w:val="0"/>
      <w:marTop w:val="0"/>
      <w:marBottom w:val="0"/>
      <w:divBdr>
        <w:top w:val="none" w:sz="0" w:space="0" w:color="auto"/>
        <w:left w:val="none" w:sz="0" w:space="0" w:color="auto"/>
        <w:bottom w:val="none" w:sz="0" w:space="0" w:color="auto"/>
        <w:right w:val="none" w:sz="0" w:space="0" w:color="auto"/>
      </w:divBdr>
    </w:div>
    <w:div w:id="1997487483">
      <w:marLeft w:val="0"/>
      <w:marRight w:val="0"/>
      <w:marTop w:val="0"/>
      <w:marBottom w:val="0"/>
      <w:divBdr>
        <w:top w:val="none" w:sz="0" w:space="0" w:color="auto"/>
        <w:left w:val="none" w:sz="0" w:space="0" w:color="auto"/>
        <w:bottom w:val="none" w:sz="0" w:space="0" w:color="auto"/>
        <w:right w:val="none" w:sz="0" w:space="0" w:color="auto"/>
      </w:divBdr>
    </w:div>
    <w:div w:id="1997487485">
      <w:marLeft w:val="0"/>
      <w:marRight w:val="0"/>
      <w:marTop w:val="0"/>
      <w:marBottom w:val="0"/>
      <w:divBdr>
        <w:top w:val="none" w:sz="0" w:space="0" w:color="auto"/>
        <w:left w:val="none" w:sz="0" w:space="0" w:color="auto"/>
        <w:bottom w:val="none" w:sz="0" w:space="0" w:color="auto"/>
        <w:right w:val="none" w:sz="0" w:space="0" w:color="auto"/>
      </w:divBdr>
      <w:divsChild>
        <w:div w:id="1997487501">
          <w:marLeft w:val="274"/>
          <w:marRight w:val="0"/>
          <w:marTop w:val="58"/>
          <w:marBottom w:val="0"/>
          <w:divBdr>
            <w:top w:val="none" w:sz="0" w:space="0" w:color="auto"/>
            <w:left w:val="none" w:sz="0" w:space="0" w:color="auto"/>
            <w:bottom w:val="none" w:sz="0" w:space="0" w:color="auto"/>
            <w:right w:val="none" w:sz="0" w:space="0" w:color="auto"/>
          </w:divBdr>
        </w:div>
      </w:divsChild>
    </w:div>
    <w:div w:id="1997487486">
      <w:marLeft w:val="0"/>
      <w:marRight w:val="0"/>
      <w:marTop w:val="0"/>
      <w:marBottom w:val="0"/>
      <w:divBdr>
        <w:top w:val="none" w:sz="0" w:space="0" w:color="auto"/>
        <w:left w:val="none" w:sz="0" w:space="0" w:color="auto"/>
        <w:bottom w:val="none" w:sz="0" w:space="0" w:color="auto"/>
        <w:right w:val="none" w:sz="0" w:space="0" w:color="auto"/>
      </w:divBdr>
    </w:div>
    <w:div w:id="1997487489">
      <w:marLeft w:val="0"/>
      <w:marRight w:val="0"/>
      <w:marTop w:val="0"/>
      <w:marBottom w:val="0"/>
      <w:divBdr>
        <w:top w:val="none" w:sz="0" w:space="0" w:color="auto"/>
        <w:left w:val="none" w:sz="0" w:space="0" w:color="auto"/>
        <w:bottom w:val="none" w:sz="0" w:space="0" w:color="auto"/>
        <w:right w:val="none" w:sz="0" w:space="0" w:color="auto"/>
      </w:divBdr>
      <w:divsChild>
        <w:div w:id="1997487487">
          <w:marLeft w:val="274"/>
          <w:marRight w:val="0"/>
          <w:marTop w:val="58"/>
          <w:marBottom w:val="0"/>
          <w:divBdr>
            <w:top w:val="none" w:sz="0" w:space="0" w:color="auto"/>
            <w:left w:val="none" w:sz="0" w:space="0" w:color="auto"/>
            <w:bottom w:val="none" w:sz="0" w:space="0" w:color="auto"/>
            <w:right w:val="none" w:sz="0" w:space="0" w:color="auto"/>
          </w:divBdr>
        </w:div>
        <w:div w:id="1997487506">
          <w:marLeft w:val="274"/>
          <w:marRight w:val="0"/>
          <w:marTop w:val="58"/>
          <w:marBottom w:val="0"/>
          <w:divBdr>
            <w:top w:val="none" w:sz="0" w:space="0" w:color="auto"/>
            <w:left w:val="none" w:sz="0" w:space="0" w:color="auto"/>
            <w:bottom w:val="none" w:sz="0" w:space="0" w:color="auto"/>
            <w:right w:val="none" w:sz="0" w:space="0" w:color="auto"/>
          </w:divBdr>
        </w:div>
      </w:divsChild>
    </w:div>
    <w:div w:id="1997487490">
      <w:marLeft w:val="0"/>
      <w:marRight w:val="0"/>
      <w:marTop w:val="0"/>
      <w:marBottom w:val="0"/>
      <w:divBdr>
        <w:top w:val="none" w:sz="0" w:space="0" w:color="auto"/>
        <w:left w:val="none" w:sz="0" w:space="0" w:color="auto"/>
        <w:bottom w:val="none" w:sz="0" w:space="0" w:color="auto"/>
        <w:right w:val="none" w:sz="0" w:space="0" w:color="auto"/>
      </w:divBdr>
      <w:divsChild>
        <w:div w:id="1997487484">
          <w:marLeft w:val="274"/>
          <w:marRight w:val="0"/>
          <w:marTop w:val="58"/>
          <w:marBottom w:val="0"/>
          <w:divBdr>
            <w:top w:val="none" w:sz="0" w:space="0" w:color="auto"/>
            <w:left w:val="none" w:sz="0" w:space="0" w:color="auto"/>
            <w:bottom w:val="none" w:sz="0" w:space="0" w:color="auto"/>
            <w:right w:val="none" w:sz="0" w:space="0" w:color="auto"/>
          </w:divBdr>
        </w:div>
      </w:divsChild>
    </w:div>
    <w:div w:id="1997487491">
      <w:marLeft w:val="0"/>
      <w:marRight w:val="0"/>
      <w:marTop w:val="0"/>
      <w:marBottom w:val="0"/>
      <w:divBdr>
        <w:top w:val="none" w:sz="0" w:space="0" w:color="auto"/>
        <w:left w:val="none" w:sz="0" w:space="0" w:color="auto"/>
        <w:bottom w:val="none" w:sz="0" w:space="0" w:color="auto"/>
        <w:right w:val="none" w:sz="0" w:space="0" w:color="auto"/>
      </w:divBdr>
      <w:divsChild>
        <w:div w:id="1997487494">
          <w:marLeft w:val="274"/>
          <w:marRight w:val="0"/>
          <w:marTop w:val="58"/>
          <w:marBottom w:val="0"/>
          <w:divBdr>
            <w:top w:val="none" w:sz="0" w:space="0" w:color="auto"/>
            <w:left w:val="none" w:sz="0" w:space="0" w:color="auto"/>
            <w:bottom w:val="none" w:sz="0" w:space="0" w:color="auto"/>
            <w:right w:val="none" w:sz="0" w:space="0" w:color="auto"/>
          </w:divBdr>
        </w:div>
        <w:div w:id="1997487495">
          <w:marLeft w:val="274"/>
          <w:marRight w:val="0"/>
          <w:marTop w:val="58"/>
          <w:marBottom w:val="0"/>
          <w:divBdr>
            <w:top w:val="none" w:sz="0" w:space="0" w:color="auto"/>
            <w:left w:val="none" w:sz="0" w:space="0" w:color="auto"/>
            <w:bottom w:val="none" w:sz="0" w:space="0" w:color="auto"/>
            <w:right w:val="none" w:sz="0" w:space="0" w:color="auto"/>
          </w:divBdr>
        </w:div>
        <w:div w:id="1997487498">
          <w:marLeft w:val="274"/>
          <w:marRight w:val="0"/>
          <w:marTop w:val="58"/>
          <w:marBottom w:val="0"/>
          <w:divBdr>
            <w:top w:val="none" w:sz="0" w:space="0" w:color="auto"/>
            <w:left w:val="none" w:sz="0" w:space="0" w:color="auto"/>
            <w:bottom w:val="none" w:sz="0" w:space="0" w:color="auto"/>
            <w:right w:val="none" w:sz="0" w:space="0" w:color="auto"/>
          </w:divBdr>
        </w:div>
        <w:div w:id="1997487500">
          <w:marLeft w:val="274"/>
          <w:marRight w:val="0"/>
          <w:marTop w:val="58"/>
          <w:marBottom w:val="0"/>
          <w:divBdr>
            <w:top w:val="none" w:sz="0" w:space="0" w:color="auto"/>
            <w:left w:val="none" w:sz="0" w:space="0" w:color="auto"/>
            <w:bottom w:val="none" w:sz="0" w:space="0" w:color="auto"/>
            <w:right w:val="none" w:sz="0" w:space="0" w:color="auto"/>
          </w:divBdr>
        </w:div>
      </w:divsChild>
    </w:div>
    <w:div w:id="1997487492">
      <w:marLeft w:val="0"/>
      <w:marRight w:val="0"/>
      <w:marTop w:val="0"/>
      <w:marBottom w:val="0"/>
      <w:divBdr>
        <w:top w:val="none" w:sz="0" w:space="0" w:color="auto"/>
        <w:left w:val="none" w:sz="0" w:space="0" w:color="auto"/>
        <w:bottom w:val="none" w:sz="0" w:space="0" w:color="auto"/>
        <w:right w:val="none" w:sz="0" w:space="0" w:color="auto"/>
      </w:divBdr>
    </w:div>
    <w:div w:id="1997487493">
      <w:marLeft w:val="0"/>
      <w:marRight w:val="0"/>
      <w:marTop w:val="0"/>
      <w:marBottom w:val="0"/>
      <w:divBdr>
        <w:top w:val="none" w:sz="0" w:space="0" w:color="auto"/>
        <w:left w:val="none" w:sz="0" w:space="0" w:color="auto"/>
        <w:bottom w:val="none" w:sz="0" w:space="0" w:color="auto"/>
        <w:right w:val="none" w:sz="0" w:space="0" w:color="auto"/>
      </w:divBdr>
    </w:div>
    <w:div w:id="1997487496">
      <w:marLeft w:val="0"/>
      <w:marRight w:val="0"/>
      <w:marTop w:val="0"/>
      <w:marBottom w:val="0"/>
      <w:divBdr>
        <w:top w:val="none" w:sz="0" w:space="0" w:color="auto"/>
        <w:left w:val="none" w:sz="0" w:space="0" w:color="auto"/>
        <w:bottom w:val="none" w:sz="0" w:space="0" w:color="auto"/>
        <w:right w:val="none" w:sz="0" w:space="0" w:color="auto"/>
      </w:divBdr>
    </w:div>
    <w:div w:id="1997487503">
      <w:marLeft w:val="0"/>
      <w:marRight w:val="0"/>
      <w:marTop w:val="0"/>
      <w:marBottom w:val="0"/>
      <w:divBdr>
        <w:top w:val="none" w:sz="0" w:space="0" w:color="auto"/>
        <w:left w:val="none" w:sz="0" w:space="0" w:color="auto"/>
        <w:bottom w:val="none" w:sz="0" w:space="0" w:color="auto"/>
        <w:right w:val="none" w:sz="0" w:space="0" w:color="auto"/>
      </w:divBdr>
    </w:div>
    <w:div w:id="1997487505">
      <w:marLeft w:val="0"/>
      <w:marRight w:val="0"/>
      <w:marTop w:val="0"/>
      <w:marBottom w:val="0"/>
      <w:divBdr>
        <w:top w:val="none" w:sz="0" w:space="0" w:color="auto"/>
        <w:left w:val="none" w:sz="0" w:space="0" w:color="auto"/>
        <w:bottom w:val="none" w:sz="0" w:space="0" w:color="auto"/>
        <w:right w:val="none" w:sz="0" w:space="0" w:color="auto"/>
      </w:divBdr>
      <w:divsChild>
        <w:div w:id="1997487504">
          <w:marLeft w:val="274"/>
          <w:marRight w:val="0"/>
          <w:marTop w:val="58"/>
          <w:marBottom w:val="0"/>
          <w:divBdr>
            <w:top w:val="none" w:sz="0" w:space="0" w:color="auto"/>
            <w:left w:val="none" w:sz="0" w:space="0" w:color="auto"/>
            <w:bottom w:val="none" w:sz="0" w:space="0" w:color="auto"/>
            <w:right w:val="none" w:sz="0" w:space="0" w:color="auto"/>
          </w:divBdr>
        </w:div>
      </w:divsChild>
    </w:div>
    <w:div w:id="1997487507">
      <w:marLeft w:val="0"/>
      <w:marRight w:val="0"/>
      <w:marTop w:val="0"/>
      <w:marBottom w:val="0"/>
      <w:divBdr>
        <w:top w:val="none" w:sz="0" w:space="0" w:color="auto"/>
        <w:left w:val="none" w:sz="0" w:space="0" w:color="auto"/>
        <w:bottom w:val="none" w:sz="0" w:space="0" w:color="auto"/>
        <w:right w:val="none" w:sz="0" w:space="0" w:color="auto"/>
      </w:divBdr>
    </w:div>
    <w:div w:id="1997487509">
      <w:marLeft w:val="0"/>
      <w:marRight w:val="0"/>
      <w:marTop w:val="0"/>
      <w:marBottom w:val="0"/>
      <w:divBdr>
        <w:top w:val="none" w:sz="0" w:space="0" w:color="auto"/>
        <w:left w:val="none" w:sz="0" w:space="0" w:color="auto"/>
        <w:bottom w:val="none" w:sz="0" w:space="0" w:color="auto"/>
        <w:right w:val="none" w:sz="0" w:space="0" w:color="auto"/>
      </w:divBdr>
      <w:divsChild>
        <w:div w:id="1997487488">
          <w:marLeft w:val="274"/>
          <w:marRight w:val="0"/>
          <w:marTop w:val="58"/>
          <w:marBottom w:val="0"/>
          <w:divBdr>
            <w:top w:val="none" w:sz="0" w:space="0" w:color="auto"/>
            <w:left w:val="none" w:sz="0" w:space="0" w:color="auto"/>
            <w:bottom w:val="none" w:sz="0" w:space="0" w:color="auto"/>
            <w:right w:val="none" w:sz="0" w:space="0" w:color="auto"/>
          </w:divBdr>
        </w:div>
        <w:div w:id="1997487499">
          <w:marLeft w:val="274"/>
          <w:marRight w:val="0"/>
          <w:marTop w:val="58"/>
          <w:marBottom w:val="0"/>
          <w:divBdr>
            <w:top w:val="none" w:sz="0" w:space="0" w:color="auto"/>
            <w:left w:val="none" w:sz="0" w:space="0" w:color="auto"/>
            <w:bottom w:val="none" w:sz="0" w:space="0" w:color="auto"/>
            <w:right w:val="none" w:sz="0" w:space="0" w:color="auto"/>
          </w:divBdr>
        </w:div>
        <w:div w:id="1997487508">
          <w:marLeft w:val="274"/>
          <w:marRight w:val="0"/>
          <w:marTop w:val="58"/>
          <w:marBottom w:val="0"/>
          <w:divBdr>
            <w:top w:val="none" w:sz="0" w:space="0" w:color="auto"/>
            <w:left w:val="none" w:sz="0" w:space="0" w:color="auto"/>
            <w:bottom w:val="none" w:sz="0" w:space="0" w:color="auto"/>
            <w:right w:val="none" w:sz="0" w:space="0" w:color="auto"/>
          </w:divBdr>
        </w:div>
      </w:divsChild>
    </w:div>
    <w:div w:id="1997487510">
      <w:marLeft w:val="0"/>
      <w:marRight w:val="0"/>
      <w:marTop w:val="0"/>
      <w:marBottom w:val="0"/>
      <w:divBdr>
        <w:top w:val="none" w:sz="0" w:space="0" w:color="auto"/>
        <w:left w:val="none" w:sz="0" w:space="0" w:color="auto"/>
        <w:bottom w:val="none" w:sz="0" w:space="0" w:color="auto"/>
        <w:right w:val="none" w:sz="0" w:space="0" w:color="auto"/>
      </w:divBdr>
      <w:divsChild>
        <w:div w:id="1997487497">
          <w:marLeft w:val="274"/>
          <w:marRight w:val="0"/>
          <w:marTop w:val="58"/>
          <w:marBottom w:val="0"/>
          <w:divBdr>
            <w:top w:val="none" w:sz="0" w:space="0" w:color="auto"/>
            <w:left w:val="none" w:sz="0" w:space="0" w:color="auto"/>
            <w:bottom w:val="none" w:sz="0" w:space="0" w:color="auto"/>
            <w:right w:val="none" w:sz="0" w:space="0" w:color="auto"/>
          </w:divBdr>
        </w:div>
        <w:div w:id="1997487502">
          <w:marLeft w:val="274"/>
          <w:marRight w:val="0"/>
          <w:marTop w:val="58"/>
          <w:marBottom w:val="0"/>
          <w:divBdr>
            <w:top w:val="none" w:sz="0" w:space="0" w:color="auto"/>
            <w:left w:val="none" w:sz="0" w:space="0" w:color="auto"/>
            <w:bottom w:val="none" w:sz="0" w:space="0" w:color="auto"/>
            <w:right w:val="none" w:sz="0" w:space="0" w:color="auto"/>
          </w:divBdr>
        </w:div>
      </w:divsChild>
    </w:div>
    <w:div w:id="1997487511">
      <w:marLeft w:val="0"/>
      <w:marRight w:val="0"/>
      <w:marTop w:val="0"/>
      <w:marBottom w:val="0"/>
      <w:divBdr>
        <w:top w:val="none" w:sz="0" w:space="0" w:color="auto"/>
        <w:left w:val="none" w:sz="0" w:space="0" w:color="auto"/>
        <w:bottom w:val="none" w:sz="0" w:space="0" w:color="auto"/>
        <w:right w:val="none" w:sz="0" w:space="0" w:color="auto"/>
      </w:divBdr>
    </w:div>
    <w:div w:id="1997487512">
      <w:marLeft w:val="0"/>
      <w:marRight w:val="0"/>
      <w:marTop w:val="0"/>
      <w:marBottom w:val="0"/>
      <w:divBdr>
        <w:top w:val="none" w:sz="0" w:space="0" w:color="auto"/>
        <w:left w:val="none" w:sz="0" w:space="0" w:color="auto"/>
        <w:bottom w:val="none" w:sz="0" w:space="0" w:color="auto"/>
        <w:right w:val="none" w:sz="0" w:space="0" w:color="auto"/>
      </w:divBdr>
    </w:div>
    <w:div w:id="1997487513">
      <w:marLeft w:val="0"/>
      <w:marRight w:val="0"/>
      <w:marTop w:val="0"/>
      <w:marBottom w:val="0"/>
      <w:divBdr>
        <w:top w:val="none" w:sz="0" w:space="0" w:color="auto"/>
        <w:left w:val="none" w:sz="0" w:space="0" w:color="auto"/>
        <w:bottom w:val="none" w:sz="0" w:space="0" w:color="auto"/>
        <w:right w:val="none" w:sz="0" w:space="0" w:color="auto"/>
      </w:divBdr>
    </w:div>
    <w:div w:id="1997487514">
      <w:marLeft w:val="0"/>
      <w:marRight w:val="0"/>
      <w:marTop w:val="0"/>
      <w:marBottom w:val="0"/>
      <w:divBdr>
        <w:top w:val="none" w:sz="0" w:space="0" w:color="auto"/>
        <w:left w:val="none" w:sz="0" w:space="0" w:color="auto"/>
        <w:bottom w:val="none" w:sz="0" w:space="0" w:color="auto"/>
        <w:right w:val="none" w:sz="0" w:space="0" w:color="auto"/>
      </w:divBdr>
      <w:divsChild>
        <w:div w:id="1997487515">
          <w:marLeft w:val="0"/>
          <w:marRight w:val="0"/>
          <w:marTop w:val="0"/>
          <w:marBottom w:val="0"/>
          <w:divBdr>
            <w:top w:val="none" w:sz="0" w:space="0" w:color="auto"/>
            <w:left w:val="none" w:sz="0" w:space="0" w:color="auto"/>
            <w:bottom w:val="none" w:sz="0" w:space="0" w:color="auto"/>
            <w:right w:val="none" w:sz="0" w:space="0" w:color="auto"/>
          </w:divBdr>
        </w:div>
      </w:divsChild>
    </w:div>
    <w:div w:id="2031687946">
      <w:bodyDiv w:val="1"/>
      <w:marLeft w:val="0"/>
      <w:marRight w:val="0"/>
      <w:marTop w:val="0"/>
      <w:marBottom w:val="0"/>
      <w:divBdr>
        <w:top w:val="none" w:sz="0" w:space="0" w:color="auto"/>
        <w:left w:val="none" w:sz="0" w:space="0" w:color="auto"/>
        <w:bottom w:val="none" w:sz="0" w:space="0" w:color="auto"/>
        <w:right w:val="none" w:sz="0" w:space="0" w:color="auto"/>
      </w:divBdr>
    </w:div>
    <w:div w:id="212155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90C09-4230-45EB-8A69-8F26B1DB1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2477</TotalTime>
  <Pages>5</Pages>
  <Words>1774</Words>
  <Characters>9476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NHS Hull</Company>
  <LinksUpToDate>false</LinksUpToDate>
  <CharactersWithSpaces>11228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ROBINSON, Donna (NHS HULL CCG)</cp:lastModifiedBy>
  <cp:revision>68</cp:revision>
  <cp:lastPrinted>2017-04-11T13:55:00Z</cp:lastPrinted>
  <dcterms:created xsi:type="dcterms:W3CDTF">2021-02-26T10:59:00Z</dcterms:created>
  <dcterms:modified xsi:type="dcterms:W3CDTF">2021-08-16T10:33:00Z</dcterms:modified>
</cp:coreProperties>
</file>