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2C51" w14:textId="77777777" w:rsidR="00935CE5" w:rsidRDefault="009A192B" w:rsidP="00A346CE">
      <w:pPr>
        <w:rPr>
          <w:rFonts w:ascii="Arial" w:eastAsia="Calibri" w:hAnsi="Arial" w:cs="Arial"/>
          <w:b/>
          <w:sz w:val="24"/>
          <w:szCs w:val="24"/>
          <w:lang w:eastAsia="en-US"/>
        </w:rPr>
      </w:pPr>
      <w:r>
        <w:rPr>
          <w:noProof/>
        </w:rPr>
        <w:drawing>
          <wp:anchor distT="0" distB="0" distL="114300" distR="114300" simplePos="0" relativeHeight="251662336" behindDoc="1" locked="0" layoutInCell="1" allowOverlap="1" wp14:anchorId="55B33911" wp14:editId="57A123EE">
            <wp:simplePos x="0" y="0"/>
            <wp:positionH relativeFrom="column">
              <wp:posOffset>3728085</wp:posOffset>
            </wp:positionH>
            <wp:positionV relativeFrom="paragraph">
              <wp:posOffset>-371475</wp:posOffset>
            </wp:positionV>
            <wp:extent cx="2638425" cy="869950"/>
            <wp:effectExtent l="0" t="0" r="9525" b="6350"/>
            <wp:wrapTight wrapText="bothSides">
              <wp:wrapPolygon edited="0">
                <wp:start x="0" y="0"/>
                <wp:lineTo x="0" y="21285"/>
                <wp:lineTo x="21522" y="21285"/>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len.sanderson\Local Settings\Temporary Internet Files\Content.Outlook\6UXB7KOT\hull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287" b="15287"/>
                    <a:stretch/>
                  </pic:blipFill>
                  <pic:spPr bwMode="auto">
                    <a:xfrm>
                      <a:off x="0" y="0"/>
                      <a:ext cx="2638425" cy="86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0CE7">
        <w:rPr>
          <w:noProof/>
        </w:rPr>
        <w:drawing>
          <wp:anchor distT="0" distB="0" distL="114300" distR="114300" simplePos="0" relativeHeight="251660288" behindDoc="1" locked="0" layoutInCell="1" allowOverlap="1" wp14:anchorId="5BEC4ABC" wp14:editId="12FBF002">
            <wp:simplePos x="0" y="0"/>
            <wp:positionH relativeFrom="column">
              <wp:posOffset>-414020</wp:posOffset>
            </wp:positionH>
            <wp:positionV relativeFrom="paragraph">
              <wp:posOffset>-438785</wp:posOffset>
            </wp:positionV>
            <wp:extent cx="2569845" cy="1180465"/>
            <wp:effectExtent l="0" t="0" r="190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9845" cy="1180465"/>
                    </a:xfrm>
                    <a:prstGeom prst="rect">
                      <a:avLst/>
                    </a:prstGeom>
                    <a:noFill/>
                  </pic:spPr>
                </pic:pic>
              </a:graphicData>
            </a:graphic>
            <wp14:sizeRelH relativeFrom="page">
              <wp14:pctWidth>0</wp14:pctWidth>
            </wp14:sizeRelH>
            <wp14:sizeRelV relativeFrom="page">
              <wp14:pctHeight>0</wp14:pctHeight>
            </wp14:sizeRelV>
          </wp:anchor>
        </w:drawing>
      </w:r>
      <w:r w:rsidR="00025CB9">
        <w:rPr>
          <w:rFonts w:ascii="Arial" w:eastAsia="Calibri" w:hAnsi="Arial" w:cs="Arial"/>
          <w:b/>
          <w:sz w:val="24"/>
          <w:szCs w:val="24"/>
          <w:lang w:eastAsia="en-US"/>
        </w:rPr>
        <w:t xml:space="preserve"> </w:t>
      </w:r>
    </w:p>
    <w:p w14:paraId="042207E1" w14:textId="77777777" w:rsidR="00FF693F" w:rsidRDefault="00FF693F" w:rsidP="00041E3C">
      <w:pPr>
        <w:pStyle w:val="Title"/>
        <w:jc w:val="right"/>
        <w:rPr>
          <w:rFonts w:ascii="Arial" w:hAnsi="Arial" w:cs="Arial"/>
          <w:sz w:val="32"/>
          <w:szCs w:val="32"/>
        </w:rPr>
      </w:pPr>
    </w:p>
    <w:p w14:paraId="2894FE28" w14:textId="77777777" w:rsidR="00041E3C" w:rsidRDefault="00041E3C" w:rsidP="00041E3C">
      <w:pPr>
        <w:pStyle w:val="Title"/>
        <w:ind w:left="2160" w:firstLine="720"/>
        <w:jc w:val="right"/>
        <w:rPr>
          <w:rFonts w:ascii="Arial" w:hAnsi="Arial" w:cs="Arial"/>
          <w:sz w:val="32"/>
          <w:szCs w:val="32"/>
        </w:rPr>
      </w:pPr>
    </w:p>
    <w:p w14:paraId="76E71FF1" w14:textId="77777777" w:rsidR="00B31384" w:rsidRDefault="00B31384" w:rsidP="00041E3C">
      <w:pPr>
        <w:pStyle w:val="Title"/>
        <w:ind w:left="2160" w:firstLine="720"/>
        <w:jc w:val="right"/>
        <w:rPr>
          <w:rFonts w:ascii="Arial" w:hAnsi="Arial" w:cs="Arial"/>
          <w:sz w:val="32"/>
          <w:szCs w:val="32"/>
        </w:rPr>
      </w:pPr>
    </w:p>
    <w:p w14:paraId="1BC15178" w14:textId="77777777" w:rsidR="0072776D" w:rsidRPr="00DA20D8" w:rsidRDefault="00A778E4" w:rsidP="00041E3C">
      <w:pPr>
        <w:pStyle w:val="Title"/>
        <w:ind w:left="2160" w:firstLine="720"/>
        <w:jc w:val="right"/>
        <w:rPr>
          <w:rFonts w:ascii="Arial" w:hAnsi="Arial" w:cs="Arial"/>
          <w:sz w:val="32"/>
          <w:szCs w:val="32"/>
        </w:rPr>
      </w:pPr>
      <w:r>
        <w:rPr>
          <w:rFonts w:ascii="Arial" w:hAnsi="Arial" w:cs="Arial"/>
          <w:sz w:val="32"/>
          <w:szCs w:val="32"/>
        </w:rPr>
        <w:t>Item: 2</w:t>
      </w:r>
    </w:p>
    <w:p w14:paraId="625F383E" w14:textId="77777777" w:rsidR="00FA0E44" w:rsidRPr="00FA0E44" w:rsidRDefault="00FA0E44" w:rsidP="00041E3C">
      <w:pPr>
        <w:pStyle w:val="NoSpacing"/>
        <w:jc w:val="center"/>
        <w:rPr>
          <w:rFonts w:ascii="Arial" w:hAnsi="Arial" w:cs="Arial"/>
          <w:sz w:val="24"/>
          <w:szCs w:val="24"/>
        </w:rPr>
      </w:pPr>
      <w:r w:rsidRPr="00FA0E44">
        <w:rPr>
          <w:rFonts w:ascii="Arial" w:hAnsi="Arial" w:cs="Arial"/>
          <w:b/>
          <w:sz w:val="24"/>
          <w:szCs w:val="24"/>
        </w:rPr>
        <w:t xml:space="preserve">PRIMARY CARE </w:t>
      </w:r>
      <w:r w:rsidR="00250F0A">
        <w:rPr>
          <w:rFonts w:ascii="Arial" w:hAnsi="Arial" w:cs="Arial"/>
          <w:b/>
          <w:sz w:val="24"/>
          <w:szCs w:val="24"/>
        </w:rPr>
        <w:t xml:space="preserve">COMMISSIONING </w:t>
      </w:r>
      <w:r w:rsidRPr="00FA0E44">
        <w:rPr>
          <w:rFonts w:ascii="Arial" w:hAnsi="Arial" w:cs="Arial"/>
          <w:b/>
          <w:sz w:val="24"/>
          <w:szCs w:val="24"/>
        </w:rPr>
        <w:t>COMMITTEE</w:t>
      </w:r>
      <w:r w:rsidRPr="00FA0E44">
        <w:rPr>
          <w:rFonts w:ascii="Arial" w:hAnsi="Arial" w:cs="Arial"/>
          <w:sz w:val="24"/>
          <w:szCs w:val="24"/>
        </w:rPr>
        <w:t xml:space="preserve"> </w:t>
      </w:r>
    </w:p>
    <w:p w14:paraId="79FD7F95" w14:textId="6E46AEF1" w:rsidR="00A77F28" w:rsidRDefault="003A7697" w:rsidP="00041E3C">
      <w:pPr>
        <w:pStyle w:val="NoSpacing"/>
        <w:jc w:val="center"/>
        <w:rPr>
          <w:rFonts w:ascii="Arial" w:hAnsi="Arial" w:cs="Arial"/>
          <w:b/>
          <w:sz w:val="24"/>
          <w:szCs w:val="24"/>
        </w:rPr>
      </w:pPr>
      <w:r w:rsidRPr="00411A1E">
        <w:rPr>
          <w:rFonts w:ascii="Arial" w:hAnsi="Arial" w:cs="Arial"/>
          <w:b/>
          <w:sz w:val="24"/>
          <w:szCs w:val="24"/>
        </w:rPr>
        <w:t>MINUTES OF THE</w:t>
      </w:r>
      <w:r w:rsidR="00472EE8">
        <w:rPr>
          <w:rFonts w:ascii="Arial" w:hAnsi="Arial" w:cs="Arial"/>
          <w:b/>
          <w:sz w:val="24"/>
          <w:szCs w:val="24"/>
        </w:rPr>
        <w:t xml:space="preserve"> </w:t>
      </w:r>
      <w:r w:rsidRPr="00411A1E">
        <w:rPr>
          <w:rFonts w:ascii="Arial" w:hAnsi="Arial" w:cs="Arial"/>
          <w:b/>
          <w:sz w:val="24"/>
          <w:szCs w:val="24"/>
        </w:rPr>
        <w:t xml:space="preserve">MEETING HELD ON </w:t>
      </w:r>
      <w:r w:rsidR="00370286">
        <w:rPr>
          <w:rFonts w:ascii="Arial" w:hAnsi="Arial" w:cs="Arial"/>
          <w:b/>
          <w:sz w:val="24"/>
          <w:szCs w:val="24"/>
        </w:rPr>
        <w:t xml:space="preserve">FRIDAY </w:t>
      </w:r>
      <w:r w:rsidR="00A37200">
        <w:rPr>
          <w:rFonts w:ascii="Arial" w:hAnsi="Arial" w:cs="Arial"/>
          <w:b/>
          <w:sz w:val="24"/>
          <w:szCs w:val="24"/>
        </w:rPr>
        <w:t>2</w:t>
      </w:r>
      <w:r w:rsidR="007B548A">
        <w:rPr>
          <w:rFonts w:ascii="Arial" w:hAnsi="Arial" w:cs="Arial"/>
          <w:b/>
          <w:sz w:val="24"/>
          <w:szCs w:val="24"/>
        </w:rPr>
        <w:t>6</w:t>
      </w:r>
      <w:r w:rsidR="007B548A" w:rsidRPr="007B548A">
        <w:rPr>
          <w:rFonts w:ascii="Arial" w:hAnsi="Arial" w:cs="Arial"/>
          <w:b/>
          <w:sz w:val="24"/>
          <w:szCs w:val="24"/>
          <w:vertAlign w:val="superscript"/>
        </w:rPr>
        <w:t>th</w:t>
      </w:r>
      <w:r w:rsidR="007B548A">
        <w:rPr>
          <w:rFonts w:ascii="Arial" w:hAnsi="Arial" w:cs="Arial"/>
          <w:b/>
          <w:sz w:val="24"/>
          <w:szCs w:val="24"/>
        </w:rPr>
        <w:t xml:space="preserve"> February </w:t>
      </w:r>
      <w:r w:rsidR="00A77F28">
        <w:rPr>
          <w:rFonts w:ascii="Arial" w:hAnsi="Arial" w:cs="Arial"/>
          <w:b/>
          <w:sz w:val="24"/>
          <w:szCs w:val="24"/>
        </w:rPr>
        <w:t>20</w:t>
      </w:r>
      <w:r w:rsidR="00997298">
        <w:rPr>
          <w:rFonts w:ascii="Arial" w:hAnsi="Arial" w:cs="Arial"/>
          <w:b/>
          <w:sz w:val="24"/>
          <w:szCs w:val="24"/>
        </w:rPr>
        <w:t>2</w:t>
      </w:r>
      <w:r w:rsidR="007B548A">
        <w:rPr>
          <w:rFonts w:ascii="Arial" w:hAnsi="Arial" w:cs="Arial"/>
          <w:b/>
          <w:sz w:val="24"/>
          <w:szCs w:val="24"/>
        </w:rPr>
        <w:t>1</w:t>
      </w:r>
      <w:r w:rsidR="00576954">
        <w:rPr>
          <w:rFonts w:ascii="Arial" w:hAnsi="Arial" w:cs="Arial"/>
          <w:b/>
          <w:sz w:val="24"/>
          <w:szCs w:val="24"/>
        </w:rPr>
        <w:t>.</w:t>
      </w:r>
      <w:r w:rsidR="00E635B7">
        <w:rPr>
          <w:rFonts w:ascii="Arial" w:hAnsi="Arial" w:cs="Arial"/>
          <w:b/>
          <w:sz w:val="24"/>
          <w:szCs w:val="24"/>
        </w:rPr>
        <w:t xml:space="preserve"> </w:t>
      </w:r>
    </w:p>
    <w:p w14:paraId="0D1467E6" w14:textId="77777777" w:rsidR="00677556" w:rsidRDefault="00677556" w:rsidP="00041E3C">
      <w:pPr>
        <w:pStyle w:val="NoSpacing"/>
        <w:jc w:val="center"/>
        <w:rPr>
          <w:rFonts w:ascii="Arial" w:hAnsi="Arial" w:cs="Arial"/>
          <w:b/>
          <w:sz w:val="24"/>
          <w:szCs w:val="24"/>
        </w:rPr>
      </w:pPr>
    </w:p>
    <w:p w14:paraId="62E2A444" w14:textId="42A7E09F" w:rsidR="00260117" w:rsidRDefault="007F3670" w:rsidP="00041E3C">
      <w:pPr>
        <w:pStyle w:val="NoSpacing"/>
        <w:jc w:val="center"/>
        <w:rPr>
          <w:rFonts w:ascii="Arial" w:hAnsi="Arial" w:cs="Arial"/>
          <w:b/>
          <w:sz w:val="24"/>
          <w:szCs w:val="24"/>
        </w:rPr>
      </w:pPr>
      <w:r>
        <w:rPr>
          <w:rFonts w:ascii="Arial" w:hAnsi="Arial" w:cs="Arial"/>
          <w:b/>
          <w:sz w:val="24"/>
          <w:szCs w:val="24"/>
        </w:rPr>
        <w:t>MS Teams Meeting</w:t>
      </w:r>
      <w:r w:rsidR="00260117">
        <w:rPr>
          <w:rFonts w:ascii="Arial" w:hAnsi="Arial" w:cs="Arial"/>
          <w:b/>
          <w:sz w:val="24"/>
          <w:szCs w:val="24"/>
        </w:rPr>
        <w:t xml:space="preserve"> </w:t>
      </w:r>
    </w:p>
    <w:p w14:paraId="2BC4AA02" w14:textId="77777777" w:rsidR="00260117" w:rsidRDefault="00260117" w:rsidP="00041E3C">
      <w:pPr>
        <w:pStyle w:val="NoSpacing"/>
        <w:jc w:val="center"/>
        <w:rPr>
          <w:rFonts w:ascii="Arial" w:hAnsi="Arial" w:cs="Arial"/>
          <w:b/>
          <w:sz w:val="24"/>
          <w:szCs w:val="24"/>
        </w:rPr>
      </w:pPr>
    </w:p>
    <w:p w14:paraId="32BAD862" w14:textId="77777777" w:rsidR="00191EDE" w:rsidRPr="00411A1E" w:rsidRDefault="00677556" w:rsidP="00041E3C">
      <w:pPr>
        <w:pStyle w:val="NoSpacing"/>
        <w:jc w:val="center"/>
        <w:rPr>
          <w:rFonts w:ascii="Arial" w:hAnsi="Arial" w:cs="Arial"/>
          <w:b/>
          <w:sz w:val="24"/>
          <w:szCs w:val="24"/>
        </w:rPr>
      </w:pPr>
      <w:r>
        <w:rPr>
          <w:rFonts w:ascii="Arial" w:hAnsi="Arial" w:cs="Arial"/>
          <w:b/>
          <w:sz w:val="24"/>
          <w:szCs w:val="24"/>
        </w:rPr>
        <w:t xml:space="preserve">PART 1 </w:t>
      </w:r>
    </w:p>
    <w:p w14:paraId="450BF048" w14:textId="77777777" w:rsidR="00122E0F" w:rsidRPr="00E91EAF" w:rsidRDefault="00122E0F" w:rsidP="00041E3C">
      <w:pPr>
        <w:rPr>
          <w:rFonts w:ascii="Arial" w:hAnsi="Arial" w:cs="Arial"/>
          <w:b/>
          <w:color w:val="FF0000"/>
          <w:sz w:val="24"/>
          <w:szCs w:val="24"/>
        </w:rPr>
      </w:pPr>
    </w:p>
    <w:p w14:paraId="760DDB56" w14:textId="77777777" w:rsidR="00CF142C" w:rsidRPr="00E91EAF" w:rsidRDefault="00CF142C" w:rsidP="00041E3C">
      <w:pPr>
        <w:rPr>
          <w:rFonts w:ascii="Arial" w:hAnsi="Arial" w:cs="Arial"/>
          <w:b/>
          <w:sz w:val="24"/>
          <w:szCs w:val="24"/>
        </w:rPr>
      </w:pPr>
      <w:r w:rsidRPr="00E91EAF">
        <w:rPr>
          <w:rFonts w:ascii="Arial" w:hAnsi="Arial" w:cs="Arial"/>
          <w:b/>
          <w:sz w:val="24"/>
          <w:szCs w:val="24"/>
        </w:rPr>
        <w:t>PRESENT:</w:t>
      </w:r>
      <w:r w:rsidR="00B31384">
        <w:rPr>
          <w:rFonts w:ascii="Arial" w:hAnsi="Arial" w:cs="Arial"/>
          <w:b/>
          <w:sz w:val="24"/>
          <w:szCs w:val="24"/>
        </w:rPr>
        <w:t xml:space="preserve">  </w:t>
      </w:r>
    </w:p>
    <w:p w14:paraId="0CA462A3" w14:textId="77777777" w:rsidR="00BE2B16" w:rsidRPr="00E91EAF" w:rsidRDefault="00BE2B16" w:rsidP="00041E3C">
      <w:pPr>
        <w:rPr>
          <w:rFonts w:ascii="Arial" w:hAnsi="Arial" w:cs="Arial"/>
          <w:b/>
          <w:sz w:val="24"/>
          <w:szCs w:val="24"/>
        </w:rPr>
      </w:pPr>
    </w:p>
    <w:p w14:paraId="1968CC60" w14:textId="77777777" w:rsidR="00BE2B16" w:rsidRPr="00E91EAF" w:rsidRDefault="00935CE5" w:rsidP="00041E3C">
      <w:pPr>
        <w:rPr>
          <w:rFonts w:ascii="Arial" w:hAnsi="Arial" w:cs="Arial"/>
          <w:b/>
          <w:sz w:val="24"/>
          <w:szCs w:val="24"/>
        </w:rPr>
      </w:pPr>
      <w:r w:rsidRPr="00E91EAF">
        <w:rPr>
          <w:rFonts w:ascii="Arial" w:hAnsi="Arial" w:cs="Arial"/>
          <w:b/>
          <w:sz w:val="24"/>
          <w:szCs w:val="24"/>
        </w:rPr>
        <w:t>Voting Members:</w:t>
      </w:r>
    </w:p>
    <w:p w14:paraId="64754B73" w14:textId="77777777" w:rsidR="00F876D7" w:rsidRPr="007A7FCF" w:rsidRDefault="00F876D7" w:rsidP="00F876D7">
      <w:pPr>
        <w:tabs>
          <w:tab w:val="left" w:pos="8280"/>
        </w:tabs>
        <w:rPr>
          <w:rFonts w:ascii="Arial" w:hAnsi="Arial" w:cs="Arial"/>
          <w:sz w:val="24"/>
          <w:szCs w:val="24"/>
        </w:rPr>
      </w:pPr>
      <w:r w:rsidRPr="007A7FCF">
        <w:rPr>
          <w:rFonts w:ascii="Arial" w:hAnsi="Arial" w:cs="Arial"/>
          <w:sz w:val="24"/>
          <w:szCs w:val="24"/>
        </w:rPr>
        <w:t xml:space="preserve">J Stamp, NHS Hull CCG (Lay Representative) Chair </w:t>
      </w:r>
    </w:p>
    <w:p w14:paraId="5D5018E9" w14:textId="0C90404A" w:rsidR="00E91EAF" w:rsidRPr="007A7FCF" w:rsidRDefault="00E91EAF" w:rsidP="00E91EAF">
      <w:pPr>
        <w:rPr>
          <w:rFonts w:ascii="Arial" w:hAnsi="Arial" w:cs="Arial"/>
          <w:sz w:val="24"/>
          <w:szCs w:val="24"/>
        </w:rPr>
      </w:pPr>
      <w:r w:rsidRPr="007A7FCF">
        <w:rPr>
          <w:rFonts w:ascii="Arial" w:hAnsi="Arial" w:cs="Arial"/>
          <w:sz w:val="24"/>
          <w:szCs w:val="24"/>
        </w:rPr>
        <w:t xml:space="preserve">E </w:t>
      </w:r>
      <w:proofErr w:type="spellStart"/>
      <w:r w:rsidRPr="007A7FCF">
        <w:rPr>
          <w:rFonts w:ascii="Arial" w:hAnsi="Arial" w:cs="Arial"/>
          <w:sz w:val="24"/>
          <w:szCs w:val="24"/>
        </w:rPr>
        <w:t>Sayner</w:t>
      </w:r>
      <w:proofErr w:type="spellEnd"/>
      <w:r w:rsidRPr="007A7FCF">
        <w:rPr>
          <w:rFonts w:ascii="Arial" w:hAnsi="Arial" w:cs="Arial"/>
          <w:sz w:val="24"/>
          <w:szCs w:val="24"/>
        </w:rPr>
        <w:t>, NHS Hull CCG (Chief Finance Officer)</w:t>
      </w:r>
      <w:r w:rsidR="00F03012">
        <w:rPr>
          <w:rFonts w:ascii="Arial" w:hAnsi="Arial" w:cs="Arial"/>
          <w:sz w:val="24"/>
          <w:szCs w:val="24"/>
        </w:rPr>
        <w:t xml:space="preserve"> </w:t>
      </w:r>
      <w:r w:rsidR="00FD0064">
        <w:rPr>
          <w:rFonts w:ascii="Arial" w:hAnsi="Arial" w:cs="Arial"/>
          <w:sz w:val="24"/>
          <w:szCs w:val="24"/>
        </w:rPr>
        <w:t>from 8 onwards</w:t>
      </w:r>
      <w:r w:rsidR="00F03012">
        <w:rPr>
          <w:rFonts w:ascii="Arial" w:hAnsi="Arial" w:cs="Arial"/>
          <w:sz w:val="24"/>
          <w:szCs w:val="24"/>
        </w:rPr>
        <w:t xml:space="preserve"> </w:t>
      </w:r>
      <w:r w:rsidRPr="007A7FCF">
        <w:rPr>
          <w:rFonts w:ascii="Arial" w:hAnsi="Arial" w:cs="Arial"/>
          <w:sz w:val="24"/>
          <w:szCs w:val="24"/>
        </w:rPr>
        <w:tab/>
      </w:r>
    </w:p>
    <w:p w14:paraId="64D87B49" w14:textId="77777777" w:rsidR="00E91EAF" w:rsidRPr="007A7FCF" w:rsidRDefault="00E91EAF" w:rsidP="00F876D7">
      <w:pPr>
        <w:tabs>
          <w:tab w:val="left" w:pos="8280"/>
        </w:tabs>
        <w:rPr>
          <w:rFonts w:ascii="Arial" w:hAnsi="Arial" w:cs="Arial"/>
          <w:sz w:val="24"/>
          <w:szCs w:val="24"/>
        </w:rPr>
      </w:pPr>
      <w:r w:rsidRPr="007A7FCF">
        <w:rPr>
          <w:rFonts w:ascii="Arial" w:hAnsi="Arial" w:cs="Arial"/>
          <w:sz w:val="24"/>
          <w:szCs w:val="24"/>
        </w:rPr>
        <w:t xml:space="preserve">I Goode, NHS Hull </w:t>
      </w:r>
      <w:r w:rsidR="007F5F4A" w:rsidRPr="007A7FCF">
        <w:rPr>
          <w:rFonts w:ascii="Arial" w:hAnsi="Arial" w:cs="Arial"/>
          <w:sz w:val="24"/>
          <w:szCs w:val="24"/>
        </w:rPr>
        <w:t xml:space="preserve">CCG </w:t>
      </w:r>
      <w:r w:rsidRPr="007A7FCF">
        <w:rPr>
          <w:rFonts w:ascii="Arial" w:hAnsi="Arial" w:cs="Arial"/>
          <w:sz w:val="24"/>
          <w:szCs w:val="24"/>
        </w:rPr>
        <w:t>(Lay Representative)</w:t>
      </w:r>
    </w:p>
    <w:p w14:paraId="5FFE8BCA" w14:textId="77777777" w:rsidR="004B5107" w:rsidRPr="007A7FCF" w:rsidRDefault="004B5107" w:rsidP="00F876D7">
      <w:pPr>
        <w:tabs>
          <w:tab w:val="left" w:pos="8280"/>
        </w:tabs>
        <w:rPr>
          <w:rFonts w:ascii="Arial" w:hAnsi="Arial" w:cs="Arial"/>
          <w:sz w:val="24"/>
          <w:szCs w:val="24"/>
        </w:rPr>
      </w:pPr>
      <w:r w:rsidRPr="007A7FCF">
        <w:rPr>
          <w:rFonts w:ascii="Arial" w:hAnsi="Arial" w:cs="Arial"/>
          <w:sz w:val="24"/>
          <w:szCs w:val="24"/>
        </w:rPr>
        <w:t>K Marshall, NHS Hull CCG (Lay Representative)</w:t>
      </w:r>
      <w:r w:rsidRPr="007A7FCF">
        <w:rPr>
          <w:rFonts w:ascii="Arial" w:hAnsi="Arial" w:cs="Arial"/>
          <w:sz w:val="24"/>
          <w:szCs w:val="24"/>
        </w:rPr>
        <w:tab/>
      </w:r>
    </w:p>
    <w:p w14:paraId="63888336" w14:textId="77777777" w:rsidR="00E91EAF" w:rsidRPr="007A7FCF" w:rsidRDefault="00677556" w:rsidP="00D93805">
      <w:pPr>
        <w:tabs>
          <w:tab w:val="left" w:pos="567"/>
          <w:tab w:val="left" w:pos="6180"/>
        </w:tabs>
        <w:rPr>
          <w:rFonts w:ascii="Arial" w:hAnsi="Arial" w:cs="Arial"/>
          <w:sz w:val="24"/>
          <w:szCs w:val="24"/>
        </w:rPr>
      </w:pPr>
      <w:r w:rsidRPr="007A7FCF">
        <w:rPr>
          <w:rFonts w:ascii="Arial" w:hAnsi="Arial" w:cs="Arial"/>
          <w:sz w:val="24"/>
          <w:szCs w:val="24"/>
        </w:rPr>
        <w:t>Dr D Roper, NHS Hull CCG (Chair of NHS Hull CCG)</w:t>
      </w:r>
    </w:p>
    <w:p w14:paraId="071E8C48" w14:textId="77777777" w:rsidR="0062524D" w:rsidRPr="007A7FCF" w:rsidRDefault="0062524D" w:rsidP="0062524D">
      <w:pPr>
        <w:tabs>
          <w:tab w:val="left" w:pos="567"/>
        </w:tabs>
        <w:rPr>
          <w:rFonts w:ascii="Arial" w:hAnsi="Arial" w:cs="Arial"/>
          <w:sz w:val="24"/>
          <w:szCs w:val="24"/>
        </w:rPr>
      </w:pPr>
      <w:r w:rsidRPr="007A7FCF">
        <w:rPr>
          <w:rFonts w:ascii="Arial" w:hAnsi="Arial" w:cs="Arial"/>
          <w:sz w:val="24"/>
          <w:szCs w:val="24"/>
        </w:rPr>
        <w:t xml:space="preserve">C Linley, NHS Hull CCG </w:t>
      </w:r>
      <w:r w:rsidRPr="007A7FCF">
        <w:t>(</w:t>
      </w:r>
      <w:r w:rsidRPr="007A7FCF">
        <w:rPr>
          <w:rFonts w:ascii="Arial" w:hAnsi="Arial" w:cs="Arial"/>
          <w:sz w:val="24"/>
          <w:szCs w:val="24"/>
        </w:rPr>
        <w:t xml:space="preserve">Interim Director of Nursing and Quality) </w:t>
      </w:r>
    </w:p>
    <w:p w14:paraId="39F85B95" w14:textId="77777777" w:rsidR="00572463" w:rsidRPr="00572463" w:rsidRDefault="00572463" w:rsidP="00D93805">
      <w:pPr>
        <w:tabs>
          <w:tab w:val="left" w:pos="567"/>
          <w:tab w:val="left" w:pos="6180"/>
        </w:tabs>
        <w:rPr>
          <w:rFonts w:ascii="Arial" w:hAnsi="Arial" w:cs="Arial"/>
          <w:sz w:val="24"/>
          <w:szCs w:val="24"/>
        </w:rPr>
      </w:pPr>
      <w:r w:rsidRPr="007A7FCF">
        <w:rPr>
          <w:rFonts w:ascii="Arial" w:hAnsi="Arial" w:cs="Arial"/>
          <w:sz w:val="24"/>
          <w:szCs w:val="24"/>
        </w:rPr>
        <w:t>E Daley, NHS Hull CCG, (Interim Chief Operating Officer)</w:t>
      </w:r>
    </w:p>
    <w:p w14:paraId="07DE2A2A" w14:textId="77777777" w:rsidR="00572463" w:rsidRPr="00FF7BE8" w:rsidRDefault="00572463" w:rsidP="00D93805">
      <w:pPr>
        <w:tabs>
          <w:tab w:val="left" w:pos="567"/>
          <w:tab w:val="left" w:pos="6180"/>
        </w:tabs>
        <w:rPr>
          <w:rFonts w:ascii="Arial" w:hAnsi="Arial" w:cs="Arial"/>
          <w:sz w:val="24"/>
          <w:szCs w:val="24"/>
          <w:highlight w:val="yellow"/>
        </w:rPr>
      </w:pPr>
    </w:p>
    <w:p w14:paraId="71044839" w14:textId="77777777" w:rsidR="00BE2B16" w:rsidRPr="00572463" w:rsidRDefault="000310D2" w:rsidP="00041E3C">
      <w:pPr>
        <w:tabs>
          <w:tab w:val="left" w:pos="8280"/>
        </w:tabs>
        <w:rPr>
          <w:rFonts w:ascii="Arial" w:hAnsi="Arial" w:cs="Arial"/>
          <w:b/>
          <w:sz w:val="24"/>
          <w:szCs w:val="24"/>
        </w:rPr>
      </w:pPr>
      <w:r w:rsidRPr="00572463">
        <w:rPr>
          <w:rFonts w:ascii="Arial" w:hAnsi="Arial" w:cs="Arial"/>
          <w:b/>
          <w:sz w:val="24"/>
          <w:szCs w:val="24"/>
        </w:rPr>
        <w:t>Non-Voting</w:t>
      </w:r>
      <w:r w:rsidR="00AC50DE" w:rsidRPr="00572463">
        <w:rPr>
          <w:rFonts w:ascii="Arial" w:hAnsi="Arial" w:cs="Arial"/>
          <w:b/>
          <w:sz w:val="24"/>
          <w:szCs w:val="24"/>
        </w:rPr>
        <w:t xml:space="preserve"> </w:t>
      </w:r>
      <w:r w:rsidR="00486966" w:rsidRPr="00572463">
        <w:rPr>
          <w:rFonts w:ascii="Arial" w:hAnsi="Arial" w:cs="Arial"/>
          <w:b/>
          <w:sz w:val="24"/>
          <w:szCs w:val="24"/>
        </w:rPr>
        <w:t>Attendees</w:t>
      </w:r>
      <w:r w:rsidR="00AC50DE" w:rsidRPr="00572463">
        <w:rPr>
          <w:rFonts w:ascii="Arial" w:hAnsi="Arial" w:cs="Arial"/>
          <w:b/>
          <w:sz w:val="24"/>
          <w:szCs w:val="24"/>
        </w:rPr>
        <w:t>:</w:t>
      </w:r>
    </w:p>
    <w:p w14:paraId="4C53B109" w14:textId="77777777" w:rsidR="004B5107" w:rsidRPr="007A7FCF" w:rsidRDefault="004B5107" w:rsidP="00041E3C">
      <w:pPr>
        <w:tabs>
          <w:tab w:val="left" w:pos="8280"/>
        </w:tabs>
        <w:rPr>
          <w:rFonts w:ascii="Arial" w:hAnsi="Arial" w:cs="Arial"/>
          <w:b/>
          <w:sz w:val="24"/>
          <w:szCs w:val="24"/>
        </w:rPr>
      </w:pPr>
      <w:r w:rsidRPr="007A7FCF">
        <w:rPr>
          <w:rFonts w:ascii="Arial" w:hAnsi="Arial" w:cs="Arial"/>
          <w:sz w:val="24"/>
          <w:szCs w:val="24"/>
        </w:rPr>
        <w:t>Dr B Ali, NHS Hull CCG (GP Member)</w:t>
      </w:r>
    </w:p>
    <w:p w14:paraId="529E734A" w14:textId="77777777" w:rsidR="00576954" w:rsidRPr="007A7FCF" w:rsidRDefault="002C79E1" w:rsidP="002C79E1">
      <w:pPr>
        <w:tabs>
          <w:tab w:val="left" w:pos="8280"/>
        </w:tabs>
        <w:rPr>
          <w:rFonts w:ascii="Arial" w:hAnsi="Arial" w:cs="Arial"/>
          <w:sz w:val="24"/>
          <w:szCs w:val="24"/>
        </w:rPr>
      </w:pPr>
      <w:r w:rsidRPr="007A7FCF">
        <w:rPr>
          <w:rFonts w:ascii="Arial" w:hAnsi="Arial" w:cs="Arial"/>
          <w:sz w:val="24"/>
          <w:szCs w:val="24"/>
        </w:rPr>
        <w:t xml:space="preserve">Dr M </w:t>
      </w:r>
      <w:proofErr w:type="spellStart"/>
      <w:r w:rsidRPr="007A7FCF">
        <w:rPr>
          <w:rFonts w:ascii="Arial" w:hAnsi="Arial" w:cs="Arial"/>
          <w:sz w:val="24"/>
          <w:szCs w:val="24"/>
        </w:rPr>
        <w:t>Balouch</w:t>
      </w:r>
      <w:proofErr w:type="spellEnd"/>
      <w:r w:rsidRPr="007A7FCF">
        <w:rPr>
          <w:rFonts w:ascii="Arial" w:hAnsi="Arial" w:cs="Arial"/>
          <w:sz w:val="24"/>
          <w:szCs w:val="24"/>
        </w:rPr>
        <w:t>, NHS Hull CCG (GP Member)</w:t>
      </w:r>
    </w:p>
    <w:p w14:paraId="23B9C0DD" w14:textId="77777777" w:rsidR="002C79E1" w:rsidRPr="007A7FCF" w:rsidRDefault="00576954" w:rsidP="002C79E1">
      <w:pPr>
        <w:tabs>
          <w:tab w:val="left" w:pos="8280"/>
        </w:tabs>
        <w:rPr>
          <w:rFonts w:ascii="Arial" w:hAnsi="Arial" w:cs="Arial"/>
          <w:sz w:val="24"/>
          <w:szCs w:val="24"/>
        </w:rPr>
      </w:pPr>
      <w:r w:rsidRPr="007A7FCF">
        <w:rPr>
          <w:rFonts w:ascii="Arial" w:hAnsi="Arial" w:cs="Arial"/>
          <w:sz w:val="24"/>
          <w:szCs w:val="24"/>
        </w:rPr>
        <w:t>P Davis, NHS Hull CCG (</w:t>
      </w:r>
      <w:bookmarkStart w:id="0" w:name="_Hlk65585217"/>
      <w:r w:rsidRPr="007A7FCF">
        <w:rPr>
          <w:rFonts w:ascii="Arial" w:hAnsi="Arial" w:cs="Arial"/>
          <w:sz w:val="24"/>
          <w:szCs w:val="24"/>
        </w:rPr>
        <w:t>Strategic Lead - Primary Care</w:t>
      </w:r>
      <w:bookmarkEnd w:id="0"/>
      <w:r w:rsidRPr="007A7FCF">
        <w:rPr>
          <w:rFonts w:ascii="Arial" w:hAnsi="Arial" w:cs="Arial"/>
          <w:sz w:val="24"/>
          <w:szCs w:val="24"/>
        </w:rPr>
        <w:t>)</w:t>
      </w:r>
      <w:r w:rsidR="002C79E1" w:rsidRPr="007A7FCF">
        <w:rPr>
          <w:rFonts w:ascii="Arial" w:hAnsi="Arial" w:cs="Arial"/>
          <w:sz w:val="24"/>
          <w:szCs w:val="24"/>
        </w:rPr>
        <w:t xml:space="preserve"> </w:t>
      </w:r>
    </w:p>
    <w:p w14:paraId="2828B61A" w14:textId="77777777" w:rsidR="00F876D7" w:rsidRPr="007A7FCF" w:rsidRDefault="00F876D7" w:rsidP="00F876D7">
      <w:pPr>
        <w:tabs>
          <w:tab w:val="left" w:pos="567"/>
        </w:tabs>
        <w:rPr>
          <w:rFonts w:ascii="Arial" w:hAnsi="Arial" w:cs="Arial"/>
          <w:sz w:val="24"/>
          <w:szCs w:val="24"/>
        </w:rPr>
      </w:pPr>
      <w:r w:rsidRPr="007A7FCF">
        <w:rPr>
          <w:rFonts w:ascii="Arial" w:hAnsi="Arial" w:cs="Arial"/>
          <w:sz w:val="24"/>
          <w:szCs w:val="24"/>
        </w:rPr>
        <w:t>N Dunlop, NHS Hull CCG (</w:t>
      </w:r>
      <w:r w:rsidR="00103DA9" w:rsidRPr="007A7FCF">
        <w:rPr>
          <w:rFonts w:ascii="Arial" w:hAnsi="Arial" w:cs="Arial"/>
          <w:sz w:val="24"/>
          <w:szCs w:val="24"/>
        </w:rPr>
        <w:t xml:space="preserve">Head of </w:t>
      </w:r>
      <w:r w:rsidRPr="007A7FCF">
        <w:rPr>
          <w:rFonts w:ascii="Arial" w:hAnsi="Arial" w:cs="Arial"/>
          <w:sz w:val="24"/>
          <w:szCs w:val="24"/>
        </w:rPr>
        <w:t xml:space="preserve">Commissioning </w:t>
      </w:r>
      <w:r w:rsidR="00103DA9" w:rsidRPr="007A7FCF">
        <w:rPr>
          <w:rFonts w:ascii="Arial" w:hAnsi="Arial" w:cs="Arial"/>
          <w:sz w:val="24"/>
          <w:szCs w:val="24"/>
        </w:rPr>
        <w:t>- Integrated Delivery</w:t>
      </w:r>
      <w:r w:rsidRPr="007A7FCF">
        <w:rPr>
          <w:rFonts w:ascii="Arial" w:hAnsi="Arial" w:cs="Arial"/>
          <w:sz w:val="24"/>
          <w:szCs w:val="24"/>
        </w:rPr>
        <w:t>)</w:t>
      </w:r>
    </w:p>
    <w:p w14:paraId="3CDED8CA" w14:textId="092B8DB0" w:rsidR="00F876D7" w:rsidRDefault="00490590" w:rsidP="00490590">
      <w:pPr>
        <w:tabs>
          <w:tab w:val="left" w:pos="567"/>
        </w:tabs>
        <w:rPr>
          <w:rFonts w:ascii="Arial" w:hAnsi="Arial" w:cs="Arial"/>
          <w:sz w:val="24"/>
          <w:szCs w:val="24"/>
        </w:rPr>
      </w:pPr>
      <w:r w:rsidRPr="007A7FCF">
        <w:rPr>
          <w:rFonts w:ascii="Arial" w:hAnsi="Arial" w:cs="Arial"/>
          <w:sz w:val="24"/>
          <w:szCs w:val="24"/>
        </w:rPr>
        <w:t>M Napier, NHS Hull CCG (Associate Director of Corporate Affairs</w:t>
      </w:r>
      <w:r w:rsidR="00684089" w:rsidRPr="007A7FCF">
        <w:rPr>
          <w:rFonts w:ascii="Arial" w:hAnsi="Arial" w:cs="Arial"/>
          <w:sz w:val="24"/>
          <w:szCs w:val="24"/>
        </w:rPr>
        <w:t>)</w:t>
      </w:r>
    </w:p>
    <w:p w14:paraId="66E753FB" w14:textId="23A9CAA5" w:rsidR="00DF1D13" w:rsidRPr="007A7FCF" w:rsidRDefault="00DF1D13" w:rsidP="00490590">
      <w:pPr>
        <w:tabs>
          <w:tab w:val="left" w:pos="567"/>
        </w:tabs>
        <w:rPr>
          <w:rFonts w:ascii="Arial" w:hAnsi="Arial" w:cs="Arial"/>
          <w:sz w:val="24"/>
          <w:szCs w:val="24"/>
        </w:rPr>
      </w:pPr>
      <w:r w:rsidRPr="00DF1D13">
        <w:rPr>
          <w:noProof/>
        </w:rPr>
        <w:drawing>
          <wp:inline distT="0" distB="0" distL="0" distR="0" wp14:anchorId="50A3A512" wp14:editId="2EBCFFB0">
            <wp:extent cx="6118225" cy="17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8225" cy="174625"/>
                    </a:xfrm>
                    <a:prstGeom prst="rect">
                      <a:avLst/>
                    </a:prstGeom>
                    <a:noFill/>
                    <a:ln>
                      <a:noFill/>
                    </a:ln>
                  </pic:spPr>
                </pic:pic>
              </a:graphicData>
            </a:graphic>
          </wp:inline>
        </w:drawing>
      </w:r>
    </w:p>
    <w:p w14:paraId="4C2F92F3" w14:textId="77777777" w:rsidR="002C79E1" w:rsidRPr="007A7FCF" w:rsidRDefault="002C79E1" w:rsidP="00490590">
      <w:pPr>
        <w:tabs>
          <w:tab w:val="left" w:pos="567"/>
        </w:tabs>
        <w:rPr>
          <w:rFonts w:ascii="Arial" w:hAnsi="Arial" w:cs="Arial"/>
          <w:sz w:val="24"/>
          <w:szCs w:val="24"/>
        </w:rPr>
      </w:pPr>
      <w:r w:rsidRPr="007A7FCF">
        <w:rPr>
          <w:rFonts w:ascii="Arial" w:hAnsi="Arial" w:cs="Arial"/>
          <w:sz w:val="24"/>
          <w:szCs w:val="24"/>
        </w:rPr>
        <w:t>H Patterson, NHS England</w:t>
      </w:r>
      <w:r w:rsidR="00DE48A1" w:rsidRPr="007A7FCF">
        <w:rPr>
          <w:rFonts w:ascii="Arial" w:hAnsi="Arial" w:cs="Arial"/>
          <w:sz w:val="24"/>
          <w:szCs w:val="24"/>
        </w:rPr>
        <w:t xml:space="preserve"> &amp; NHS Improvement</w:t>
      </w:r>
      <w:r w:rsidRPr="007A7FCF">
        <w:rPr>
          <w:rFonts w:ascii="Arial" w:hAnsi="Arial" w:cs="Arial"/>
          <w:sz w:val="24"/>
          <w:szCs w:val="24"/>
        </w:rPr>
        <w:t>, (Primary Care Contracts Manager)</w:t>
      </w:r>
    </w:p>
    <w:p w14:paraId="58255EC0" w14:textId="66FA2DB3" w:rsidR="00F876D7" w:rsidRDefault="00F876D7" w:rsidP="00F876D7">
      <w:pPr>
        <w:rPr>
          <w:rFonts w:ascii="Arial" w:hAnsi="Arial" w:cs="Arial"/>
          <w:sz w:val="24"/>
          <w:szCs w:val="24"/>
        </w:rPr>
      </w:pPr>
      <w:r w:rsidRPr="007A7FCF">
        <w:rPr>
          <w:rFonts w:ascii="Arial" w:hAnsi="Arial" w:cs="Arial"/>
          <w:sz w:val="24"/>
          <w:szCs w:val="24"/>
        </w:rPr>
        <w:t>Dr V Rawcliffe, NHS Hull CCG (GP Member)</w:t>
      </w:r>
    </w:p>
    <w:p w14:paraId="26B82557" w14:textId="28F683E6" w:rsidR="007A7FCF" w:rsidRPr="007A7FCF" w:rsidRDefault="007A7FCF" w:rsidP="00F876D7">
      <w:pPr>
        <w:rPr>
          <w:rFonts w:ascii="Arial" w:hAnsi="Arial" w:cs="Arial"/>
          <w:sz w:val="24"/>
          <w:szCs w:val="24"/>
        </w:rPr>
      </w:pPr>
      <w:r w:rsidRPr="007A7FCF">
        <w:rPr>
          <w:rFonts w:ascii="Arial" w:hAnsi="Arial" w:cs="Arial"/>
          <w:sz w:val="24"/>
          <w:szCs w:val="24"/>
        </w:rPr>
        <w:t>Dr J Moult, NHS Hull CCG (GP Member)</w:t>
      </w:r>
    </w:p>
    <w:p w14:paraId="153CDC29" w14:textId="77777777" w:rsidR="0062524D" w:rsidRPr="007A7FCF" w:rsidRDefault="0062524D" w:rsidP="0062524D">
      <w:pPr>
        <w:rPr>
          <w:rFonts w:ascii="Arial" w:hAnsi="Arial" w:cs="Arial"/>
          <w:sz w:val="24"/>
          <w:szCs w:val="24"/>
        </w:rPr>
      </w:pPr>
      <w:r w:rsidRPr="007A7FCF">
        <w:rPr>
          <w:rFonts w:ascii="Arial" w:hAnsi="Arial" w:cs="Arial"/>
          <w:sz w:val="24"/>
          <w:szCs w:val="24"/>
        </w:rPr>
        <w:t>Cllr G Lunn, (Health and Wellbeing Board Representative/Elected Member)</w:t>
      </w:r>
    </w:p>
    <w:p w14:paraId="5AD6BF33" w14:textId="77777777" w:rsidR="00E61AF2" w:rsidRPr="007A7FCF" w:rsidRDefault="0062524D" w:rsidP="00E61AF2">
      <w:pPr>
        <w:tabs>
          <w:tab w:val="left" w:pos="567"/>
        </w:tabs>
        <w:rPr>
          <w:rFonts w:ascii="Arial" w:hAnsi="Arial" w:cs="Arial"/>
          <w:sz w:val="24"/>
          <w:szCs w:val="24"/>
        </w:rPr>
      </w:pPr>
      <w:r w:rsidRPr="007A7FCF">
        <w:rPr>
          <w:rFonts w:ascii="Arial" w:hAnsi="Arial" w:cs="Arial"/>
          <w:sz w:val="24"/>
          <w:szCs w:val="24"/>
        </w:rPr>
        <w:t xml:space="preserve">Dr A </w:t>
      </w:r>
      <w:proofErr w:type="spellStart"/>
      <w:r w:rsidRPr="007A7FCF">
        <w:rPr>
          <w:rFonts w:ascii="Arial" w:hAnsi="Arial" w:cs="Arial"/>
          <w:sz w:val="24"/>
          <w:szCs w:val="24"/>
        </w:rPr>
        <w:t>Oehring</w:t>
      </w:r>
      <w:proofErr w:type="spellEnd"/>
      <w:r w:rsidRPr="007A7FCF">
        <w:rPr>
          <w:rFonts w:ascii="Arial" w:hAnsi="Arial" w:cs="Arial"/>
          <w:sz w:val="24"/>
          <w:szCs w:val="24"/>
        </w:rPr>
        <w:t>, NHS Hull CCG (GP Member)</w:t>
      </w:r>
      <w:r w:rsidR="00E61AF2" w:rsidRPr="007A7FCF">
        <w:rPr>
          <w:rFonts w:ascii="Arial" w:hAnsi="Arial" w:cs="Arial"/>
          <w:sz w:val="24"/>
          <w:szCs w:val="24"/>
        </w:rPr>
        <w:t xml:space="preserve"> </w:t>
      </w:r>
    </w:p>
    <w:p w14:paraId="5C555402" w14:textId="77777777" w:rsidR="00EE1E3F" w:rsidRPr="007A7FCF" w:rsidRDefault="00EE1E3F" w:rsidP="00EE1E3F">
      <w:pPr>
        <w:rPr>
          <w:rFonts w:ascii="Arial" w:hAnsi="Arial" w:cs="Arial"/>
          <w:sz w:val="24"/>
          <w:szCs w:val="24"/>
        </w:rPr>
      </w:pPr>
      <w:r w:rsidRPr="007A7FCF">
        <w:rPr>
          <w:rFonts w:ascii="Arial" w:hAnsi="Arial" w:cs="Arial"/>
          <w:sz w:val="24"/>
          <w:szCs w:val="24"/>
        </w:rPr>
        <w:t>S Lee, NHS Hull CCG (Associate Director of Communications and Engagement)</w:t>
      </w:r>
    </w:p>
    <w:p w14:paraId="5084AB77" w14:textId="77777777" w:rsidR="0062524D" w:rsidRPr="0062524D" w:rsidRDefault="00EE1E3F" w:rsidP="00EE1E3F">
      <w:pPr>
        <w:rPr>
          <w:rFonts w:ascii="Arial" w:hAnsi="Arial" w:cs="Arial"/>
          <w:sz w:val="24"/>
          <w:szCs w:val="24"/>
        </w:rPr>
      </w:pPr>
      <w:r w:rsidRPr="007A7FCF">
        <w:rPr>
          <w:rFonts w:ascii="Arial" w:hAnsi="Arial" w:cs="Arial"/>
          <w:sz w:val="24"/>
          <w:szCs w:val="24"/>
        </w:rPr>
        <w:t>G Day, NHS England &amp; NHS improvement (</w:t>
      </w:r>
      <w:bookmarkStart w:id="1" w:name="_Hlk50455732"/>
      <w:r w:rsidRPr="007A7FCF">
        <w:rPr>
          <w:rFonts w:ascii="Arial" w:hAnsi="Arial" w:cs="Arial"/>
          <w:sz w:val="24"/>
          <w:szCs w:val="24"/>
        </w:rPr>
        <w:t>Head of Primary Care - NY and Humber</w:t>
      </w:r>
      <w:bookmarkEnd w:id="1"/>
      <w:r w:rsidRPr="007A7FCF">
        <w:rPr>
          <w:rFonts w:ascii="Arial" w:hAnsi="Arial" w:cs="Arial"/>
          <w:sz w:val="24"/>
          <w:szCs w:val="24"/>
        </w:rPr>
        <w:t>)</w:t>
      </w:r>
    </w:p>
    <w:p w14:paraId="0CB2CCCD" w14:textId="77777777" w:rsidR="00EE1E3F" w:rsidRDefault="00EE1E3F" w:rsidP="00041E3C">
      <w:pPr>
        <w:rPr>
          <w:rFonts w:ascii="Arial" w:hAnsi="Arial" w:cs="Arial"/>
          <w:b/>
          <w:sz w:val="24"/>
          <w:szCs w:val="24"/>
        </w:rPr>
      </w:pPr>
    </w:p>
    <w:p w14:paraId="42677C69" w14:textId="77777777" w:rsidR="00CF142C" w:rsidRDefault="00CF142C" w:rsidP="00041E3C">
      <w:pPr>
        <w:rPr>
          <w:rFonts w:ascii="Arial" w:hAnsi="Arial" w:cs="Arial"/>
          <w:b/>
          <w:sz w:val="24"/>
          <w:szCs w:val="24"/>
        </w:rPr>
      </w:pPr>
      <w:r w:rsidRPr="00E91EAF">
        <w:rPr>
          <w:rFonts w:ascii="Arial" w:hAnsi="Arial" w:cs="Arial"/>
          <w:b/>
          <w:sz w:val="24"/>
          <w:szCs w:val="24"/>
        </w:rPr>
        <w:t xml:space="preserve">IN ATTENDANCE: </w:t>
      </w:r>
    </w:p>
    <w:p w14:paraId="171C9ADE" w14:textId="77777777" w:rsidR="00677556" w:rsidRDefault="00B40479" w:rsidP="00041E3C">
      <w:pPr>
        <w:rPr>
          <w:rFonts w:ascii="Arial" w:hAnsi="Arial" w:cs="Arial"/>
          <w:sz w:val="24"/>
          <w:szCs w:val="24"/>
        </w:rPr>
      </w:pPr>
      <w:r w:rsidRPr="00E91EAF">
        <w:rPr>
          <w:rFonts w:ascii="Arial" w:hAnsi="Arial" w:cs="Arial"/>
          <w:sz w:val="24"/>
          <w:szCs w:val="24"/>
        </w:rPr>
        <w:t xml:space="preserve">D Robinson, </w:t>
      </w:r>
      <w:r w:rsidR="00677556" w:rsidRPr="00E91EAF">
        <w:rPr>
          <w:rFonts w:ascii="Arial" w:hAnsi="Arial" w:cs="Arial"/>
          <w:sz w:val="24"/>
          <w:szCs w:val="24"/>
        </w:rPr>
        <w:t>NHS Hull CCG (</w:t>
      </w:r>
      <w:r w:rsidRPr="00E91EAF">
        <w:rPr>
          <w:rFonts w:ascii="Arial" w:hAnsi="Arial" w:cs="Arial"/>
          <w:sz w:val="24"/>
          <w:szCs w:val="24"/>
        </w:rPr>
        <w:t xml:space="preserve">Minute </w:t>
      </w:r>
      <w:r w:rsidR="00677556" w:rsidRPr="00E91EAF">
        <w:rPr>
          <w:rFonts w:ascii="Arial" w:hAnsi="Arial" w:cs="Arial"/>
          <w:sz w:val="24"/>
          <w:szCs w:val="24"/>
        </w:rPr>
        <w:t>Taker)</w:t>
      </w:r>
    </w:p>
    <w:p w14:paraId="3F6DFE81" w14:textId="77777777" w:rsidR="00B204F9" w:rsidRDefault="00B204F9" w:rsidP="00041E3C">
      <w:pPr>
        <w:rPr>
          <w:rFonts w:ascii="Arial" w:hAnsi="Arial" w:cs="Arial"/>
          <w:b/>
          <w:sz w:val="24"/>
          <w:szCs w:val="24"/>
        </w:rPr>
      </w:pPr>
    </w:p>
    <w:p w14:paraId="79C97C1E" w14:textId="77777777" w:rsidR="00C82F73" w:rsidRPr="00E91EAF" w:rsidRDefault="00C82F73" w:rsidP="00041E3C">
      <w:pPr>
        <w:rPr>
          <w:rFonts w:ascii="Arial" w:hAnsi="Arial" w:cs="Arial"/>
          <w:b/>
          <w:sz w:val="24"/>
          <w:szCs w:val="24"/>
        </w:rPr>
      </w:pPr>
      <w:r w:rsidRPr="00E91EAF">
        <w:rPr>
          <w:rFonts w:ascii="Arial" w:hAnsi="Arial" w:cs="Arial"/>
          <w:b/>
          <w:sz w:val="24"/>
          <w:szCs w:val="24"/>
        </w:rPr>
        <w:t>WELCOME AND INTRODUCTIONS</w:t>
      </w:r>
    </w:p>
    <w:p w14:paraId="41AB8242" w14:textId="77777777" w:rsidR="00C82F73" w:rsidRPr="00E91EAF" w:rsidRDefault="00C82F73" w:rsidP="00041E3C">
      <w:pPr>
        <w:rPr>
          <w:rFonts w:ascii="Arial" w:hAnsi="Arial" w:cs="Arial"/>
          <w:sz w:val="24"/>
          <w:szCs w:val="24"/>
        </w:rPr>
      </w:pPr>
      <w:r w:rsidRPr="00E91EAF">
        <w:rPr>
          <w:rFonts w:ascii="Arial" w:hAnsi="Arial" w:cs="Arial"/>
          <w:sz w:val="24"/>
          <w:szCs w:val="24"/>
        </w:rPr>
        <w:t xml:space="preserve">The Chair </w:t>
      </w:r>
      <w:r w:rsidR="00D24B26" w:rsidRPr="00E91EAF">
        <w:rPr>
          <w:rFonts w:ascii="Arial" w:hAnsi="Arial" w:cs="Arial"/>
          <w:sz w:val="24"/>
          <w:szCs w:val="24"/>
        </w:rPr>
        <w:t>welcomed everyone to the meeting</w:t>
      </w:r>
      <w:r w:rsidR="00DA1CA2" w:rsidRPr="00E91EAF">
        <w:rPr>
          <w:rFonts w:ascii="Arial" w:hAnsi="Arial" w:cs="Arial"/>
          <w:sz w:val="24"/>
          <w:szCs w:val="24"/>
        </w:rPr>
        <w:t xml:space="preserve">.  </w:t>
      </w:r>
      <w:r w:rsidR="00C36933" w:rsidRPr="00E91EAF">
        <w:rPr>
          <w:rFonts w:ascii="Arial" w:hAnsi="Arial" w:cs="Arial"/>
          <w:sz w:val="24"/>
          <w:szCs w:val="24"/>
        </w:rPr>
        <w:t xml:space="preserve"> </w:t>
      </w:r>
      <w:r w:rsidR="00D24B26" w:rsidRPr="00E91EAF">
        <w:rPr>
          <w:rFonts w:ascii="Arial" w:hAnsi="Arial" w:cs="Arial"/>
          <w:sz w:val="24"/>
          <w:szCs w:val="24"/>
        </w:rPr>
        <w:t xml:space="preserve"> </w:t>
      </w:r>
    </w:p>
    <w:p w14:paraId="6BB10573" w14:textId="77777777" w:rsidR="00C82F73" w:rsidRDefault="00C82F73" w:rsidP="00041E3C">
      <w:pPr>
        <w:rPr>
          <w:rFonts w:ascii="Arial" w:hAnsi="Arial" w:cs="Arial"/>
          <w:sz w:val="20"/>
          <w:szCs w:val="20"/>
        </w:rPr>
      </w:pPr>
    </w:p>
    <w:p w14:paraId="012B0711" w14:textId="77777777" w:rsidR="003E7FA4" w:rsidRPr="00E91EAF" w:rsidRDefault="00C10928" w:rsidP="00041E3C">
      <w:pPr>
        <w:tabs>
          <w:tab w:val="left" w:pos="567"/>
        </w:tabs>
        <w:rPr>
          <w:rFonts w:ascii="Arial" w:hAnsi="Arial" w:cs="Arial"/>
          <w:b/>
          <w:sz w:val="24"/>
          <w:szCs w:val="24"/>
        </w:rPr>
      </w:pPr>
      <w:r w:rsidRPr="00E91EAF">
        <w:rPr>
          <w:rFonts w:ascii="Arial" w:hAnsi="Arial" w:cs="Arial"/>
          <w:b/>
          <w:sz w:val="24"/>
          <w:szCs w:val="24"/>
        </w:rPr>
        <w:t>1</w:t>
      </w:r>
      <w:r w:rsidR="00413C0D" w:rsidRPr="00E91EAF">
        <w:rPr>
          <w:rFonts w:ascii="Arial" w:hAnsi="Arial" w:cs="Arial"/>
          <w:b/>
          <w:sz w:val="24"/>
          <w:szCs w:val="24"/>
        </w:rPr>
        <w:t>.</w:t>
      </w:r>
      <w:r w:rsidR="003E124C" w:rsidRPr="00E91EAF">
        <w:rPr>
          <w:rFonts w:ascii="Arial" w:hAnsi="Arial" w:cs="Arial"/>
          <w:b/>
          <w:sz w:val="24"/>
          <w:szCs w:val="24"/>
        </w:rPr>
        <w:tab/>
      </w:r>
      <w:r w:rsidR="00AC50DE" w:rsidRPr="00E91EAF">
        <w:rPr>
          <w:rFonts w:ascii="Arial" w:hAnsi="Arial" w:cs="Arial"/>
          <w:b/>
          <w:sz w:val="24"/>
          <w:szCs w:val="24"/>
        </w:rPr>
        <w:t>APOLOGIES FOR ABSENCE</w:t>
      </w:r>
    </w:p>
    <w:p w14:paraId="6ABAB512" w14:textId="77777777" w:rsidR="00855A96" w:rsidRPr="00E91EAF" w:rsidRDefault="00AC50DE" w:rsidP="00041E3C">
      <w:pPr>
        <w:tabs>
          <w:tab w:val="left" w:pos="567"/>
        </w:tabs>
        <w:rPr>
          <w:rFonts w:ascii="Arial" w:hAnsi="Arial" w:cs="Arial"/>
          <w:sz w:val="24"/>
          <w:szCs w:val="24"/>
        </w:rPr>
      </w:pPr>
      <w:r w:rsidRPr="00E91EAF">
        <w:rPr>
          <w:rFonts w:ascii="Arial" w:hAnsi="Arial" w:cs="Arial"/>
          <w:b/>
          <w:sz w:val="24"/>
          <w:szCs w:val="24"/>
        </w:rPr>
        <w:tab/>
      </w:r>
      <w:r w:rsidR="00F50874" w:rsidRPr="00E91EAF">
        <w:rPr>
          <w:rFonts w:ascii="Arial" w:hAnsi="Arial" w:cs="Arial"/>
          <w:sz w:val="24"/>
          <w:szCs w:val="24"/>
        </w:rPr>
        <w:tab/>
      </w:r>
      <w:r w:rsidR="00855A96" w:rsidRPr="00E91EAF">
        <w:rPr>
          <w:rFonts w:ascii="Arial" w:hAnsi="Arial" w:cs="Arial"/>
          <w:sz w:val="24"/>
          <w:szCs w:val="24"/>
        </w:rPr>
        <w:tab/>
      </w:r>
    </w:p>
    <w:p w14:paraId="17C15F97" w14:textId="77777777" w:rsidR="00D8349A" w:rsidRPr="00E91EAF" w:rsidRDefault="00855A96" w:rsidP="00041E3C">
      <w:pPr>
        <w:tabs>
          <w:tab w:val="left" w:pos="567"/>
        </w:tabs>
        <w:rPr>
          <w:rFonts w:ascii="Arial" w:hAnsi="Arial" w:cs="Arial"/>
          <w:b/>
          <w:sz w:val="24"/>
          <w:szCs w:val="24"/>
        </w:rPr>
      </w:pPr>
      <w:r w:rsidRPr="00E91EAF">
        <w:rPr>
          <w:rFonts w:ascii="Arial" w:hAnsi="Arial" w:cs="Arial"/>
          <w:sz w:val="24"/>
          <w:szCs w:val="24"/>
        </w:rPr>
        <w:tab/>
      </w:r>
      <w:r w:rsidRPr="00E91EAF">
        <w:rPr>
          <w:rFonts w:ascii="Arial" w:hAnsi="Arial" w:cs="Arial"/>
          <w:b/>
          <w:sz w:val="24"/>
          <w:szCs w:val="24"/>
        </w:rPr>
        <w:t>Voting Members:</w:t>
      </w:r>
    </w:p>
    <w:p w14:paraId="7DF7597F" w14:textId="77777777" w:rsidR="007A7FCF" w:rsidRPr="007A7FCF" w:rsidRDefault="00E91EAF" w:rsidP="007F3670">
      <w:pPr>
        <w:tabs>
          <w:tab w:val="left" w:pos="567"/>
        </w:tabs>
        <w:rPr>
          <w:rFonts w:ascii="Arial" w:hAnsi="Arial" w:cs="Arial"/>
          <w:sz w:val="24"/>
          <w:szCs w:val="24"/>
        </w:rPr>
      </w:pPr>
      <w:r w:rsidRPr="00E91EAF">
        <w:rPr>
          <w:rFonts w:ascii="Arial" w:hAnsi="Arial" w:cs="Arial"/>
          <w:b/>
          <w:sz w:val="24"/>
          <w:szCs w:val="24"/>
        </w:rPr>
        <w:tab/>
      </w:r>
      <w:r w:rsidR="00ED5A5B" w:rsidRPr="007A7FCF">
        <w:rPr>
          <w:rFonts w:ascii="Arial" w:hAnsi="Arial" w:cs="Arial"/>
          <w:sz w:val="24"/>
          <w:szCs w:val="24"/>
        </w:rPr>
        <w:t>J Weldon, Hull C</w:t>
      </w:r>
      <w:r w:rsidR="007F5F4A" w:rsidRPr="007A7FCF">
        <w:rPr>
          <w:rFonts w:ascii="Arial" w:hAnsi="Arial" w:cs="Arial"/>
          <w:sz w:val="24"/>
          <w:szCs w:val="24"/>
        </w:rPr>
        <w:t xml:space="preserve">ity </w:t>
      </w:r>
      <w:r w:rsidR="00ED5A5B" w:rsidRPr="007A7FCF">
        <w:rPr>
          <w:rFonts w:ascii="Arial" w:hAnsi="Arial" w:cs="Arial"/>
          <w:sz w:val="24"/>
          <w:szCs w:val="24"/>
        </w:rPr>
        <w:t>C</w:t>
      </w:r>
      <w:r w:rsidR="007F5F4A" w:rsidRPr="007A7FCF">
        <w:rPr>
          <w:rFonts w:ascii="Arial" w:hAnsi="Arial" w:cs="Arial"/>
          <w:sz w:val="24"/>
          <w:szCs w:val="24"/>
        </w:rPr>
        <w:t>ouncil</w:t>
      </w:r>
      <w:r w:rsidR="00ED5A5B" w:rsidRPr="007A7FCF">
        <w:rPr>
          <w:rFonts w:ascii="Arial" w:hAnsi="Arial" w:cs="Arial"/>
          <w:sz w:val="24"/>
          <w:szCs w:val="24"/>
        </w:rPr>
        <w:t>, (Director of Public Health and Adults)</w:t>
      </w:r>
    </w:p>
    <w:p w14:paraId="5B222A01" w14:textId="3A2C413D" w:rsidR="007A7FCF" w:rsidRPr="007A7FCF" w:rsidRDefault="007A7FCF" w:rsidP="007A7FCF">
      <w:pPr>
        <w:tabs>
          <w:tab w:val="left" w:pos="567"/>
        </w:tabs>
        <w:rPr>
          <w:rFonts w:ascii="Arial" w:hAnsi="Arial" w:cs="Arial"/>
          <w:sz w:val="24"/>
          <w:szCs w:val="24"/>
        </w:rPr>
      </w:pPr>
      <w:r w:rsidRPr="007A7FCF">
        <w:rPr>
          <w:rFonts w:ascii="Arial" w:hAnsi="Arial" w:cs="Arial"/>
          <w:sz w:val="24"/>
          <w:szCs w:val="24"/>
        </w:rPr>
        <w:tab/>
        <w:t>E Latimer, NHS Hull CCG (Chief Officer)</w:t>
      </w:r>
    </w:p>
    <w:p w14:paraId="4ECF9FCB" w14:textId="03F8BCB4" w:rsidR="007A7FCF" w:rsidRPr="007A7FCF" w:rsidRDefault="007A7FCF" w:rsidP="007A7FCF">
      <w:pPr>
        <w:tabs>
          <w:tab w:val="left" w:pos="567"/>
        </w:tabs>
        <w:ind w:left="567"/>
        <w:rPr>
          <w:rFonts w:ascii="Arial" w:hAnsi="Arial" w:cs="Arial"/>
          <w:sz w:val="24"/>
          <w:szCs w:val="24"/>
        </w:rPr>
      </w:pPr>
      <w:r w:rsidRPr="007A7FCF">
        <w:rPr>
          <w:rFonts w:ascii="Arial" w:hAnsi="Arial" w:cs="Arial"/>
          <w:sz w:val="24"/>
          <w:szCs w:val="24"/>
        </w:rPr>
        <w:t>J Crick, Hull City Council (Consultant in Public Health Medicine) deputising for J Weldon Hull City Council Director of Public Health)</w:t>
      </w:r>
    </w:p>
    <w:p w14:paraId="01A83AAF" w14:textId="48B24EA4" w:rsidR="007934AA" w:rsidRPr="009B6C35" w:rsidRDefault="00A37200" w:rsidP="007F3670">
      <w:pPr>
        <w:tabs>
          <w:tab w:val="left" w:pos="567"/>
        </w:tabs>
        <w:rPr>
          <w:rFonts w:ascii="Arial" w:hAnsi="Arial" w:cs="Arial"/>
          <w:sz w:val="24"/>
          <w:szCs w:val="24"/>
        </w:rPr>
      </w:pPr>
      <w:r w:rsidRPr="00572463">
        <w:rPr>
          <w:rFonts w:ascii="Arial" w:hAnsi="Arial" w:cs="Arial"/>
          <w:sz w:val="24"/>
          <w:szCs w:val="24"/>
        </w:rPr>
        <w:lastRenderedPageBreak/>
        <w:br/>
      </w:r>
      <w:r w:rsidRPr="00572463">
        <w:rPr>
          <w:rFonts w:ascii="Arial" w:hAnsi="Arial" w:cs="Arial"/>
          <w:sz w:val="24"/>
          <w:szCs w:val="24"/>
        </w:rPr>
        <w:tab/>
      </w:r>
      <w:r w:rsidR="003453BA" w:rsidRPr="009B6C35">
        <w:rPr>
          <w:rFonts w:ascii="Arial" w:hAnsi="Arial" w:cs="Arial"/>
          <w:sz w:val="24"/>
          <w:szCs w:val="24"/>
        </w:rPr>
        <w:t xml:space="preserve"> </w:t>
      </w:r>
      <w:r w:rsidR="00A24668" w:rsidRPr="009B6C35">
        <w:rPr>
          <w:rFonts w:ascii="Arial" w:hAnsi="Arial" w:cs="Arial"/>
          <w:color w:val="FF0000"/>
          <w:sz w:val="24"/>
          <w:szCs w:val="24"/>
        </w:rPr>
        <w:tab/>
      </w:r>
      <w:r w:rsidR="00EA3E22" w:rsidRPr="009B6C35">
        <w:rPr>
          <w:rFonts w:ascii="Arial" w:hAnsi="Arial" w:cs="Arial"/>
          <w:sz w:val="24"/>
          <w:szCs w:val="24"/>
        </w:rPr>
        <w:tab/>
      </w:r>
    </w:p>
    <w:p w14:paraId="2DDFF11D" w14:textId="77777777" w:rsidR="00C81DA4" w:rsidRPr="009B6C35" w:rsidRDefault="007934AA" w:rsidP="00C81DA4">
      <w:pPr>
        <w:tabs>
          <w:tab w:val="left" w:pos="567"/>
        </w:tabs>
        <w:rPr>
          <w:rFonts w:ascii="Arial" w:hAnsi="Arial" w:cs="Arial"/>
          <w:b/>
          <w:sz w:val="24"/>
          <w:szCs w:val="24"/>
        </w:rPr>
      </w:pPr>
      <w:r w:rsidRPr="009B6C35">
        <w:rPr>
          <w:rFonts w:ascii="Arial" w:hAnsi="Arial" w:cs="Arial"/>
          <w:sz w:val="24"/>
          <w:szCs w:val="24"/>
        </w:rPr>
        <w:tab/>
      </w:r>
      <w:r w:rsidR="002C79E1" w:rsidRPr="005A7F1E">
        <w:rPr>
          <w:rFonts w:ascii="Arial" w:hAnsi="Arial" w:cs="Arial"/>
          <w:b/>
          <w:bCs/>
          <w:sz w:val="24"/>
          <w:szCs w:val="24"/>
        </w:rPr>
        <w:t>N</w:t>
      </w:r>
      <w:r w:rsidR="00677556" w:rsidRPr="009B6C35">
        <w:rPr>
          <w:rFonts w:ascii="Arial" w:hAnsi="Arial" w:cs="Arial"/>
          <w:b/>
          <w:sz w:val="24"/>
          <w:szCs w:val="24"/>
        </w:rPr>
        <w:t>on-Voting</w:t>
      </w:r>
      <w:r w:rsidR="00C81DA4" w:rsidRPr="009B6C35">
        <w:rPr>
          <w:rFonts w:ascii="Arial" w:hAnsi="Arial" w:cs="Arial"/>
          <w:b/>
          <w:sz w:val="24"/>
          <w:szCs w:val="24"/>
        </w:rPr>
        <w:t xml:space="preserve"> Members:</w:t>
      </w:r>
    </w:p>
    <w:p w14:paraId="715114C1" w14:textId="77392981" w:rsidR="007A7FCF" w:rsidRPr="00687784" w:rsidRDefault="007934AA" w:rsidP="004C6FA0">
      <w:pPr>
        <w:tabs>
          <w:tab w:val="left" w:pos="567"/>
        </w:tabs>
        <w:rPr>
          <w:rFonts w:ascii="Arial" w:hAnsi="Arial" w:cs="Arial"/>
          <w:sz w:val="24"/>
          <w:szCs w:val="24"/>
        </w:rPr>
      </w:pPr>
      <w:r w:rsidRPr="009B6C35">
        <w:rPr>
          <w:rFonts w:ascii="Arial" w:hAnsi="Arial" w:cs="Arial"/>
          <w:b/>
          <w:sz w:val="24"/>
          <w:szCs w:val="24"/>
        </w:rPr>
        <w:tab/>
      </w:r>
      <w:bookmarkStart w:id="2" w:name="_Hlk50450176"/>
      <w:r w:rsidR="007A7FCF" w:rsidRPr="007A7FCF">
        <w:rPr>
          <w:rFonts w:ascii="Arial" w:hAnsi="Arial" w:cs="Arial"/>
          <w:sz w:val="24"/>
          <w:szCs w:val="24"/>
        </w:rPr>
        <w:t>M Whitaker, NHS Hull CCG (Practice Manager Representative)</w:t>
      </w:r>
    </w:p>
    <w:bookmarkEnd w:id="2"/>
    <w:p w14:paraId="268A82EC" w14:textId="77777777" w:rsidR="00364B3B" w:rsidRPr="00E91EAF" w:rsidRDefault="00997298" w:rsidP="00ED5A5B">
      <w:pPr>
        <w:tabs>
          <w:tab w:val="left" w:pos="567"/>
        </w:tabs>
        <w:rPr>
          <w:rFonts w:ascii="Arial" w:hAnsi="Arial" w:cs="Arial"/>
          <w:color w:val="FF0000"/>
          <w:sz w:val="24"/>
          <w:szCs w:val="24"/>
        </w:rPr>
      </w:pPr>
      <w:r>
        <w:rPr>
          <w:rFonts w:ascii="Arial" w:hAnsi="Arial" w:cs="Arial"/>
          <w:sz w:val="24"/>
          <w:szCs w:val="24"/>
        </w:rPr>
        <w:tab/>
      </w:r>
      <w:r w:rsidR="00EA3E22" w:rsidRPr="00012A9B">
        <w:rPr>
          <w:rFonts w:ascii="Arial" w:hAnsi="Arial" w:cs="Arial"/>
          <w:b/>
          <w:sz w:val="24"/>
          <w:szCs w:val="24"/>
        </w:rPr>
        <w:tab/>
      </w:r>
      <w:r w:rsidR="00B40479" w:rsidRPr="00E91EAF">
        <w:rPr>
          <w:rFonts w:ascii="Arial" w:hAnsi="Arial" w:cs="Arial"/>
          <w:b/>
          <w:color w:val="FF0000"/>
          <w:sz w:val="24"/>
          <w:szCs w:val="24"/>
        </w:rPr>
        <w:tab/>
      </w:r>
    </w:p>
    <w:p w14:paraId="2ACD554B" w14:textId="23DCE95A" w:rsidR="00705A19" w:rsidRPr="00012A9B" w:rsidRDefault="00705A19" w:rsidP="00B21827">
      <w:pPr>
        <w:tabs>
          <w:tab w:val="left" w:pos="567"/>
        </w:tabs>
        <w:jc w:val="both"/>
        <w:rPr>
          <w:rFonts w:ascii="Arial" w:hAnsi="Arial" w:cs="Arial"/>
          <w:b/>
          <w:sz w:val="24"/>
          <w:szCs w:val="24"/>
        </w:rPr>
      </w:pPr>
      <w:r w:rsidRPr="00012A9B">
        <w:rPr>
          <w:rFonts w:ascii="Arial" w:hAnsi="Arial" w:cs="Arial"/>
          <w:b/>
          <w:sz w:val="24"/>
          <w:szCs w:val="24"/>
        </w:rPr>
        <w:t>2.</w:t>
      </w:r>
      <w:r w:rsidRPr="00012A9B">
        <w:rPr>
          <w:rFonts w:ascii="Arial" w:hAnsi="Arial" w:cs="Arial"/>
          <w:b/>
          <w:sz w:val="24"/>
          <w:szCs w:val="24"/>
        </w:rPr>
        <w:tab/>
        <w:t xml:space="preserve">MINUTES OF THE MEETING HELD ON </w:t>
      </w:r>
      <w:r w:rsidR="00E10909">
        <w:rPr>
          <w:rFonts w:ascii="Arial" w:hAnsi="Arial" w:cs="Arial"/>
          <w:b/>
          <w:sz w:val="24"/>
          <w:szCs w:val="24"/>
        </w:rPr>
        <w:t>9 DECEMBER 2</w:t>
      </w:r>
      <w:r w:rsidR="00366080" w:rsidRPr="00012A9B">
        <w:rPr>
          <w:rFonts w:ascii="Arial" w:hAnsi="Arial" w:cs="Arial"/>
          <w:b/>
          <w:sz w:val="24"/>
          <w:szCs w:val="24"/>
        </w:rPr>
        <w:t>0</w:t>
      </w:r>
      <w:r w:rsidR="004B5107">
        <w:rPr>
          <w:rFonts w:ascii="Arial" w:hAnsi="Arial" w:cs="Arial"/>
          <w:b/>
          <w:sz w:val="24"/>
          <w:szCs w:val="24"/>
        </w:rPr>
        <w:t>2</w:t>
      </w:r>
      <w:r w:rsidR="0056584C">
        <w:rPr>
          <w:rFonts w:ascii="Arial" w:hAnsi="Arial" w:cs="Arial"/>
          <w:b/>
          <w:sz w:val="24"/>
          <w:szCs w:val="24"/>
        </w:rPr>
        <w:t>0</w:t>
      </w:r>
      <w:r w:rsidR="00012A9B" w:rsidRPr="00012A9B">
        <w:rPr>
          <w:rFonts w:ascii="Arial" w:hAnsi="Arial" w:cs="Arial"/>
          <w:b/>
          <w:sz w:val="24"/>
          <w:szCs w:val="24"/>
        </w:rPr>
        <w:t xml:space="preserve"> </w:t>
      </w:r>
    </w:p>
    <w:p w14:paraId="224DDDE6" w14:textId="4A224513" w:rsidR="000D7288" w:rsidRPr="00012A9B" w:rsidRDefault="000D7288" w:rsidP="00B21827">
      <w:pPr>
        <w:tabs>
          <w:tab w:val="left" w:pos="567"/>
        </w:tabs>
        <w:ind w:left="567"/>
        <w:jc w:val="both"/>
        <w:rPr>
          <w:rFonts w:ascii="Arial" w:hAnsi="Arial" w:cs="Arial"/>
          <w:sz w:val="24"/>
          <w:szCs w:val="24"/>
        </w:rPr>
      </w:pPr>
      <w:r w:rsidRPr="00012A9B">
        <w:rPr>
          <w:rFonts w:ascii="Arial" w:hAnsi="Arial" w:cs="Arial"/>
          <w:sz w:val="24"/>
          <w:szCs w:val="24"/>
        </w:rPr>
        <w:t xml:space="preserve">The minutes of the meeting held on </w:t>
      </w:r>
      <w:r w:rsidR="00E10909">
        <w:rPr>
          <w:rFonts w:ascii="Arial" w:hAnsi="Arial" w:cs="Arial"/>
          <w:sz w:val="24"/>
          <w:szCs w:val="24"/>
        </w:rPr>
        <w:t xml:space="preserve">9 December </w:t>
      </w:r>
      <w:r w:rsidR="00122E0F" w:rsidRPr="00012A9B">
        <w:rPr>
          <w:rFonts w:ascii="Arial" w:hAnsi="Arial" w:cs="Arial"/>
          <w:sz w:val="24"/>
          <w:szCs w:val="24"/>
        </w:rPr>
        <w:t>20</w:t>
      </w:r>
      <w:r w:rsidR="009C5C47">
        <w:rPr>
          <w:rFonts w:ascii="Arial" w:hAnsi="Arial" w:cs="Arial"/>
          <w:sz w:val="24"/>
          <w:szCs w:val="24"/>
        </w:rPr>
        <w:t>2</w:t>
      </w:r>
      <w:r w:rsidR="00E10909">
        <w:rPr>
          <w:rFonts w:ascii="Arial" w:hAnsi="Arial" w:cs="Arial"/>
          <w:sz w:val="24"/>
          <w:szCs w:val="24"/>
        </w:rPr>
        <w:t>1</w:t>
      </w:r>
      <w:r w:rsidR="00122E0F" w:rsidRPr="00012A9B">
        <w:rPr>
          <w:rFonts w:ascii="Arial" w:hAnsi="Arial" w:cs="Arial"/>
          <w:sz w:val="24"/>
          <w:szCs w:val="24"/>
        </w:rPr>
        <w:t xml:space="preserve"> were approved</w:t>
      </w:r>
      <w:r w:rsidR="00DF1D13">
        <w:rPr>
          <w:rFonts w:ascii="Arial" w:hAnsi="Arial" w:cs="Arial"/>
          <w:sz w:val="24"/>
          <w:szCs w:val="24"/>
        </w:rPr>
        <w:t xml:space="preserve"> as a true and accurate record. </w:t>
      </w:r>
      <w:r w:rsidR="00D117B3" w:rsidRPr="00012A9B">
        <w:rPr>
          <w:rFonts w:ascii="Arial" w:hAnsi="Arial" w:cs="Arial"/>
          <w:sz w:val="24"/>
          <w:szCs w:val="24"/>
        </w:rPr>
        <w:t xml:space="preserve"> </w:t>
      </w:r>
    </w:p>
    <w:p w14:paraId="204692DE" w14:textId="77777777" w:rsidR="003B6DBB" w:rsidRPr="00012A9B" w:rsidRDefault="003B6DBB" w:rsidP="00B21827">
      <w:pPr>
        <w:tabs>
          <w:tab w:val="left" w:pos="567"/>
        </w:tabs>
        <w:ind w:left="567"/>
        <w:jc w:val="both"/>
        <w:rPr>
          <w:rFonts w:ascii="Arial" w:hAnsi="Arial" w:cs="Arial"/>
          <w:sz w:val="24"/>
          <w:szCs w:val="24"/>
        </w:rPr>
      </w:pPr>
    </w:p>
    <w:p w14:paraId="4E7D035C" w14:textId="77777777" w:rsidR="00705A19" w:rsidRPr="00012A9B" w:rsidRDefault="00705A19" w:rsidP="00B21827">
      <w:pPr>
        <w:pStyle w:val="NoSpacing"/>
        <w:ind w:firstLine="567"/>
        <w:jc w:val="both"/>
        <w:rPr>
          <w:rFonts w:ascii="Arial" w:hAnsi="Arial" w:cs="Arial"/>
          <w:sz w:val="24"/>
          <w:szCs w:val="24"/>
        </w:rPr>
      </w:pPr>
      <w:r w:rsidRPr="00012A9B">
        <w:rPr>
          <w:rFonts w:ascii="Arial" w:hAnsi="Arial" w:cs="Arial"/>
          <w:b/>
          <w:sz w:val="24"/>
          <w:szCs w:val="24"/>
        </w:rPr>
        <w:t>Resolved</w:t>
      </w:r>
      <w:r w:rsidRPr="00012A9B">
        <w:rPr>
          <w:rFonts w:ascii="Arial" w:hAnsi="Arial" w:cs="Arial"/>
          <w:sz w:val="24"/>
          <w:szCs w:val="24"/>
        </w:rPr>
        <w:t xml:space="preserve"> </w:t>
      </w:r>
    </w:p>
    <w:p w14:paraId="2CF6C52A" w14:textId="77777777" w:rsidR="00705A19" w:rsidRPr="00012A9B" w:rsidRDefault="00705A19" w:rsidP="00B21827">
      <w:pPr>
        <w:pStyle w:val="NoSpacing"/>
        <w:ind w:left="-567"/>
        <w:jc w:val="both"/>
        <w:rPr>
          <w:rFonts w:ascii="Arial" w:hAnsi="Arial" w:cs="Arial"/>
          <w:sz w:val="24"/>
          <w:szCs w:val="24"/>
        </w:rPr>
      </w:pPr>
      <w:r w:rsidRPr="00012A9B">
        <w:rPr>
          <w:rFonts w:ascii="Arial" w:hAnsi="Arial" w:cs="Arial"/>
          <w:sz w:val="24"/>
          <w:szCs w:val="24"/>
        </w:rPr>
        <w:tab/>
      </w:r>
    </w:p>
    <w:tbl>
      <w:tblPr>
        <w:tblStyle w:val="TableGrid"/>
        <w:tblW w:w="9072" w:type="dxa"/>
        <w:tblInd w:w="675" w:type="dxa"/>
        <w:tblLook w:val="04A0" w:firstRow="1" w:lastRow="0" w:firstColumn="1" w:lastColumn="0" w:noHBand="0" w:noVBand="1"/>
      </w:tblPr>
      <w:tblGrid>
        <w:gridCol w:w="510"/>
        <w:gridCol w:w="8562"/>
      </w:tblGrid>
      <w:tr w:rsidR="00012A9B" w:rsidRPr="00012A9B" w14:paraId="78BF015A" w14:textId="77777777" w:rsidTr="00A24D64">
        <w:tc>
          <w:tcPr>
            <w:tcW w:w="510" w:type="dxa"/>
          </w:tcPr>
          <w:p w14:paraId="11F6AB3C" w14:textId="77777777" w:rsidR="00705A19" w:rsidRPr="00012A9B" w:rsidRDefault="00705A19" w:rsidP="00B21827">
            <w:pPr>
              <w:pStyle w:val="NoSpacing"/>
              <w:jc w:val="both"/>
              <w:rPr>
                <w:rFonts w:ascii="Arial" w:hAnsi="Arial" w:cs="Arial"/>
                <w:sz w:val="24"/>
                <w:szCs w:val="24"/>
              </w:rPr>
            </w:pPr>
            <w:r w:rsidRPr="00012A9B">
              <w:rPr>
                <w:rFonts w:ascii="Arial" w:hAnsi="Arial" w:cs="Arial"/>
                <w:sz w:val="24"/>
                <w:szCs w:val="24"/>
              </w:rPr>
              <w:t>(a)</w:t>
            </w:r>
          </w:p>
        </w:tc>
        <w:tc>
          <w:tcPr>
            <w:tcW w:w="8562" w:type="dxa"/>
          </w:tcPr>
          <w:p w14:paraId="3F13E182" w14:textId="6E4B4FDA" w:rsidR="00705A19" w:rsidRPr="00012A9B" w:rsidRDefault="000D7288" w:rsidP="007F3670">
            <w:pPr>
              <w:pStyle w:val="NoSpacing"/>
              <w:jc w:val="both"/>
              <w:rPr>
                <w:rFonts w:ascii="Arial" w:hAnsi="Arial" w:cs="Arial"/>
                <w:sz w:val="24"/>
                <w:szCs w:val="24"/>
              </w:rPr>
            </w:pPr>
            <w:r w:rsidRPr="00012A9B">
              <w:rPr>
                <w:rFonts w:ascii="Arial" w:hAnsi="Arial" w:cs="Arial"/>
                <w:sz w:val="24"/>
                <w:szCs w:val="24"/>
              </w:rPr>
              <w:t xml:space="preserve">The minutes of the meeting held on </w:t>
            </w:r>
            <w:r w:rsidR="00ED2F9F">
              <w:rPr>
                <w:rFonts w:ascii="Arial" w:hAnsi="Arial" w:cs="Arial"/>
                <w:sz w:val="24"/>
                <w:szCs w:val="24"/>
              </w:rPr>
              <w:t xml:space="preserve">9 December </w:t>
            </w:r>
            <w:r w:rsidR="001B4D33" w:rsidRPr="00012A9B">
              <w:rPr>
                <w:rFonts w:ascii="Arial" w:hAnsi="Arial" w:cs="Arial"/>
                <w:sz w:val="24"/>
                <w:szCs w:val="24"/>
              </w:rPr>
              <w:t>20</w:t>
            </w:r>
            <w:r w:rsidR="009C5C47">
              <w:rPr>
                <w:rFonts w:ascii="Arial" w:hAnsi="Arial" w:cs="Arial"/>
                <w:sz w:val="24"/>
                <w:szCs w:val="24"/>
              </w:rPr>
              <w:t>2</w:t>
            </w:r>
            <w:r w:rsidR="0056584C">
              <w:rPr>
                <w:rFonts w:ascii="Arial" w:hAnsi="Arial" w:cs="Arial"/>
                <w:sz w:val="24"/>
                <w:szCs w:val="24"/>
              </w:rPr>
              <w:t>0</w:t>
            </w:r>
            <w:r w:rsidRPr="00012A9B">
              <w:rPr>
                <w:rFonts w:ascii="Arial" w:hAnsi="Arial" w:cs="Arial"/>
                <w:sz w:val="24"/>
                <w:szCs w:val="24"/>
              </w:rPr>
              <w:t xml:space="preserve"> were approved as a true and accurate record of the meeting and would be formally signed by the Chair.</w:t>
            </w:r>
          </w:p>
        </w:tc>
      </w:tr>
    </w:tbl>
    <w:p w14:paraId="52A3E4B0" w14:textId="77777777" w:rsidR="00D0149C" w:rsidRPr="00E91EAF" w:rsidRDefault="00D0149C" w:rsidP="00B21827">
      <w:pPr>
        <w:tabs>
          <w:tab w:val="left" w:pos="567"/>
        </w:tabs>
        <w:jc w:val="both"/>
        <w:rPr>
          <w:rFonts w:ascii="Arial" w:hAnsi="Arial" w:cs="Arial"/>
          <w:b/>
          <w:color w:val="FF0000"/>
          <w:sz w:val="24"/>
          <w:szCs w:val="24"/>
        </w:rPr>
      </w:pPr>
    </w:p>
    <w:p w14:paraId="74890BAD" w14:textId="77777777" w:rsidR="00C81DA4" w:rsidRPr="00012A9B" w:rsidRDefault="00853C61" w:rsidP="00B21827">
      <w:pPr>
        <w:pStyle w:val="NoSpacing"/>
        <w:tabs>
          <w:tab w:val="left" w:pos="567"/>
        </w:tabs>
        <w:jc w:val="both"/>
        <w:rPr>
          <w:rFonts w:ascii="Arial" w:hAnsi="Arial" w:cs="Arial"/>
          <w:b/>
          <w:sz w:val="24"/>
          <w:szCs w:val="24"/>
        </w:rPr>
      </w:pPr>
      <w:r w:rsidRPr="00012A9B">
        <w:rPr>
          <w:rFonts w:ascii="Arial" w:hAnsi="Arial" w:cs="Arial"/>
          <w:b/>
          <w:sz w:val="24"/>
          <w:szCs w:val="24"/>
        </w:rPr>
        <w:t>3.</w:t>
      </w:r>
      <w:r w:rsidRPr="00012A9B">
        <w:rPr>
          <w:rFonts w:ascii="Arial" w:hAnsi="Arial" w:cs="Arial"/>
          <w:b/>
          <w:sz w:val="24"/>
          <w:szCs w:val="24"/>
        </w:rPr>
        <w:tab/>
        <w:t xml:space="preserve">MATTERS ARISING FROM THE MEETING </w:t>
      </w:r>
    </w:p>
    <w:p w14:paraId="4891E096" w14:textId="74C2DAF1" w:rsidR="00BF2670" w:rsidRDefault="00853C61" w:rsidP="00BB7CFB">
      <w:pPr>
        <w:ind w:left="567"/>
        <w:rPr>
          <w:rFonts w:ascii="Arial" w:hAnsi="Arial" w:cs="Arial"/>
          <w:sz w:val="24"/>
          <w:szCs w:val="24"/>
        </w:rPr>
      </w:pPr>
      <w:r w:rsidRPr="00F90FBB">
        <w:rPr>
          <w:rFonts w:ascii="Arial" w:hAnsi="Arial" w:cs="Arial"/>
          <w:sz w:val="24"/>
          <w:szCs w:val="24"/>
        </w:rPr>
        <w:t>The Action List from the meeting</w:t>
      </w:r>
      <w:r w:rsidR="00C942A0" w:rsidRPr="00F90FBB">
        <w:rPr>
          <w:rFonts w:ascii="Arial" w:hAnsi="Arial" w:cs="Arial"/>
          <w:sz w:val="24"/>
          <w:szCs w:val="24"/>
        </w:rPr>
        <w:t xml:space="preserve"> held</w:t>
      </w:r>
      <w:r w:rsidRPr="00F90FBB">
        <w:rPr>
          <w:rFonts w:ascii="Arial" w:hAnsi="Arial" w:cs="Arial"/>
          <w:sz w:val="24"/>
          <w:szCs w:val="24"/>
        </w:rPr>
        <w:t xml:space="preserve"> on </w:t>
      </w:r>
      <w:r w:rsidR="003337A9">
        <w:rPr>
          <w:rFonts w:ascii="Arial" w:hAnsi="Arial" w:cs="Arial"/>
          <w:sz w:val="24"/>
          <w:szCs w:val="24"/>
        </w:rPr>
        <w:t>9 December</w:t>
      </w:r>
      <w:r w:rsidR="004C6FA0">
        <w:rPr>
          <w:rFonts w:ascii="Arial" w:hAnsi="Arial" w:cs="Arial"/>
          <w:sz w:val="24"/>
          <w:szCs w:val="24"/>
        </w:rPr>
        <w:t xml:space="preserve"> </w:t>
      </w:r>
      <w:r w:rsidR="0041244B" w:rsidRPr="00F90FBB">
        <w:rPr>
          <w:rFonts w:ascii="Arial" w:hAnsi="Arial" w:cs="Arial"/>
          <w:sz w:val="24"/>
          <w:szCs w:val="24"/>
        </w:rPr>
        <w:t>20</w:t>
      </w:r>
      <w:r w:rsidR="009C5C47" w:rsidRPr="00F90FBB">
        <w:rPr>
          <w:rFonts w:ascii="Arial" w:hAnsi="Arial" w:cs="Arial"/>
          <w:sz w:val="24"/>
          <w:szCs w:val="24"/>
        </w:rPr>
        <w:t>2</w:t>
      </w:r>
      <w:r w:rsidR="0056584C">
        <w:rPr>
          <w:rFonts w:ascii="Arial" w:hAnsi="Arial" w:cs="Arial"/>
          <w:sz w:val="24"/>
          <w:szCs w:val="24"/>
        </w:rPr>
        <w:t>0</w:t>
      </w:r>
      <w:r w:rsidRPr="00F90FBB">
        <w:rPr>
          <w:rFonts w:ascii="Arial" w:hAnsi="Arial" w:cs="Arial"/>
          <w:sz w:val="24"/>
          <w:szCs w:val="24"/>
        </w:rPr>
        <w:t xml:space="preserve"> </w:t>
      </w:r>
      <w:r w:rsidR="00BF2670" w:rsidRPr="00F90FBB">
        <w:rPr>
          <w:rFonts w:ascii="Arial" w:hAnsi="Arial" w:cs="Arial"/>
          <w:sz w:val="24"/>
          <w:szCs w:val="24"/>
        </w:rPr>
        <w:t>was provided for information, and the following update</w:t>
      </w:r>
      <w:r w:rsidR="007F3670">
        <w:rPr>
          <w:rFonts w:ascii="Arial" w:hAnsi="Arial" w:cs="Arial"/>
          <w:sz w:val="24"/>
          <w:szCs w:val="24"/>
        </w:rPr>
        <w:t xml:space="preserve"> was</w:t>
      </w:r>
      <w:r w:rsidR="00BF2670" w:rsidRPr="00F90FBB">
        <w:rPr>
          <w:rFonts w:ascii="Arial" w:hAnsi="Arial" w:cs="Arial"/>
          <w:sz w:val="24"/>
          <w:szCs w:val="24"/>
        </w:rPr>
        <w:t xml:space="preserve"> provided:</w:t>
      </w:r>
    </w:p>
    <w:p w14:paraId="7256548C" w14:textId="74F66895" w:rsidR="008A1043" w:rsidRDefault="008A1043" w:rsidP="00BB7CFB">
      <w:pPr>
        <w:ind w:left="567"/>
        <w:rPr>
          <w:rFonts w:ascii="Arial" w:hAnsi="Arial" w:cs="Arial"/>
          <w:sz w:val="24"/>
          <w:szCs w:val="24"/>
        </w:rPr>
      </w:pPr>
    </w:p>
    <w:p w14:paraId="2C17015C" w14:textId="0E15F9AA" w:rsidR="008A1043" w:rsidRPr="008A1043" w:rsidRDefault="008A1043" w:rsidP="00BB7CFB">
      <w:pPr>
        <w:ind w:left="567"/>
        <w:rPr>
          <w:rFonts w:ascii="Arial" w:hAnsi="Arial" w:cs="Arial"/>
          <w:b/>
          <w:bCs/>
          <w:sz w:val="24"/>
          <w:szCs w:val="24"/>
        </w:rPr>
      </w:pPr>
      <w:r w:rsidRPr="008A1043">
        <w:rPr>
          <w:rFonts w:ascii="Arial" w:hAnsi="Arial" w:cs="Arial"/>
          <w:b/>
          <w:bCs/>
          <w:sz w:val="24"/>
          <w:szCs w:val="24"/>
        </w:rPr>
        <w:t xml:space="preserve">23.10.20 – 8.5 Primary Care COVID-19 </w:t>
      </w:r>
      <w:r w:rsidR="0062301A" w:rsidRPr="008A1043">
        <w:rPr>
          <w:rFonts w:ascii="Arial" w:hAnsi="Arial" w:cs="Arial"/>
          <w:b/>
          <w:bCs/>
          <w:sz w:val="24"/>
          <w:szCs w:val="24"/>
        </w:rPr>
        <w:t>Response Engagement</w:t>
      </w:r>
      <w:r w:rsidRPr="008A1043">
        <w:rPr>
          <w:rFonts w:ascii="Arial" w:hAnsi="Arial" w:cs="Arial"/>
          <w:b/>
          <w:bCs/>
          <w:sz w:val="24"/>
          <w:szCs w:val="24"/>
        </w:rPr>
        <w:t xml:space="preserve"> Update</w:t>
      </w:r>
    </w:p>
    <w:p w14:paraId="5018E49D" w14:textId="311076B5" w:rsidR="00BB7CFB" w:rsidRDefault="008A1043" w:rsidP="000C3CDA">
      <w:pPr>
        <w:ind w:left="528"/>
        <w:rPr>
          <w:rFonts w:ascii="Arial" w:hAnsi="Arial" w:cs="Arial"/>
          <w:sz w:val="24"/>
          <w:szCs w:val="24"/>
        </w:rPr>
      </w:pPr>
      <w:r>
        <w:rPr>
          <w:rFonts w:ascii="Arial" w:hAnsi="Arial" w:cs="Arial"/>
          <w:sz w:val="24"/>
          <w:szCs w:val="24"/>
        </w:rPr>
        <w:t xml:space="preserve">It was stated that there had not been the levels of </w:t>
      </w:r>
      <w:r w:rsidR="0062301A">
        <w:rPr>
          <w:rFonts w:ascii="Arial" w:hAnsi="Arial" w:cs="Arial"/>
          <w:sz w:val="24"/>
          <w:szCs w:val="24"/>
        </w:rPr>
        <w:t>engagement,</w:t>
      </w:r>
      <w:r>
        <w:rPr>
          <w:rFonts w:ascii="Arial" w:hAnsi="Arial" w:cs="Arial"/>
          <w:sz w:val="24"/>
          <w:szCs w:val="24"/>
        </w:rPr>
        <w:t xml:space="preserve"> which </w:t>
      </w:r>
      <w:r w:rsidR="00DB51A2">
        <w:rPr>
          <w:rFonts w:ascii="Arial" w:hAnsi="Arial" w:cs="Arial"/>
          <w:sz w:val="24"/>
          <w:szCs w:val="24"/>
        </w:rPr>
        <w:t xml:space="preserve">were </w:t>
      </w:r>
      <w:r w:rsidR="0062301A">
        <w:rPr>
          <w:rFonts w:ascii="Arial" w:hAnsi="Arial" w:cs="Arial"/>
          <w:sz w:val="24"/>
          <w:szCs w:val="24"/>
        </w:rPr>
        <w:t>required,</w:t>
      </w:r>
      <w:r>
        <w:rPr>
          <w:rFonts w:ascii="Arial" w:hAnsi="Arial" w:cs="Arial"/>
          <w:sz w:val="24"/>
          <w:szCs w:val="24"/>
        </w:rPr>
        <w:t xml:space="preserve"> and specific areas had been identified to explore in further detail.    It had been agreed to re-run the engagement work in the Hull area working more closely with the practices.  A revised questionnaire would be circulated on the </w:t>
      </w:r>
      <w:proofErr w:type="gramStart"/>
      <w:r>
        <w:rPr>
          <w:rFonts w:ascii="Arial" w:hAnsi="Arial" w:cs="Arial"/>
          <w:sz w:val="24"/>
          <w:szCs w:val="24"/>
        </w:rPr>
        <w:t>8</w:t>
      </w:r>
      <w:r w:rsidRPr="008A1043">
        <w:rPr>
          <w:rFonts w:ascii="Arial" w:hAnsi="Arial" w:cs="Arial"/>
          <w:sz w:val="24"/>
          <w:szCs w:val="24"/>
          <w:vertAlign w:val="superscript"/>
        </w:rPr>
        <w:t>th</w:t>
      </w:r>
      <w:proofErr w:type="gramEnd"/>
      <w:r>
        <w:rPr>
          <w:rFonts w:ascii="Arial" w:hAnsi="Arial" w:cs="Arial"/>
          <w:sz w:val="24"/>
          <w:szCs w:val="24"/>
        </w:rPr>
        <w:t xml:space="preserve"> March 2021.  The questionnaire </w:t>
      </w:r>
      <w:r w:rsidR="00B77C2C">
        <w:rPr>
          <w:rFonts w:ascii="Arial" w:hAnsi="Arial" w:cs="Arial"/>
          <w:sz w:val="24"/>
          <w:szCs w:val="24"/>
        </w:rPr>
        <w:t>would</w:t>
      </w:r>
      <w:r>
        <w:rPr>
          <w:rFonts w:ascii="Arial" w:hAnsi="Arial" w:cs="Arial"/>
          <w:sz w:val="24"/>
          <w:szCs w:val="24"/>
        </w:rPr>
        <w:t xml:space="preserve"> be closed at the end of March 2021 with the </w:t>
      </w:r>
      <w:r w:rsidR="0062301A">
        <w:rPr>
          <w:rFonts w:ascii="Arial" w:hAnsi="Arial" w:cs="Arial"/>
          <w:sz w:val="24"/>
          <w:szCs w:val="24"/>
        </w:rPr>
        <w:t>analysis being undertaken early April 2021</w:t>
      </w:r>
      <w:r w:rsidR="00B77C2C">
        <w:rPr>
          <w:rFonts w:ascii="Arial" w:hAnsi="Arial" w:cs="Arial"/>
          <w:sz w:val="24"/>
          <w:szCs w:val="24"/>
        </w:rPr>
        <w:t>. A</w:t>
      </w:r>
      <w:r w:rsidR="0062301A">
        <w:rPr>
          <w:rFonts w:ascii="Arial" w:hAnsi="Arial" w:cs="Arial"/>
          <w:sz w:val="24"/>
          <w:szCs w:val="24"/>
        </w:rPr>
        <w:t xml:space="preserve"> paper </w:t>
      </w:r>
      <w:r w:rsidR="00B77C2C">
        <w:rPr>
          <w:rFonts w:ascii="Arial" w:hAnsi="Arial" w:cs="Arial"/>
          <w:sz w:val="24"/>
          <w:szCs w:val="24"/>
        </w:rPr>
        <w:t>would be</w:t>
      </w:r>
      <w:r w:rsidR="0062301A">
        <w:rPr>
          <w:rFonts w:ascii="Arial" w:hAnsi="Arial" w:cs="Arial"/>
          <w:sz w:val="24"/>
          <w:szCs w:val="24"/>
        </w:rPr>
        <w:t xml:space="preserve"> brought back to the June 2021 Primary Care Commissioning Committee. </w:t>
      </w:r>
      <w:r>
        <w:rPr>
          <w:rFonts w:ascii="Arial" w:hAnsi="Arial" w:cs="Arial"/>
          <w:sz w:val="24"/>
          <w:szCs w:val="24"/>
        </w:rPr>
        <w:t xml:space="preserve"> </w:t>
      </w:r>
      <w:r w:rsidR="000C3CDA">
        <w:rPr>
          <w:rFonts w:ascii="Arial" w:hAnsi="Arial" w:cs="Arial"/>
          <w:sz w:val="24"/>
          <w:szCs w:val="24"/>
        </w:rPr>
        <w:tab/>
      </w:r>
    </w:p>
    <w:p w14:paraId="1B3CC1F0" w14:textId="04E8D6BA" w:rsidR="0062301A" w:rsidRDefault="0062301A" w:rsidP="000C3CDA">
      <w:pPr>
        <w:ind w:left="528"/>
        <w:rPr>
          <w:rFonts w:ascii="Arial" w:hAnsi="Arial" w:cs="Arial"/>
          <w:sz w:val="24"/>
          <w:szCs w:val="24"/>
        </w:rPr>
      </w:pPr>
    </w:p>
    <w:p w14:paraId="712C6BB8" w14:textId="45174DC3" w:rsidR="0062301A" w:rsidRDefault="0062301A" w:rsidP="000C3CDA">
      <w:pPr>
        <w:ind w:left="528"/>
        <w:rPr>
          <w:rFonts w:ascii="Arial" w:hAnsi="Arial" w:cs="Arial"/>
          <w:sz w:val="24"/>
          <w:szCs w:val="24"/>
        </w:rPr>
      </w:pPr>
      <w:r>
        <w:rPr>
          <w:rFonts w:ascii="Arial" w:hAnsi="Arial" w:cs="Arial"/>
          <w:sz w:val="24"/>
          <w:szCs w:val="24"/>
        </w:rPr>
        <w:t>Committee members were asked to advise the Communication and Engagement team how engagement could be undertaken with practices and Primary Care Networks (PCN).  The Chair requested the Strategic Lead – Primary Care address the completion of questionnaire with practices and PCN</w:t>
      </w:r>
      <w:r w:rsidR="00B77C2C">
        <w:rPr>
          <w:rFonts w:ascii="Arial" w:hAnsi="Arial" w:cs="Arial"/>
          <w:sz w:val="24"/>
          <w:szCs w:val="24"/>
        </w:rPr>
        <w:t>s</w:t>
      </w:r>
      <w:r>
        <w:rPr>
          <w:rFonts w:ascii="Arial" w:hAnsi="Arial" w:cs="Arial"/>
          <w:sz w:val="24"/>
          <w:szCs w:val="24"/>
        </w:rPr>
        <w:t xml:space="preserve"> to ascertain further </w:t>
      </w:r>
      <w:r w:rsidR="008572DE">
        <w:rPr>
          <w:rFonts w:ascii="Arial" w:hAnsi="Arial" w:cs="Arial"/>
          <w:sz w:val="24"/>
          <w:szCs w:val="24"/>
        </w:rPr>
        <w:t xml:space="preserve">how the information required could be obtained. </w:t>
      </w:r>
    </w:p>
    <w:p w14:paraId="56F64335" w14:textId="407D2AC9" w:rsidR="008572DE" w:rsidRDefault="008572DE" w:rsidP="000C3CDA">
      <w:pPr>
        <w:ind w:left="528"/>
        <w:rPr>
          <w:rFonts w:ascii="Arial" w:hAnsi="Arial" w:cs="Arial"/>
          <w:sz w:val="24"/>
          <w:szCs w:val="24"/>
        </w:rPr>
      </w:pPr>
    </w:p>
    <w:p w14:paraId="7D538F09" w14:textId="5AB9A7EE" w:rsidR="005721A9" w:rsidRDefault="008572DE" w:rsidP="000C3CDA">
      <w:pPr>
        <w:ind w:left="528"/>
        <w:rPr>
          <w:rFonts w:ascii="Arial" w:hAnsi="Arial" w:cs="Arial"/>
          <w:sz w:val="24"/>
          <w:szCs w:val="24"/>
        </w:rPr>
      </w:pPr>
      <w:r>
        <w:rPr>
          <w:rFonts w:ascii="Arial" w:hAnsi="Arial" w:cs="Arial"/>
          <w:sz w:val="24"/>
          <w:szCs w:val="24"/>
        </w:rPr>
        <w:t xml:space="preserve">The </w:t>
      </w:r>
      <w:r w:rsidRPr="007A7FCF">
        <w:rPr>
          <w:rFonts w:ascii="Arial" w:hAnsi="Arial" w:cs="Arial"/>
          <w:sz w:val="24"/>
          <w:szCs w:val="24"/>
        </w:rPr>
        <w:t xml:space="preserve">Head of Primary Care </w:t>
      </w:r>
      <w:r>
        <w:rPr>
          <w:rFonts w:ascii="Arial" w:hAnsi="Arial" w:cs="Arial"/>
          <w:sz w:val="24"/>
          <w:szCs w:val="24"/>
        </w:rPr>
        <w:t>–</w:t>
      </w:r>
      <w:r w:rsidRPr="007A7FCF">
        <w:rPr>
          <w:rFonts w:ascii="Arial" w:hAnsi="Arial" w:cs="Arial"/>
          <w:sz w:val="24"/>
          <w:szCs w:val="24"/>
        </w:rPr>
        <w:t xml:space="preserve"> N</w:t>
      </w:r>
      <w:r>
        <w:rPr>
          <w:rFonts w:ascii="Arial" w:hAnsi="Arial" w:cs="Arial"/>
          <w:sz w:val="24"/>
          <w:szCs w:val="24"/>
        </w:rPr>
        <w:t xml:space="preserve">orth </w:t>
      </w:r>
      <w:r w:rsidRPr="007A7FCF">
        <w:rPr>
          <w:rFonts w:ascii="Arial" w:hAnsi="Arial" w:cs="Arial"/>
          <w:sz w:val="24"/>
          <w:szCs w:val="24"/>
        </w:rPr>
        <w:t>Y</w:t>
      </w:r>
      <w:r>
        <w:rPr>
          <w:rFonts w:ascii="Arial" w:hAnsi="Arial" w:cs="Arial"/>
          <w:sz w:val="24"/>
          <w:szCs w:val="24"/>
        </w:rPr>
        <w:t>orkshire</w:t>
      </w:r>
      <w:r w:rsidRPr="007A7FCF">
        <w:rPr>
          <w:rFonts w:ascii="Arial" w:hAnsi="Arial" w:cs="Arial"/>
          <w:sz w:val="24"/>
          <w:szCs w:val="24"/>
        </w:rPr>
        <w:t xml:space="preserve"> and Humber</w:t>
      </w:r>
      <w:r>
        <w:rPr>
          <w:rFonts w:ascii="Arial" w:hAnsi="Arial" w:cs="Arial"/>
          <w:sz w:val="24"/>
          <w:szCs w:val="24"/>
        </w:rPr>
        <w:t xml:space="preserve"> asked if the bulk messaging services that practice</w:t>
      </w:r>
      <w:r w:rsidR="005721A9">
        <w:rPr>
          <w:rFonts w:ascii="Arial" w:hAnsi="Arial" w:cs="Arial"/>
          <w:sz w:val="24"/>
          <w:szCs w:val="24"/>
        </w:rPr>
        <w:t xml:space="preserve"> have</w:t>
      </w:r>
      <w:r w:rsidR="00B77C2C">
        <w:rPr>
          <w:rFonts w:ascii="Arial" w:hAnsi="Arial" w:cs="Arial"/>
          <w:sz w:val="24"/>
          <w:szCs w:val="24"/>
        </w:rPr>
        <w:t xml:space="preserve"> could be used</w:t>
      </w:r>
      <w:r w:rsidR="005721A9">
        <w:rPr>
          <w:rFonts w:ascii="Arial" w:hAnsi="Arial" w:cs="Arial"/>
          <w:sz w:val="24"/>
          <w:szCs w:val="24"/>
        </w:rPr>
        <w:t xml:space="preserve">.  It was suggested that CCG support staff could go into practices </w:t>
      </w:r>
      <w:r w:rsidR="00B77C2C">
        <w:rPr>
          <w:rFonts w:ascii="Arial" w:hAnsi="Arial" w:cs="Arial"/>
          <w:sz w:val="24"/>
          <w:szCs w:val="24"/>
        </w:rPr>
        <w:t xml:space="preserve">to </w:t>
      </w:r>
      <w:r w:rsidR="005721A9">
        <w:rPr>
          <w:rFonts w:ascii="Arial" w:hAnsi="Arial" w:cs="Arial"/>
          <w:sz w:val="24"/>
          <w:szCs w:val="24"/>
        </w:rPr>
        <w:t xml:space="preserve">upload and deliver the text messages.  </w:t>
      </w:r>
    </w:p>
    <w:p w14:paraId="582136A2" w14:textId="77777777" w:rsidR="005721A9" w:rsidRDefault="005721A9" w:rsidP="000C3CDA">
      <w:pPr>
        <w:ind w:left="528"/>
        <w:rPr>
          <w:rFonts w:ascii="Arial" w:hAnsi="Arial" w:cs="Arial"/>
          <w:sz w:val="24"/>
          <w:szCs w:val="24"/>
        </w:rPr>
      </w:pPr>
    </w:p>
    <w:p w14:paraId="11DE889A" w14:textId="5FA6CA8E" w:rsidR="005721A9" w:rsidRDefault="005721A9" w:rsidP="005721A9">
      <w:pPr>
        <w:ind w:left="528"/>
        <w:rPr>
          <w:rFonts w:ascii="Arial" w:hAnsi="Arial" w:cs="Arial"/>
          <w:b/>
          <w:sz w:val="24"/>
          <w:szCs w:val="24"/>
        </w:rPr>
      </w:pPr>
      <w:r w:rsidRPr="005721A9">
        <w:rPr>
          <w:rFonts w:ascii="Arial" w:hAnsi="Arial" w:cs="Arial"/>
          <w:b/>
          <w:bCs/>
          <w:sz w:val="24"/>
          <w:szCs w:val="24"/>
        </w:rPr>
        <w:t>09.12.20 – 8.1 -</w:t>
      </w:r>
      <w:r>
        <w:rPr>
          <w:rFonts w:ascii="Arial" w:hAnsi="Arial" w:cs="Arial"/>
          <w:sz w:val="24"/>
          <w:szCs w:val="24"/>
        </w:rPr>
        <w:t xml:space="preserve"> </w:t>
      </w:r>
      <w:r w:rsidRPr="005721A9">
        <w:rPr>
          <w:rFonts w:ascii="Arial" w:hAnsi="Arial" w:cs="Arial"/>
          <w:b/>
          <w:bCs/>
          <w:sz w:val="24"/>
          <w:szCs w:val="24"/>
        </w:rPr>
        <w:t xml:space="preserve">Extended Primary Care Medical Services - </w:t>
      </w:r>
      <w:r w:rsidRPr="005721A9">
        <w:rPr>
          <w:rFonts w:ascii="Arial" w:hAnsi="Arial" w:cs="Arial"/>
          <w:b/>
          <w:sz w:val="24"/>
          <w:szCs w:val="24"/>
        </w:rPr>
        <w:t xml:space="preserve">Adult Fostering and Adoption Medicals </w:t>
      </w:r>
      <w:r w:rsidR="00DB51A2">
        <w:rPr>
          <w:rFonts w:ascii="Arial" w:hAnsi="Arial" w:cs="Arial"/>
          <w:b/>
          <w:sz w:val="24"/>
          <w:szCs w:val="24"/>
        </w:rPr>
        <w:t>i</w:t>
      </w:r>
      <w:r w:rsidRPr="005721A9">
        <w:rPr>
          <w:rFonts w:ascii="Arial" w:hAnsi="Arial" w:cs="Arial"/>
          <w:b/>
          <w:sz w:val="24"/>
          <w:szCs w:val="24"/>
        </w:rPr>
        <w:t>n Primary Care Service Specification</w:t>
      </w:r>
    </w:p>
    <w:p w14:paraId="296DE681" w14:textId="3FD8DABD" w:rsidR="00ED326C" w:rsidRDefault="00ED326C" w:rsidP="005721A9">
      <w:pPr>
        <w:ind w:left="528"/>
        <w:rPr>
          <w:rFonts w:ascii="Arial" w:hAnsi="Arial" w:cs="Arial"/>
          <w:bCs/>
          <w:sz w:val="24"/>
          <w:szCs w:val="24"/>
        </w:rPr>
      </w:pPr>
      <w:r w:rsidRPr="00A07E38">
        <w:rPr>
          <w:rFonts w:ascii="Arial" w:hAnsi="Arial" w:cs="Arial"/>
          <w:bCs/>
          <w:sz w:val="24"/>
          <w:szCs w:val="24"/>
        </w:rPr>
        <w:t xml:space="preserve">Numerous points </w:t>
      </w:r>
      <w:r w:rsidR="00DD17BC">
        <w:rPr>
          <w:rFonts w:ascii="Arial" w:hAnsi="Arial" w:cs="Arial"/>
          <w:bCs/>
          <w:sz w:val="24"/>
          <w:szCs w:val="24"/>
        </w:rPr>
        <w:t xml:space="preserve">had been </w:t>
      </w:r>
      <w:r w:rsidRPr="00A07E38">
        <w:rPr>
          <w:rFonts w:ascii="Arial" w:hAnsi="Arial" w:cs="Arial"/>
          <w:bCs/>
          <w:sz w:val="24"/>
          <w:szCs w:val="24"/>
        </w:rPr>
        <w:t>raised at the January 2021 Primary Care Commissioning Committee</w:t>
      </w:r>
      <w:r w:rsidR="00DD17BC">
        <w:rPr>
          <w:rFonts w:ascii="Arial" w:hAnsi="Arial" w:cs="Arial"/>
          <w:bCs/>
          <w:sz w:val="24"/>
          <w:szCs w:val="24"/>
        </w:rPr>
        <w:t>. T</w:t>
      </w:r>
      <w:r w:rsidRPr="00A07E38">
        <w:rPr>
          <w:rFonts w:ascii="Arial" w:hAnsi="Arial" w:cs="Arial"/>
          <w:bCs/>
          <w:sz w:val="24"/>
          <w:szCs w:val="24"/>
        </w:rPr>
        <w:t>he embedded document articulate</w:t>
      </w:r>
      <w:r w:rsidR="00A07E38">
        <w:rPr>
          <w:rFonts w:ascii="Arial" w:hAnsi="Arial" w:cs="Arial"/>
          <w:bCs/>
          <w:sz w:val="24"/>
          <w:szCs w:val="24"/>
        </w:rPr>
        <w:t>s</w:t>
      </w:r>
      <w:r w:rsidRPr="00A07E38">
        <w:rPr>
          <w:rFonts w:ascii="Arial" w:hAnsi="Arial" w:cs="Arial"/>
          <w:bCs/>
          <w:sz w:val="24"/>
          <w:szCs w:val="24"/>
        </w:rPr>
        <w:t xml:space="preserve"> the responses</w:t>
      </w:r>
      <w:r w:rsidR="00A07E38">
        <w:rPr>
          <w:rFonts w:ascii="Arial" w:hAnsi="Arial" w:cs="Arial"/>
          <w:bCs/>
          <w:sz w:val="24"/>
          <w:szCs w:val="24"/>
        </w:rPr>
        <w:t xml:space="preserve"> for completion</w:t>
      </w:r>
      <w:r w:rsidRPr="00A07E38">
        <w:rPr>
          <w:rFonts w:ascii="Arial" w:hAnsi="Arial" w:cs="Arial"/>
          <w:bCs/>
          <w:sz w:val="24"/>
          <w:szCs w:val="24"/>
        </w:rPr>
        <w:t xml:space="preserve">. </w:t>
      </w:r>
    </w:p>
    <w:p w14:paraId="4529FFE3" w14:textId="774A753D" w:rsidR="00A07E38" w:rsidRDefault="00A07E38" w:rsidP="005721A9">
      <w:pPr>
        <w:ind w:left="528"/>
        <w:rPr>
          <w:rFonts w:ascii="Arial" w:hAnsi="Arial" w:cs="Arial"/>
          <w:bCs/>
          <w:sz w:val="24"/>
          <w:szCs w:val="24"/>
        </w:rPr>
      </w:pPr>
    </w:p>
    <w:bookmarkStart w:id="3" w:name="_MON_1676187318"/>
    <w:bookmarkEnd w:id="3"/>
    <w:p w14:paraId="7E8093D3" w14:textId="29DB6F08" w:rsidR="00A07E38" w:rsidRDefault="00A07E38" w:rsidP="005721A9">
      <w:pPr>
        <w:ind w:left="528"/>
        <w:rPr>
          <w:rFonts w:ascii="Arial" w:hAnsi="Arial" w:cs="Arial"/>
          <w:bCs/>
          <w:sz w:val="24"/>
          <w:szCs w:val="24"/>
        </w:rPr>
      </w:pPr>
      <w:r>
        <w:rPr>
          <w:rFonts w:ascii="Arial" w:hAnsi="Arial" w:cs="Arial"/>
          <w:bCs/>
          <w:sz w:val="24"/>
          <w:szCs w:val="24"/>
        </w:rPr>
        <w:object w:dxaOrig="1533" w:dyaOrig="993" w14:anchorId="3ED8F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681192822" r:id="rId12">
            <o:FieldCodes>\s</o:FieldCodes>
          </o:OLEObject>
        </w:object>
      </w:r>
    </w:p>
    <w:p w14:paraId="623F53C1" w14:textId="327D08C0" w:rsidR="00A07E38" w:rsidRDefault="00A07E38" w:rsidP="005721A9">
      <w:pPr>
        <w:ind w:left="528"/>
        <w:rPr>
          <w:rFonts w:ascii="Arial" w:hAnsi="Arial" w:cs="Arial"/>
          <w:bCs/>
          <w:sz w:val="24"/>
          <w:szCs w:val="24"/>
        </w:rPr>
      </w:pPr>
    </w:p>
    <w:p w14:paraId="01C58E56" w14:textId="70399829" w:rsidR="00A07E38" w:rsidRDefault="00DC01FF" w:rsidP="005721A9">
      <w:pPr>
        <w:ind w:left="528"/>
        <w:rPr>
          <w:rFonts w:ascii="Arial" w:hAnsi="Arial" w:cs="Arial"/>
          <w:bCs/>
          <w:sz w:val="24"/>
          <w:szCs w:val="24"/>
        </w:rPr>
      </w:pPr>
      <w:r>
        <w:rPr>
          <w:rFonts w:ascii="Arial" w:hAnsi="Arial" w:cs="Arial"/>
          <w:bCs/>
          <w:sz w:val="24"/>
          <w:szCs w:val="24"/>
        </w:rPr>
        <w:t>Following a review of the feedback provided, m</w:t>
      </w:r>
      <w:r w:rsidR="00A07E38">
        <w:rPr>
          <w:rFonts w:ascii="Arial" w:hAnsi="Arial" w:cs="Arial"/>
          <w:bCs/>
          <w:sz w:val="24"/>
          <w:szCs w:val="24"/>
        </w:rPr>
        <w:t>embers of the Primary Care Commissioning Committee approved the</w:t>
      </w:r>
      <w:r>
        <w:rPr>
          <w:rFonts w:ascii="Arial" w:hAnsi="Arial" w:cs="Arial"/>
          <w:bCs/>
          <w:sz w:val="24"/>
          <w:szCs w:val="24"/>
        </w:rPr>
        <w:t xml:space="preserve"> proposal</w:t>
      </w:r>
      <w:r w:rsidR="00A07E38">
        <w:rPr>
          <w:rFonts w:ascii="Arial" w:hAnsi="Arial" w:cs="Arial"/>
          <w:bCs/>
          <w:sz w:val="24"/>
          <w:szCs w:val="24"/>
        </w:rPr>
        <w:t xml:space="preserve"> </w:t>
      </w:r>
      <w:r w:rsidR="00DD17BC">
        <w:rPr>
          <w:rFonts w:ascii="Arial" w:hAnsi="Arial" w:cs="Arial"/>
          <w:bCs/>
          <w:sz w:val="24"/>
          <w:szCs w:val="24"/>
        </w:rPr>
        <w:t xml:space="preserve">to </w:t>
      </w:r>
      <w:r w:rsidR="00A07E38">
        <w:rPr>
          <w:rFonts w:ascii="Arial" w:hAnsi="Arial" w:cs="Arial"/>
          <w:bCs/>
          <w:sz w:val="24"/>
          <w:szCs w:val="24"/>
        </w:rPr>
        <w:t>extend</w:t>
      </w:r>
      <w:r w:rsidR="00DD17BC">
        <w:rPr>
          <w:rFonts w:ascii="Arial" w:hAnsi="Arial" w:cs="Arial"/>
          <w:bCs/>
          <w:sz w:val="24"/>
          <w:szCs w:val="24"/>
        </w:rPr>
        <w:t xml:space="preserve"> the</w:t>
      </w:r>
      <w:r w:rsidR="00A07E38">
        <w:rPr>
          <w:rFonts w:ascii="Arial" w:hAnsi="Arial" w:cs="Arial"/>
          <w:bCs/>
          <w:sz w:val="24"/>
          <w:szCs w:val="24"/>
        </w:rPr>
        <w:t xml:space="preserve"> Primary Care Medical Services – Adult Fostering and Adoption Medicals in Primary Care Service Specification. </w:t>
      </w:r>
    </w:p>
    <w:p w14:paraId="1CDF3564" w14:textId="0EBF998D" w:rsidR="008572DE" w:rsidRDefault="008572DE" w:rsidP="000C3CDA">
      <w:pPr>
        <w:ind w:left="528"/>
        <w:rPr>
          <w:rFonts w:ascii="Arial" w:hAnsi="Arial" w:cs="Arial"/>
          <w:sz w:val="24"/>
          <w:szCs w:val="24"/>
        </w:rPr>
      </w:pPr>
    </w:p>
    <w:p w14:paraId="677272EA" w14:textId="77777777" w:rsidR="00A07E38" w:rsidRDefault="00A07E38" w:rsidP="000C3CDA">
      <w:pPr>
        <w:ind w:left="528"/>
        <w:rPr>
          <w:rFonts w:ascii="Arial" w:hAnsi="Arial" w:cs="Arial"/>
          <w:sz w:val="24"/>
          <w:szCs w:val="24"/>
        </w:rPr>
      </w:pPr>
    </w:p>
    <w:p w14:paraId="66072943" w14:textId="1FC0B6B5" w:rsidR="00D8349A" w:rsidRPr="00E04592" w:rsidRDefault="00AC1791" w:rsidP="00016EB5">
      <w:pPr>
        <w:pStyle w:val="NoSpacing"/>
        <w:tabs>
          <w:tab w:val="left" w:pos="567"/>
        </w:tabs>
        <w:jc w:val="both"/>
        <w:rPr>
          <w:rFonts w:ascii="Arial" w:eastAsia="Times New Roman" w:hAnsi="Arial" w:cs="Arial"/>
          <w:sz w:val="24"/>
          <w:szCs w:val="24"/>
        </w:rPr>
      </w:pPr>
      <w:r w:rsidRPr="00E91EAF">
        <w:rPr>
          <w:rFonts w:ascii="Arial" w:hAnsi="Arial" w:cs="Arial"/>
          <w:color w:val="FF0000"/>
          <w:sz w:val="24"/>
          <w:szCs w:val="24"/>
        </w:rPr>
        <w:tab/>
      </w:r>
      <w:r w:rsidR="002418BA" w:rsidRPr="00E04592">
        <w:rPr>
          <w:rFonts w:ascii="Arial" w:eastAsia="Times New Roman" w:hAnsi="Arial" w:cs="Arial"/>
          <w:b/>
          <w:bCs/>
          <w:sz w:val="24"/>
          <w:szCs w:val="24"/>
        </w:rPr>
        <w:t>Resolved</w:t>
      </w:r>
      <w:r w:rsidR="00D8349A" w:rsidRPr="00E04592">
        <w:rPr>
          <w:rFonts w:ascii="Arial" w:eastAsia="Times New Roman" w:hAnsi="Arial" w:cs="Arial"/>
          <w:sz w:val="24"/>
          <w:szCs w:val="24"/>
        </w:rPr>
        <w:t xml:space="preserve"> </w:t>
      </w:r>
    </w:p>
    <w:p w14:paraId="3BC6D219" w14:textId="77777777" w:rsidR="00814679" w:rsidRPr="00E04592" w:rsidRDefault="00814679" w:rsidP="00B21827">
      <w:pPr>
        <w:jc w:val="both"/>
        <w:rPr>
          <w:rFonts w:ascii="Arial" w:eastAsia="Times New Roman" w:hAnsi="Arial" w:cs="Aria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8505"/>
      </w:tblGrid>
      <w:tr w:rsidR="00E04592" w:rsidRPr="00E04592" w14:paraId="4F9E61A1" w14:textId="77777777" w:rsidTr="00A24D64">
        <w:tc>
          <w:tcPr>
            <w:tcW w:w="567" w:type="dxa"/>
            <w:tcMar>
              <w:top w:w="0" w:type="dxa"/>
              <w:left w:w="108" w:type="dxa"/>
              <w:bottom w:w="0" w:type="dxa"/>
              <w:right w:w="108" w:type="dxa"/>
            </w:tcMar>
            <w:hideMark/>
          </w:tcPr>
          <w:p w14:paraId="5576CBFE" w14:textId="77777777" w:rsidR="00D8349A" w:rsidRPr="00E04592" w:rsidRDefault="00D8349A" w:rsidP="00B21827">
            <w:pPr>
              <w:jc w:val="both"/>
              <w:rPr>
                <w:rFonts w:ascii="Arial" w:eastAsia="Times New Roman" w:hAnsi="Arial" w:cs="Arial"/>
                <w:sz w:val="24"/>
                <w:szCs w:val="24"/>
              </w:rPr>
            </w:pPr>
            <w:r w:rsidRPr="00E04592">
              <w:rPr>
                <w:rFonts w:ascii="Arial" w:eastAsia="Times New Roman" w:hAnsi="Arial" w:cs="Arial"/>
                <w:sz w:val="24"/>
                <w:szCs w:val="24"/>
              </w:rPr>
              <w:t>(a)</w:t>
            </w:r>
          </w:p>
        </w:tc>
        <w:tc>
          <w:tcPr>
            <w:tcW w:w="8505" w:type="dxa"/>
            <w:tcMar>
              <w:top w:w="0" w:type="dxa"/>
              <w:left w:w="108" w:type="dxa"/>
              <w:bottom w:w="0" w:type="dxa"/>
              <w:right w:w="108" w:type="dxa"/>
            </w:tcMar>
          </w:tcPr>
          <w:p w14:paraId="497CB0FB" w14:textId="3740648B" w:rsidR="00D8349A" w:rsidRPr="00E04592" w:rsidRDefault="00ED0007" w:rsidP="008E3472">
            <w:pPr>
              <w:ind w:left="34" w:hanging="34"/>
              <w:jc w:val="both"/>
              <w:rPr>
                <w:rFonts w:ascii="Arial" w:hAnsi="Arial" w:cs="Arial"/>
                <w:sz w:val="24"/>
                <w:szCs w:val="24"/>
              </w:rPr>
            </w:pPr>
            <w:r w:rsidRPr="00E04592">
              <w:rPr>
                <w:rFonts w:ascii="Arial" w:hAnsi="Arial" w:cs="Arial"/>
                <w:sz w:val="24"/>
                <w:szCs w:val="24"/>
              </w:rPr>
              <w:t>Members of the Primary Care Commissioning Committee</w:t>
            </w:r>
            <w:r w:rsidR="00DC5732" w:rsidRPr="00E04592">
              <w:rPr>
                <w:rFonts w:ascii="Arial" w:hAnsi="Arial" w:cs="Arial"/>
                <w:sz w:val="24"/>
                <w:szCs w:val="24"/>
              </w:rPr>
              <w:t xml:space="preserve"> noted </w:t>
            </w:r>
            <w:r w:rsidR="003C2EB6">
              <w:rPr>
                <w:rFonts w:ascii="Arial" w:hAnsi="Arial" w:cs="Arial"/>
                <w:sz w:val="24"/>
                <w:szCs w:val="24"/>
              </w:rPr>
              <w:t>the update</w:t>
            </w:r>
            <w:r w:rsidR="00DD17BC">
              <w:rPr>
                <w:rFonts w:ascii="Arial" w:hAnsi="Arial" w:cs="Arial"/>
                <w:sz w:val="24"/>
                <w:szCs w:val="24"/>
              </w:rPr>
              <w:t>s and</w:t>
            </w:r>
            <w:r w:rsidR="003C2EB6">
              <w:rPr>
                <w:rFonts w:ascii="Arial" w:hAnsi="Arial" w:cs="Arial"/>
                <w:sz w:val="24"/>
                <w:szCs w:val="24"/>
              </w:rPr>
              <w:t xml:space="preserve"> </w:t>
            </w:r>
            <w:r w:rsidR="00DC5732" w:rsidRPr="00E04592">
              <w:rPr>
                <w:rFonts w:ascii="Arial" w:hAnsi="Arial" w:cs="Arial"/>
                <w:sz w:val="24"/>
                <w:szCs w:val="24"/>
              </w:rPr>
              <w:t>th</w:t>
            </w:r>
            <w:r w:rsidR="00BB5BC2" w:rsidRPr="00E04592">
              <w:rPr>
                <w:rFonts w:ascii="Arial" w:hAnsi="Arial" w:cs="Arial"/>
                <w:sz w:val="24"/>
                <w:szCs w:val="24"/>
              </w:rPr>
              <w:t xml:space="preserve">at there were no outstanding actions on the </w:t>
            </w:r>
            <w:r w:rsidR="00DC5732" w:rsidRPr="00E04592">
              <w:rPr>
                <w:rFonts w:ascii="Arial" w:hAnsi="Arial" w:cs="Arial"/>
                <w:sz w:val="24"/>
                <w:szCs w:val="24"/>
              </w:rPr>
              <w:t xml:space="preserve">Action </w:t>
            </w:r>
            <w:r w:rsidR="009F7C8B" w:rsidRPr="00E04592">
              <w:rPr>
                <w:rFonts w:ascii="Arial" w:hAnsi="Arial" w:cs="Arial"/>
                <w:sz w:val="24"/>
                <w:szCs w:val="24"/>
              </w:rPr>
              <w:t xml:space="preserve">List from the meeting held on </w:t>
            </w:r>
            <w:r w:rsidR="0056584C">
              <w:rPr>
                <w:rFonts w:ascii="Arial" w:hAnsi="Arial" w:cs="Arial"/>
                <w:sz w:val="24"/>
                <w:szCs w:val="24"/>
              </w:rPr>
              <w:t xml:space="preserve">9 December </w:t>
            </w:r>
            <w:r w:rsidR="004C7035" w:rsidRPr="00E04592">
              <w:rPr>
                <w:rFonts w:ascii="Arial" w:hAnsi="Arial" w:cs="Arial"/>
                <w:sz w:val="24"/>
                <w:szCs w:val="24"/>
              </w:rPr>
              <w:t>20</w:t>
            </w:r>
            <w:r w:rsidR="009C5C47">
              <w:rPr>
                <w:rFonts w:ascii="Arial" w:hAnsi="Arial" w:cs="Arial"/>
                <w:sz w:val="24"/>
                <w:szCs w:val="24"/>
              </w:rPr>
              <w:t>20</w:t>
            </w:r>
            <w:r w:rsidR="00BB5BC2" w:rsidRPr="00E04592">
              <w:rPr>
                <w:rFonts w:ascii="Arial" w:hAnsi="Arial" w:cs="Arial"/>
                <w:sz w:val="24"/>
                <w:szCs w:val="24"/>
              </w:rPr>
              <w:t>.</w:t>
            </w:r>
          </w:p>
        </w:tc>
      </w:tr>
    </w:tbl>
    <w:p w14:paraId="0A142C2B" w14:textId="77777777" w:rsidR="00C942A0" w:rsidRPr="00E91EAF" w:rsidRDefault="00C942A0" w:rsidP="00B21827">
      <w:pPr>
        <w:pStyle w:val="NoSpacing"/>
        <w:tabs>
          <w:tab w:val="left" w:pos="567"/>
        </w:tabs>
        <w:jc w:val="both"/>
        <w:rPr>
          <w:rFonts w:ascii="Arial" w:hAnsi="Arial" w:cs="Arial"/>
          <w:b/>
          <w:color w:val="FF0000"/>
          <w:sz w:val="24"/>
          <w:szCs w:val="24"/>
        </w:rPr>
      </w:pPr>
    </w:p>
    <w:p w14:paraId="42EF1675" w14:textId="77777777" w:rsidR="00B72781" w:rsidRPr="00E04592" w:rsidRDefault="00853C61" w:rsidP="00B21827">
      <w:pPr>
        <w:pStyle w:val="NoSpacing"/>
        <w:tabs>
          <w:tab w:val="left" w:pos="567"/>
        </w:tabs>
        <w:ind w:left="3"/>
        <w:jc w:val="both"/>
        <w:rPr>
          <w:rFonts w:ascii="Arial" w:hAnsi="Arial" w:cs="Arial"/>
          <w:sz w:val="24"/>
          <w:szCs w:val="24"/>
        </w:rPr>
      </w:pPr>
      <w:r w:rsidRPr="00E04592">
        <w:rPr>
          <w:rFonts w:ascii="Arial" w:hAnsi="Arial" w:cs="Arial"/>
          <w:b/>
          <w:sz w:val="24"/>
          <w:szCs w:val="24"/>
        </w:rPr>
        <w:t>4</w:t>
      </w:r>
      <w:r w:rsidR="00413C0D" w:rsidRPr="00E04592">
        <w:rPr>
          <w:rFonts w:ascii="Arial" w:hAnsi="Arial" w:cs="Arial"/>
          <w:b/>
          <w:sz w:val="24"/>
          <w:szCs w:val="24"/>
        </w:rPr>
        <w:t>.</w:t>
      </w:r>
      <w:r w:rsidR="00696536" w:rsidRPr="00E04592">
        <w:rPr>
          <w:rFonts w:ascii="Arial" w:hAnsi="Arial" w:cs="Arial"/>
          <w:b/>
          <w:sz w:val="24"/>
          <w:szCs w:val="24"/>
        </w:rPr>
        <w:t xml:space="preserve"> </w:t>
      </w:r>
      <w:r w:rsidR="00AD6124" w:rsidRPr="00E04592">
        <w:rPr>
          <w:rFonts w:ascii="Arial" w:hAnsi="Arial" w:cs="Arial"/>
          <w:b/>
          <w:sz w:val="24"/>
          <w:szCs w:val="24"/>
        </w:rPr>
        <w:tab/>
      </w:r>
      <w:r w:rsidR="00DF240C" w:rsidRPr="00E04592">
        <w:rPr>
          <w:rFonts w:ascii="Arial" w:hAnsi="Arial" w:cs="Arial"/>
          <w:b/>
          <w:sz w:val="24"/>
          <w:szCs w:val="24"/>
        </w:rPr>
        <w:t xml:space="preserve">NOTIFICATION </w:t>
      </w:r>
      <w:r w:rsidR="00FC3F3F" w:rsidRPr="00E04592">
        <w:rPr>
          <w:rFonts w:ascii="Arial" w:hAnsi="Arial" w:cs="Arial"/>
          <w:b/>
          <w:sz w:val="24"/>
          <w:szCs w:val="24"/>
        </w:rPr>
        <w:t>OF ANY OTHER BUSINESS</w:t>
      </w:r>
      <w:r w:rsidR="004402B6" w:rsidRPr="00E04592">
        <w:rPr>
          <w:rFonts w:ascii="Arial" w:hAnsi="Arial" w:cs="Arial"/>
          <w:sz w:val="24"/>
          <w:szCs w:val="24"/>
        </w:rPr>
        <w:t xml:space="preserve"> </w:t>
      </w:r>
    </w:p>
    <w:p w14:paraId="693D601E" w14:textId="34A04793" w:rsidR="00DF240C" w:rsidRDefault="00DF240C" w:rsidP="00B21827">
      <w:pPr>
        <w:pStyle w:val="NoSpacing"/>
        <w:tabs>
          <w:tab w:val="left" w:pos="567"/>
        </w:tabs>
        <w:ind w:left="567"/>
        <w:jc w:val="both"/>
        <w:rPr>
          <w:rFonts w:ascii="Arial" w:hAnsi="Arial" w:cs="Arial"/>
          <w:sz w:val="24"/>
          <w:szCs w:val="24"/>
        </w:rPr>
      </w:pPr>
      <w:r w:rsidRPr="00E04592">
        <w:rPr>
          <w:rFonts w:ascii="Arial" w:hAnsi="Arial" w:cs="Arial"/>
          <w:sz w:val="24"/>
          <w:szCs w:val="24"/>
        </w:rPr>
        <w:t>Any proposed item to be taken under Any Other Business must be raised and, subsequently approved, at least 24 hours in advance of the meeting by the Chair.</w:t>
      </w:r>
    </w:p>
    <w:p w14:paraId="03E69491" w14:textId="3FDE4110" w:rsidR="00EF6E9B" w:rsidRDefault="00EF6E9B" w:rsidP="00B21827">
      <w:pPr>
        <w:pStyle w:val="NoSpacing"/>
        <w:tabs>
          <w:tab w:val="left" w:pos="567"/>
        </w:tabs>
        <w:ind w:left="567"/>
        <w:jc w:val="both"/>
        <w:rPr>
          <w:rFonts w:ascii="Arial" w:hAnsi="Arial" w:cs="Arial"/>
          <w:sz w:val="24"/>
          <w:szCs w:val="24"/>
        </w:rPr>
      </w:pPr>
    </w:p>
    <w:p w14:paraId="4C72DA1B" w14:textId="6C8F57ED" w:rsidR="00EF6E9B" w:rsidRDefault="00EF6E9B" w:rsidP="00B21827">
      <w:pPr>
        <w:pStyle w:val="NoSpacing"/>
        <w:tabs>
          <w:tab w:val="left" w:pos="567"/>
        </w:tabs>
        <w:ind w:left="567"/>
        <w:jc w:val="both"/>
        <w:rPr>
          <w:rFonts w:ascii="Arial" w:hAnsi="Arial" w:cs="Arial"/>
          <w:sz w:val="24"/>
          <w:szCs w:val="24"/>
        </w:rPr>
      </w:pPr>
      <w:r>
        <w:rPr>
          <w:rFonts w:ascii="Arial" w:hAnsi="Arial" w:cs="Arial"/>
          <w:sz w:val="24"/>
          <w:szCs w:val="24"/>
        </w:rPr>
        <w:t>Dr Daniel Roper advised Committee Members that Geoff Day</w:t>
      </w:r>
      <w:r w:rsidR="00943273">
        <w:rPr>
          <w:rFonts w:ascii="Arial" w:hAnsi="Arial" w:cs="Arial"/>
          <w:sz w:val="24"/>
          <w:szCs w:val="24"/>
        </w:rPr>
        <w:t xml:space="preserve"> was retiring on 31</w:t>
      </w:r>
      <w:r w:rsidR="00943273" w:rsidRPr="00943273">
        <w:rPr>
          <w:rFonts w:ascii="Arial" w:hAnsi="Arial" w:cs="Arial"/>
          <w:sz w:val="24"/>
          <w:szCs w:val="24"/>
          <w:vertAlign w:val="superscript"/>
        </w:rPr>
        <w:t>st</w:t>
      </w:r>
      <w:r w:rsidR="00943273">
        <w:rPr>
          <w:rFonts w:ascii="Arial" w:hAnsi="Arial" w:cs="Arial"/>
          <w:sz w:val="24"/>
          <w:szCs w:val="24"/>
        </w:rPr>
        <w:t xml:space="preserve"> March 2021 and thanked him for the work he had undertaken whilst working at NHS Hull CCG, NHS England, and</w:t>
      </w:r>
      <w:r w:rsidR="00BF2058">
        <w:rPr>
          <w:rFonts w:ascii="Arial" w:hAnsi="Arial" w:cs="Arial"/>
          <w:sz w:val="24"/>
          <w:szCs w:val="24"/>
        </w:rPr>
        <w:t xml:space="preserve"> as</w:t>
      </w:r>
      <w:r w:rsidR="00943273">
        <w:rPr>
          <w:rFonts w:ascii="Arial" w:hAnsi="Arial" w:cs="Arial"/>
          <w:sz w:val="24"/>
          <w:szCs w:val="24"/>
        </w:rPr>
        <w:t xml:space="preserve"> Head of Primary </w:t>
      </w:r>
      <w:r w:rsidR="00BF2058">
        <w:rPr>
          <w:rFonts w:ascii="Arial" w:hAnsi="Arial" w:cs="Arial"/>
          <w:sz w:val="24"/>
          <w:szCs w:val="24"/>
        </w:rPr>
        <w:t>C</w:t>
      </w:r>
      <w:r w:rsidR="00943273">
        <w:rPr>
          <w:rFonts w:ascii="Arial" w:hAnsi="Arial" w:cs="Arial"/>
          <w:sz w:val="24"/>
          <w:szCs w:val="24"/>
        </w:rPr>
        <w:t xml:space="preserve">are – North Yorkshire and Humber. </w:t>
      </w:r>
    </w:p>
    <w:p w14:paraId="5F654C57" w14:textId="4C2E90D4" w:rsidR="00943273" w:rsidRDefault="00943273" w:rsidP="00B21827">
      <w:pPr>
        <w:pStyle w:val="NoSpacing"/>
        <w:tabs>
          <w:tab w:val="left" w:pos="567"/>
        </w:tabs>
        <w:ind w:left="567"/>
        <w:jc w:val="both"/>
        <w:rPr>
          <w:rFonts w:ascii="Arial" w:hAnsi="Arial" w:cs="Arial"/>
          <w:sz w:val="24"/>
          <w:szCs w:val="24"/>
        </w:rPr>
      </w:pPr>
    </w:p>
    <w:p w14:paraId="3176EC15" w14:textId="529F6315" w:rsidR="00943273" w:rsidRPr="00E04592" w:rsidRDefault="00943273" w:rsidP="00B21827">
      <w:pPr>
        <w:pStyle w:val="NoSpacing"/>
        <w:tabs>
          <w:tab w:val="left" w:pos="567"/>
        </w:tabs>
        <w:ind w:left="567"/>
        <w:jc w:val="both"/>
        <w:rPr>
          <w:rFonts w:ascii="Arial" w:hAnsi="Arial" w:cs="Arial"/>
          <w:sz w:val="24"/>
          <w:szCs w:val="24"/>
        </w:rPr>
      </w:pPr>
      <w:r>
        <w:rPr>
          <w:rFonts w:ascii="Arial" w:hAnsi="Arial" w:cs="Arial"/>
          <w:sz w:val="24"/>
          <w:szCs w:val="24"/>
        </w:rPr>
        <w:t xml:space="preserve">Geoff Day advised that Helen Phillips would be taking over the role of </w:t>
      </w:r>
      <w:r w:rsidRPr="00943273">
        <w:rPr>
          <w:rFonts w:ascii="Arial" w:hAnsi="Arial" w:cs="Arial"/>
          <w:sz w:val="24"/>
          <w:szCs w:val="24"/>
        </w:rPr>
        <w:t xml:space="preserve">Head of Primary Care </w:t>
      </w:r>
      <w:r>
        <w:rPr>
          <w:rFonts w:ascii="Arial" w:hAnsi="Arial" w:cs="Arial"/>
          <w:sz w:val="24"/>
          <w:szCs w:val="24"/>
        </w:rPr>
        <w:t>–</w:t>
      </w:r>
      <w:r w:rsidRPr="00943273">
        <w:rPr>
          <w:rFonts w:ascii="Arial" w:hAnsi="Arial" w:cs="Arial"/>
          <w:sz w:val="24"/>
          <w:szCs w:val="24"/>
        </w:rPr>
        <w:t xml:space="preserve"> N</w:t>
      </w:r>
      <w:r>
        <w:rPr>
          <w:rFonts w:ascii="Arial" w:hAnsi="Arial" w:cs="Arial"/>
          <w:sz w:val="24"/>
          <w:szCs w:val="24"/>
        </w:rPr>
        <w:t xml:space="preserve">orth </w:t>
      </w:r>
      <w:r w:rsidRPr="00943273">
        <w:rPr>
          <w:rFonts w:ascii="Arial" w:hAnsi="Arial" w:cs="Arial"/>
          <w:sz w:val="24"/>
          <w:szCs w:val="24"/>
        </w:rPr>
        <w:t>Y</w:t>
      </w:r>
      <w:r>
        <w:rPr>
          <w:rFonts w:ascii="Arial" w:hAnsi="Arial" w:cs="Arial"/>
          <w:sz w:val="24"/>
          <w:szCs w:val="24"/>
        </w:rPr>
        <w:t>orkshire</w:t>
      </w:r>
      <w:r w:rsidRPr="00943273">
        <w:rPr>
          <w:rFonts w:ascii="Arial" w:hAnsi="Arial" w:cs="Arial"/>
          <w:sz w:val="24"/>
          <w:szCs w:val="24"/>
        </w:rPr>
        <w:t xml:space="preserve"> and Humber</w:t>
      </w:r>
    </w:p>
    <w:p w14:paraId="729D4207" w14:textId="77777777" w:rsidR="00DF240C" w:rsidRPr="00E04592" w:rsidRDefault="00DF240C" w:rsidP="00B21827">
      <w:pPr>
        <w:pStyle w:val="NoSpacing"/>
        <w:ind w:left="3"/>
        <w:jc w:val="both"/>
        <w:rPr>
          <w:rFonts w:ascii="Arial" w:hAnsi="Arial" w:cs="Arial"/>
          <w:sz w:val="24"/>
          <w:szCs w:val="24"/>
        </w:rPr>
      </w:pPr>
    </w:p>
    <w:p w14:paraId="5647ECDC" w14:textId="07AC18B1" w:rsidR="00A33D7B" w:rsidRDefault="00BF2058" w:rsidP="00B21827">
      <w:pPr>
        <w:pStyle w:val="NoSpacing"/>
        <w:ind w:left="567"/>
        <w:jc w:val="both"/>
        <w:rPr>
          <w:rFonts w:ascii="Arial" w:hAnsi="Arial" w:cs="Arial"/>
          <w:sz w:val="24"/>
          <w:szCs w:val="24"/>
        </w:rPr>
      </w:pPr>
      <w:r>
        <w:rPr>
          <w:rFonts w:ascii="Arial" w:hAnsi="Arial" w:cs="Arial"/>
          <w:sz w:val="24"/>
          <w:szCs w:val="24"/>
        </w:rPr>
        <w:t xml:space="preserve">The </w:t>
      </w:r>
      <w:r w:rsidR="00DB51A2">
        <w:rPr>
          <w:rFonts w:ascii="Arial" w:hAnsi="Arial" w:cs="Arial"/>
          <w:sz w:val="24"/>
          <w:szCs w:val="24"/>
        </w:rPr>
        <w:t xml:space="preserve">Chair confirmed that the </w:t>
      </w:r>
      <w:r w:rsidR="009162FC" w:rsidRPr="009162FC">
        <w:rPr>
          <w:rFonts w:ascii="Arial" w:hAnsi="Arial" w:cs="Arial"/>
          <w:sz w:val="24"/>
          <w:szCs w:val="24"/>
        </w:rPr>
        <w:t>Primary Care Delegated Finance Report to January 2021</w:t>
      </w:r>
      <w:r w:rsidR="009162FC">
        <w:rPr>
          <w:rFonts w:ascii="Arial" w:hAnsi="Arial" w:cs="Arial"/>
          <w:sz w:val="24"/>
          <w:szCs w:val="24"/>
        </w:rPr>
        <w:t xml:space="preserve"> would be discussed under item</w:t>
      </w:r>
      <w:r w:rsidR="00E439AD">
        <w:rPr>
          <w:rFonts w:ascii="Arial" w:hAnsi="Arial" w:cs="Arial"/>
          <w:sz w:val="24"/>
          <w:szCs w:val="24"/>
        </w:rPr>
        <w:t xml:space="preserve"> 10.</w:t>
      </w:r>
    </w:p>
    <w:p w14:paraId="2A8D121D" w14:textId="77777777" w:rsidR="00E439AD" w:rsidRPr="00E04592" w:rsidRDefault="00E439AD" w:rsidP="00B21827">
      <w:pPr>
        <w:pStyle w:val="NoSpacing"/>
        <w:ind w:left="567"/>
        <w:jc w:val="both"/>
        <w:rPr>
          <w:rFonts w:ascii="Arial" w:hAnsi="Arial" w:cs="Arial"/>
          <w:sz w:val="24"/>
          <w:szCs w:val="24"/>
        </w:rPr>
      </w:pPr>
    </w:p>
    <w:p w14:paraId="2056982E" w14:textId="77777777" w:rsidR="00B72781" w:rsidRPr="00E04592" w:rsidRDefault="008D006D" w:rsidP="00B21827">
      <w:pPr>
        <w:pStyle w:val="NoSpacing"/>
        <w:tabs>
          <w:tab w:val="left" w:pos="567"/>
        </w:tabs>
        <w:ind w:left="3"/>
        <w:jc w:val="both"/>
        <w:rPr>
          <w:rFonts w:ascii="Arial" w:hAnsi="Arial" w:cs="Arial"/>
          <w:b/>
          <w:sz w:val="24"/>
          <w:szCs w:val="24"/>
        </w:rPr>
      </w:pPr>
      <w:r w:rsidRPr="00E04592">
        <w:rPr>
          <w:rFonts w:ascii="Arial" w:hAnsi="Arial" w:cs="Arial"/>
          <w:b/>
          <w:sz w:val="24"/>
          <w:szCs w:val="24"/>
        </w:rPr>
        <w:t>5</w:t>
      </w:r>
      <w:r w:rsidR="00413C0D" w:rsidRPr="00E04592">
        <w:rPr>
          <w:rFonts w:ascii="Arial" w:hAnsi="Arial" w:cs="Arial"/>
          <w:b/>
          <w:sz w:val="24"/>
          <w:szCs w:val="24"/>
        </w:rPr>
        <w:t>.</w:t>
      </w:r>
      <w:r w:rsidR="00696536" w:rsidRPr="00E04592">
        <w:rPr>
          <w:rFonts w:ascii="Arial" w:hAnsi="Arial" w:cs="Arial"/>
          <w:b/>
          <w:sz w:val="24"/>
          <w:szCs w:val="24"/>
        </w:rPr>
        <w:t xml:space="preserve"> </w:t>
      </w:r>
      <w:r w:rsidR="00B72781" w:rsidRPr="00E04592">
        <w:rPr>
          <w:rFonts w:ascii="Arial" w:hAnsi="Arial" w:cs="Arial"/>
          <w:b/>
          <w:sz w:val="24"/>
          <w:szCs w:val="24"/>
        </w:rPr>
        <w:tab/>
      </w:r>
      <w:r w:rsidR="000629E3" w:rsidRPr="00E04592">
        <w:rPr>
          <w:rFonts w:ascii="Arial" w:hAnsi="Arial" w:cs="Arial"/>
          <w:b/>
          <w:sz w:val="24"/>
          <w:szCs w:val="24"/>
        </w:rPr>
        <w:t>DECL</w:t>
      </w:r>
      <w:r w:rsidR="00D47A67" w:rsidRPr="00E04592">
        <w:rPr>
          <w:rFonts w:ascii="Arial" w:hAnsi="Arial" w:cs="Arial"/>
          <w:b/>
          <w:sz w:val="24"/>
          <w:szCs w:val="24"/>
        </w:rPr>
        <w:t>AR</w:t>
      </w:r>
      <w:r w:rsidR="000629E3" w:rsidRPr="00E04592">
        <w:rPr>
          <w:rFonts w:ascii="Arial" w:hAnsi="Arial" w:cs="Arial"/>
          <w:b/>
          <w:sz w:val="24"/>
          <w:szCs w:val="24"/>
        </w:rPr>
        <w:t>ATIONS OF INTEREST</w:t>
      </w:r>
    </w:p>
    <w:p w14:paraId="3518D189" w14:textId="77777777" w:rsidR="00B555B4" w:rsidRPr="00E04592" w:rsidRDefault="00B72781" w:rsidP="00B21827">
      <w:pPr>
        <w:pStyle w:val="NoSpacing"/>
        <w:tabs>
          <w:tab w:val="left" w:pos="567"/>
        </w:tabs>
        <w:ind w:left="3"/>
        <w:jc w:val="both"/>
        <w:rPr>
          <w:rFonts w:ascii="Arial" w:hAnsi="Arial" w:cs="Arial"/>
          <w:sz w:val="24"/>
          <w:szCs w:val="24"/>
        </w:rPr>
      </w:pPr>
      <w:r w:rsidRPr="00E04592">
        <w:rPr>
          <w:rFonts w:ascii="Arial" w:hAnsi="Arial" w:cs="Arial"/>
          <w:b/>
          <w:sz w:val="24"/>
          <w:szCs w:val="24"/>
        </w:rPr>
        <w:tab/>
      </w:r>
      <w:r w:rsidR="00B555B4" w:rsidRPr="00E04592">
        <w:rPr>
          <w:rFonts w:ascii="Arial" w:hAnsi="Arial" w:cs="Arial"/>
          <w:sz w:val="24"/>
          <w:szCs w:val="24"/>
        </w:rPr>
        <w:t>In relation to any item on the agenda of the meeting</w:t>
      </w:r>
      <w:r w:rsidR="00D363B2" w:rsidRPr="00E04592">
        <w:rPr>
          <w:rFonts w:ascii="Arial" w:hAnsi="Arial" w:cs="Arial"/>
          <w:sz w:val="24"/>
          <w:szCs w:val="24"/>
        </w:rPr>
        <w:t>,</w:t>
      </w:r>
      <w:r w:rsidR="00B555B4" w:rsidRPr="00E04592">
        <w:rPr>
          <w:rFonts w:ascii="Arial" w:hAnsi="Arial" w:cs="Arial"/>
          <w:sz w:val="24"/>
          <w:szCs w:val="24"/>
        </w:rPr>
        <w:t xml:space="preserve"> members </w:t>
      </w:r>
      <w:r w:rsidR="00234BA4" w:rsidRPr="00E04592">
        <w:rPr>
          <w:rFonts w:ascii="Arial" w:hAnsi="Arial" w:cs="Arial"/>
          <w:sz w:val="24"/>
          <w:szCs w:val="24"/>
        </w:rPr>
        <w:t xml:space="preserve">were </w:t>
      </w:r>
      <w:r w:rsidR="00B555B4" w:rsidRPr="00E04592">
        <w:rPr>
          <w:rFonts w:ascii="Arial" w:hAnsi="Arial" w:cs="Arial"/>
          <w:sz w:val="24"/>
          <w:szCs w:val="24"/>
        </w:rPr>
        <w:t xml:space="preserve">reminded of the </w:t>
      </w:r>
      <w:r w:rsidRPr="00E04592">
        <w:rPr>
          <w:rFonts w:ascii="Arial" w:hAnsi="Arial" w:cs="Arial"/>
          <w:sz w:val="24"/>
          <w:szCs w:val="24"/>
        </w:rPr>
        <w:tab/>
      </w:r>
      <w:r w:rsidR="00B555B4" w:rsidRPr="00E04592">
        <w:rPr>
          <w:rFonts w:ascii="Arial" w:hAnsi="Arial" w:cs="Arial"/>
          <w:sz w:val="24"/>
          <w:szCs w:val="24"/>
        </w:rPr>
        <w:t xml:space="preserve">need to declare:  </w:t>
      </w:r>
    </w:p>
    <w:p w14:paraId="142B50C9" w14:textId="77777777" w:rsidR="00B555B4" w:rsidRPr="00E04592" w:rsidRDefault="00B555B4" w:rsidP="00B21827">
      <w:pPr>
        <w:pStyle w:val="NoSpacing"/>
        <w:ind w:left="3"/>
        <w:jc w:val="both"/>
        <w:rPr>
          <w:rFonts w:ascii="Arial" w:hAnsi="Arial" w:cs="Arial"/>
          <w:sz w:val="24"/>
          <w:szCs w:val="24"/>
        </w:rPr>
      </w:pPr>
    </w:p>
    <w:p w14:paraId="5CC6E498"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w:t>
      </w:r>
      <w:proofErr w:type="spellStart"/>
      <w:r w:rsidRPr="00E04592">
        <w:rPr>
          <w:rFonts w:ascii="Arial" w:hAnsi="Arial" w:cs="Arial"/>
          <w:sz w:val="24"/>
          <w:szCs w:val="24"/>
        </w:rPr>
        <w:t>i</w:t>
      </w:r>
      <w:proofErr w:type="spellEnd"/>
      <w:r w:rsidRPr="00E04592">
        <w:rPr>
          <w:rFonts w:ascii="Arial" w:hAnsi="Arial" w:cs="Arial"/>
          <w:sz w:val="24"/>
          <w:szCs w:val="24"/>
        </w:rPr>
        <w:t>)</w:t>
      </w:r>
      <w:r w:rsidRPr="00E04592">
        <w:rPr>
          <w:rFonts w:ascii="Arial" w:hAnsi="Arial" w:cs="Arial"/>
          <w:sz w:val="24"/>
          <w:szCs w:val="24"/>
        </w:rPr>
        <w:tab/>
        <w:t xml:space="preserve">any interests which are relevant or material to the </w:t>
      </w:r>
      <w:proofErr w:type="gramStart"/>
      <w:r w:rsidRPr="00E04592">
        <w:rPr>
          <w:rFonts w:ascii="Arial" w:hAnsi="Arial" w:cs="Arial"/>
          <w:sz w:val="24"/>
          <w:szCs w:val="24"/>
        </w:rPr>
        <w:t>CCG;</w:t>
      </w:r>
      <w:proofErr w:type="gramEnd"/>
      <w:r w:rsidRPr="00E04592">
        <w:rPr>
          <w:rFonts w:ascii="Arial" w:hAnsi="Arial" w:cs="Arial"/>
          <w:sz w:val="24"/>
          <w:szCs w:val="24"/>
        </w:rPr>
        <w:t xml:space="preserve"> </w:t>
      </w:r>
    </w:p>
    <w:p w14:paraId="553C7030"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(ii)</w:t>
      </w:r>
      <w:r w:rsidRPr="00E04592">
        <w:rPr>
          <w:rFonts w:ascii="Arial" w:hAnsi="Arial" w:cs="Arial"/>
          <w:sz w:val="24"/>
          <w:szCs w:val="24"/>
        </w:rPr>
        <w:tab/>
        <w:t xml:space="preserve">any changes in interest previously declared; or </w:t>
      </w:r>
    </w:p>
    <w:p w14:paraId="0AA8BA88"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(iii)</w:t>
      </w:r>
      <w:r w:rsidRPr="00E04592">
        <w:rPr>
          <w:rFonts w:ascii="Arial" w:hAnsi="Arial" w:cs="Arial"/>
          <w:sz w:val="24"/>
          <w:szCs w:val="24"/>
        </w:rPr>
        <w:tab/>
        <w:t xml:space="preserve">any </w:t>
      </w:r>
      <w:r w:rsidR="00677556" w:rsidRPr="00E04592">
        <w:rPr>
          <w:rFonts w:ascii="Arial" w:hAnsi="Arial" w:cs="Arial"/>
          <w:sz w:val="24"/>
          <w:szCs w:val="24"/>
        </w:rPr>
        <w:t>financial interest</w:t>
      </w:r>
      <w:r w:rsidRPr="00E04592">
        <w:rPr>
          <w:rFonts w:ascii="Arial" w:hAnsi="Arial" w:cs="Arial"/>
          <w:sz w:val="24"/>
          <w:szCs w:val="24"/>
        </w:rPr>
        <w:t xml:space="preserve"> (direct or indirect) on any item on the agenda.</w:t>
      </w:r>
    </w:p>
    <w:p w14:paraId="0608A5C3" w14:textId="77777777" w:rsidR="00FA2B19" w:rsidRPr="00E04592" w:rsidRDefault="00FA2B19" w:rsidP="00B21827">
      <w:pPr>
        <w:pStyle w:val="NoSpacing"/>
        <w:ind w:left="567"/>
        <w:jc w:val="both"/>
        <w:rPr>
          <w:rFonts w:ascii="Arial" w:hAnsi="Arial" w:cs="Arial"/>
          <w:sz w:val="24"/>
          <w:szCs w:val="24"/>
        </w:rPr>
      </w:pPr>
    </w:p>
    <w:p w14:paraId="14CBDFB7"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Any declaration of interest should be brought to the attention of the Chair in advance of the meeting or as soon as they become apparent in the meeting. For any interest declared the minutes of the meeting must record:</w:t>
      </w:r>
    </w:p>
    <w:p w14:paraId="6C5239F5" w14:textId="77777777" w:rsidR="00B12F23" w:rsidRPr="00E04592" w:rsidRDefault="00B12F23" w:rsidP="00B21827">
      <w:pPr>
        <w:pStyle w:val="NoSpacing"/>
        <w:ind w:left="567"/>
        <w:jc w:val="both"/>
        <w:rPr>
          <w:rFonts w:ascii="Arial" w:hAnsi="Arial" w:cs="Arial"/>
          <w:sz w:val="24"/>
          <w:szCs w:val="24"/>
        </w:rPr>
      </w:pPr>
    </w:p>
    <w:p w14:paraId="29865AF9"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w:t>
      </w:r>
      <w:proofErr w:type="spellStart"/>
      <w:r w:rsidRPr="00E04592">
        <w:rPr>
          <w:rFonts w:ascii="Arial" w:hAnsi="Arial" w:cs="Arial"/>
          <w:sz w:val="24"/>
          <w:szCs w:val="24"/>
        </w:rPr>
        <w:t>i</w:t>
      </w:r>
      <w:proofErr w:type="spellEnd"/>
      <w:r w:rsidRPr="00E04592">
        <w:rPr>
          <w:rFonts w:ascii="Arial" w:hAnsi="Arial" w:cs="Arial"/>
          <w:sz w:val="24"/>
          <w:szCs w:val="24"/>
        </w:rPr>
        <w:t>)</w:t>
      </w:r>
      <w:r w:rsidRPr="00E04592">
        <w:rPr>
          <w:rFonts w:ascii="Arial" w:hAnsi="Arial" w:cs="Arial"/>
          <w:sz w:val="24"/>
          <w:szCs w:val="24"/>
        </w:rPr>
        <w:tab/>
        <w:t xml:space="preserve">the name of the person declaring the </w:t>
      </w:r>
      <w:proofErr w:type="gramStart"/>
      <w:r w:rsidRPr="00E04592">
        <w:rPr>
          <w:rFonts w:ascii="Arial" w:hAnsi="Arial" w:cs="Arial"/>
          <w:sz w:val="24"/>
          <w:szCs w:val="24"/>
        </w:rPr>
        <w:t>interest;</w:t>
      </w:r>
      <w:proofErr w:type="gramEnd"/>
    </w:p>
    <w:p w14:paraId="225CDCBF"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(ii)</w:t>
      </w:r>
      <w:r w:rsidRPr="00E04592">
        <w:rPr>
          <w:rFonts w:ascii="Arial" w:hAnsi="Arial" w:cs="Arial"/>
          <w:sz w:val="24"/>
          <w:szCs w:val="24"/>
        </w:rPr>
        <w:tab/>
        <w:t xml:space="preserve">the </w:t>
      </w:r>
      <w:r w:rsidR="009A192B" w:rsidRPr="00E04592">
        <w:rPr>
          <w:rFonts w:ascii="Arial" w:hAnsi="Arial" w:cs="Arial"/>
          <w:sz w:val="24"/>
          <w:szCs w:val="24"/>
        </w:rPr>
        <w:t xml:space="preserve">agenda </w:t>
      </w:r>
      <w:r w:rsidR="00F14C29" w:rsidRPr="00E04592">
        <w:rPr>
          <w:rFonts w:ascii="Arial" w:hAnsi="Arial" w:cs="Arial"/>
          <w:sz w:val="24"/>
          <w:szCs w:val="24"/>
        </w:rPr>
        <w:t xml:space="preserve">number </w:t>
      </w:r>
      <w:r w:rsidRPr="00E04592">
        <w:rPr>
          <w:rFonts w:ascii="Arial" w:hAnsi="Arial" w:cs="Arial"/>
          <w:sz w:val="24"/>
          <w:szCs w:val="24"/>
        </w:rPr>
        <w:t xml:space="preserve">item number to which the interest </w:t>
      </w:r>
      <w:proofErr w:type="gramStart"/>
      <w:r w:rsidRPr="00E04592">
        <w:rPr>
          <w:rFonts w:ascii="Arial" w:hAnsi="Arial" w:cs="Arial"/>
          <w:sz w:val="24"/>
          <w:szCs w:val="24"/>
        </w:rPr>
        <w:t>relate</w:t>
      </w:r>
      <w:r w:rsidR="000A42E2" w:rsidRPr="00E04592">
        <w:rPr>
          <w:rFonts w:ascii="Arial" w:hAnsi="Arial" w:cs="Arial"/>
          <w:sz w:val="24"/>
          <w:szCs w:val="24"/>
        </w:rPr>
        <w:t>s</w:t>
      </w:r>
      <w:r w:rsidRPr="00E04592">
        <w:rPr>
          <w:rFonts w:ascii="Arial" w:hAnsi="Arial" w:cs="Arial"/>
          <w:sz w:val="24"/>
          <w:szCs w:val="24"/>
        </w:rPr>
        <w:t>;</w:t>
      </w:r>
      <w:proofErr w:type="gramEnd"/>
    </w:p>
    <w:p w14:paraId="5F8D6081" w14:textId="568A9ABB"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w:t>
      </w:r>
      <w:r w:rsidR="00F14C29" w:rsidRPr="00E04592">
        <w:rPr>
          <w:rFonts w:ascii="Arial" w:hAnsi="Arial" w:cs="Arial"/>
          <w:sz w:val="24"/>
          <w:szCs w:val="24"/>
        </w:rPr>
        <w:t>iii)</w:t>
      </w:r>
      <w:r w:rsidR="00F14C29" w:rsidRPr="00E04592">
        <w:rPr>
          <w:rFonts w:ascii="Arial" w:hAnsi="Arial" w:cs="Arial"/>
          <w:sz w:val="24"/>
          <w:szCs w:val="24"/>
        </w:rPr>
        <w:tab/>
        <w:t xml:space="preserve">the nature of the interest and the Action </w:t>
      </w:r>
      <w:proofErr w:type="gramStart"/>
      <w:r w:rsidR="00F14C29" w:rsidRPr="00E04592">
        <w:rPr>
          <w:rFonts w:ascii="Arial" w:hAnsi="Arial" w:cs="Arial"/>
          <w:sz w:val="24"/>
          <w:szCs w:val="24"/>
        </w:rPr>
        <w:t>taken</w:t>
      </w:r>
      <w:r w:rsidR="00645994">
        <w:rPr>
          <w:rFonts w:ascii="Arial" w:hAnsi="Arial" w:cs="Arial"/>
          <w:sz w:val="24"/>
          <w:szCs w:val="24"/>
        </w:rPr>
        <w:t>;</w:t>
      </w:r>
      <w:proofErr w:type="gramEnd"/>
    </w:p>
    <w:p w14:paraId="4DBC1BE4"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(iv)</w:t>
      </w:r>
      <w:r w:rsidRPr="00E04592">
        <w:rPr>
          <w:rFonts w:ascii="Arial" w:hAnsi="Arial" w:cs="Arial"/>
          <w:sz w:val="24"/>
          <w:szCs w:val="24"/>
        </w:rPr>
        <w:tab/>
        <w:t xml:space="preserve">be declared under this section and at the top of the agenda item which it   </w:t>
      </w:r>
    </w:p>
    <w:p w14:paraId="4486CA4D" w14:textId="1CB58A65" w:rsidR="00B555B4" w:rsidRPr="00E04592" w:rsidRDefault="00A91FBB" w:rsidP="00B21827">
      <w:pPr>
        <w:pStyle w:val="NoSpacing"/>
        <w:ind w:left="567"/>
        <w:jc w:val="both"/>
        <w:rPr>
          <w:rFonts w:ascii="Arial" w:hAnsi="Arial" w:cs="Arial"/>
          <w:sz w:val="24"/>
          <w:szCs w:val="24"/>
        </w:rPr>
      </w:pPr>
      <w:r w:rsidRPr="00E04592">
        <w:rPr>
          <w:rFonts w:ascii="Arial" w:hAnsi="Arial" w:cs="Arial"/>
          <w:sz w:val="24"/>
          <w:szCs w:val="24"/>
        </w:rPr>
        <w:tab/>
      </w:r>
      <w:r w:rsidRPr="00E04592">
        <w:rPr>
          <w:rFonts w:ascii="Arial" w:hAnsi="Arial" w:cs="Arial"/>
          <w:sz w:val="24"/>
          <w:szCs w:val="24"/>
        </w:rPr>
        <w:tab/>
        <w:t>relates t</w:t>
      </w:r>
      <w:r w:rsidR="00B555B4" w:rsidRPr="00E04592">
        <w:rPr>
          <w:rFonts w:ascii="Arial" w:hAnsi="Arial" w:cs="Arial"/>
          <w:sz w:val="24"/>
          <w:szCs w:val="24"/>
        </w:rPr>
        <w:t>o</w:t>
      </w:r>
      <w:r w:rsidR="00645994">
        <w:rPr>
          <w:rFonts w:ascii="Arial" w:hAnsi="Arial" w:cs="Arial"/>
          <w:sz w:val="24"/>
          <w:szCs w:val="24"/>
        </w:rPr>
        <w:t>.</w:t>
      </w:r>
      <w:r w:rsidR="00B555B4" w:rsidRPr="00E04592">
        <w:rPr>
          <w:rFonts w:ascii="Arial" w:hAnsi="Arial" w:cs="Arial"/>
          <w:sz w:val="24"/>
          <w:szCs w:val="24"/>
        </w:rPr>
        <w:t xml:space="preserve">  </w:t>
      </w:r>
    </w:p>
    <w:p w14:paraId="020BC8F6" w14:textId="77777777" w:rsidR="00540E11" w:rsidRPr="00E91EAF" w:rsidRDefault="00540E11" w:rsidP="00B21827">
      <w:pPr>
        <w:pStyle w:val="NoSpacing"/>
        <w:ind w:left="567"/>
        <w:jc w:val="both"/>
        <w:rPr>
          <w:rFonts w:ascii="Arial" w:hAnsi="Arial" w:cs="Arial"/>
          <w:color w:val="FF0000"/>
          <w:sz w:val="24"/>
          <w:szCs w:val="24"/>
        </w:rPr>
      </w:pPr>
    </w:p>
    <w:tbl>
      <w:tblPr>
        <w:tblStyle w:val="TableGrid1"/>
        <w:tblW w:w="9072" w:type="dxa"/>
        <w:tblInd w:w="675" w:type="dxa"/>
        <w:tblLook w:val="04A0" w:firstRow="1" w:lastRow="0" w:firstColumn="1" w:lastColumn="0" w:noHBand="0" w:noVBand="1"/>
      </w:tblPr>
      <w:tblGrid>
        <w:gridCol w:w="1843"/>
        <w:gridCol w:w="1843"/>
        <w:gridCol w:w="5386"/>
      </w:tblGrid>
      <w:tr w:rsidR="00DE4FF0" w:rsidRPr="00DE4FF0" w14:paraId="445D4B4E" w14:textId="77777777" w:rsidTr="0014754C">
        <w:trPr>
          <w:tblHeader/>
        </w:trPr>
        <w:tc>
          <w:tcPr>
            <w:tcW w:w="1843" w:type="dxa"/>
            <w:tcBorders>
              <w:bottom w:val="single" w:sz="4" w:space="0" w:color="auto"/>
            </w:tcBorders>
          </w:tcPr>
          <w:p w14:paraId="192948CE" w14:textId="77777777" w:rsidR="0014754C" w:rsidRPr="00DE4FF0" w:rsidRDefault="0014754C" w:rsidP="00B21827">
            <w:pPr>
              <w:jc w:val="both"/>
              <w:rPr>
                <w:rFonts w:ascii="Arial" w:hAnsi="Arial" w:cs="Arial"/>
                <w:b/>
                <w:sz w:val="24"/>
                <w:szCs w:val="24"/>
              </w:rPr>
            </w:pPr>
            <w:r w:rsidRPr="00DE4FF0">
              <w:rPr>
                <w:rFonts w:ascii="Arial" w:hAnsi="Arial" w:cs="Arial"/>
                <w:b/>
                <w:sz w:val="24"/>
                <w:szCs w:val="24"/>
              </w:rPr>
              <w:t>Name</w:t>
            </w:r>
          </w:p>
        </w:tc>
        <w:tc>
          <w:tcPr>
            <w:tcW w:w="1843" w:type="dxa"/>
            <w:tcBorders>
              <w:bottom w:val="single" w:sz="4" w:space="0" w:color="auto"/>
            </w:tcBorders>
          </w:tcPr>
          <w:p w14:paraId="5FDACC98" w14:textId="77777777" w:rsidR="0014754C" w:rsidRPr="00DE4FF0" w:rsidRDefault="0014754C" w:rsidP="00B21827">
            <w:pPr>
              <w:jc w:val="both"/>
              <w:rPr>
                <w:rFonts w:ascii="Arial" w:hAnsi="Arial" w:cs="Arial"/>
                <w:b/>
                <w:sz w:val="24"/>
                <w:szCs w:val="24"/>
              </w:rPr>
            </w:pPr>
            <w:r w:rsidRPr="00DE4FF0">
              <w:rPr>
                <w:rFonts w:ascii="Arial" w:hAnsi="Arial" w:cs="Arial"/>
                <w:b/>
                <w:sz w:val="24"/>
                <w:szCs w:val="24"/>
              </w:rPr>
              <w:t>Agenda No</w:t>
            </w:r>
          </w:p>
        </w:tc>
        <w:tc>
          <w:tcPr>
            <w:tcW w:w="5386" w:type="dxa"/>
            <w:tcBorders>
              <w:bottom w:val="single" w:sz="4" w:space="0" w:color="auto"/>
            </w:tcBorders>
          </w:tcPr>
          <w:p w14:paraId="67E7D82E" w14:textId="77777777" w:rsidR="0014754C" w:rsidRPr="00DE4FF0" w:rsidRDefault="0014754C" w:rsidP="00B21827">
            <w:pPr>
              <w:jc w:val="both"/>
              <w:rPr>
                <w:rFonts w:ascii="Arial" w:hAnsi="Arial" w:cs="Arial"/>
                <w:b/>
                <w:sz w:val="24"/>
                <w:szCs w:val="24"/>
              </w:rPr>
            </w:pPr>
            <w:r w:rsidRPr="00DE4FF0">
              <w:rPr>
                <w:rFonts w:ascii="Arial" w:hAnsi="Arial" w:cs="Arial"/>
                <w:b/>
                <w:sz w:val="24"/>
                <w:szCs w:val="24"/>
              </w:rPr>
              <w:t xml:space="preserve">Nature of Interest </w:t>
            </w:r>
            <w:r w:rsidR="00681F6C" w:rsidRPr="00DE4FF0">
              <w:rPr>
                <w:rFonts w:ascii="Arial" w:hAnsi="Arial" w:cs="Arial"/>
                <w:b/>
                <w:sz w:val="24"/>
                <w:szCs w:val="24"/>
              </w:rPr>
              <w:t>and Action Taken</w:t>
            </w:r>
          </w:p>
        </w:tc>
      </w:tr>
      <w:tr w:rsidR="00DE4FF0" w:rsidRPr="00DE4FF0" w14:paraId="5333669F" w14:textId="77777777" w:rsidTr="00D66112">
        <w:tc>
          <w:tcPr>
            <w:tcW w:w="1843" w:type="dxa"/>
            <w:tcBorders>
              <w:top w:val="single" w:sz="4" w:space="0" w:color="auto"/>
              <w:bottom w:val="single" w:sz="4" w:space="0" w:color="auto"/>
            </w:tcBorders>
            <w:shd w:val="clear" w:color="auto" w:fill="auto"/>
          </w:tcPr>
          <w:p w14:paraId="4A1ECD12" w14:textId="77777777" w:rsidR="003057E8" w:rsidRPr="002B7F30" w:rsidRDefault="003057E8" w:rsidP="00B21827">
            <w:pPr>
              <w:jc w:val="both"/>
              <w:rPr>
                <w:rFonts w:ascii="Arial" w:hAnsi="Arial" w:cs="Arial"/>
                <w:sz w:val="24"/>
                <w:szCs w:val="24"/>
              </w:rPr>
            </w:pPr>
            <w:r w:rsidRPr="002B7F30">
              <w:rPr>
                <w:rFonts w:ascii="Arial" w:hAnsi="Arial" w:cs="Arial"/>
                <w:sz w:val="24"/>
                <w:szCs w:val="24"/>
              </w:rPr>
              <w:t>Vince Rawcliffe</w:t>
            </w:r>
          </w:p>
        </w:tc>
        <w:tc>
          <w:tcPr>
            <w:tcW w:w="1843" w:type="dxa"/>
            <w:tcBorders>
              <w:top w:val="single" w:sz="4" w:space="0" w:color="auto"/>
              <w:bottom w:val="single" w:sz="4" w:space="0" w:color="auto"/>
            </w:tcBorders>
            <w:shd w:val="clear" w:color="auto" w:fill="auto"/>
          </w:tcPr>
          <w:p w14:paraId="22673C86" w14:textId="276EE874" w:rsidR="009F2955" w:rsidRPr="002B7F30" w:rsidRDefault="00A07E38" w:rsidP="000C3CDA">
            <w:pPr>
              <w:jc w:val="both"/>
              <w:rPr>
                <w:rFonts w:ascii="Arial" w:hAnsi="Arial" w:cs="Arial"/>
                <w:sz w:val="24"/>
                <w:szCs w:val="24"/>
              </w:rPr>
            </w:pPr>
            <w:r w:rsidRPr="002B7F30">
              <w:rPr>
                <w:rFonts w:ascii="Arial" w:hAnsi="Arial" w:cs="Arial"/>
                <w:sz w:val="24"/>
                <w:szCs w:val="24"/>
              </w:rPr>
              <w:t>7.1, 8.5, 8.6</w:t>
            </w:r>
          </w:p>
        </w:tc>
        <w:tc>
          <w:tcPr>
            <w:tcW w:w="5386" w:type="dxa"/>
            <w:tcBorders>
              <w:top w:val="single" w:sz="4" w:space="0" w:color="auto"/>
              <w:bottom w:val="single" w:sz="4" w:space="0" w:color="auto"/>
            </w:tcBorders>
            <w:shd w:val="clear" w:color="auto" w:fill="auto"/>
          </w:tcPr>
          <w:p w14:paraId="6D899C05" w14:textId="77777777" w:rsidR="003057E8" w:rsidRPr="002B7F30" w:rsidRDefault="003057E8" w:rsidP="00B21827">
            <w:pPr>
              <w:jc w:val="both"/>
              <w:rPr>
                <w:rFonts w:ascii="Arial" w:hAnsi="Arial" w:cs="Arial"/>
                <w:sz w:val="24"/>
                <w:szCs w:val="24"/>
              </w:rPr>
            </w:pPr>
            <w:r w:rsidRPr="002B7F30">
              <w:rPr>
                <w:rFonts w:ascii="Arial" w:hAnsi="Arial" w:cs="Arial"/>
                <w:sz w:val="24"/>
                <w:szCs w:val="24"/>
              </w:rPr>
              <w:t>Personal Interest – Member of family works within the Modality – Hull Division – The declaration was noted</w:t>
            </w:r>
          </w:p>
        </w:tc>
      </w:tr>
      <w:tr w:rsidR="00DE4FF0" w:rsidRPr="00DE4FF0" w14:paraId="5E1B7B85" w14:textId="77777777" w:rsidTr="009F7C8B">
        <w:tc>
          <w:tcPr>
            <w:tcW w:w="1843" w:type="dxa"/>
            <w:tcBorders>
              <w:top w:val="single" w:sz="4" w:space="0" w:color="auto"/>
              <w:bottom w:val="single" w:sz="4" w:space="0" w:color="auto"/>
            </w:tcBorders>
          </w:tcPr>
          <w:p w14:paraId="75F4D6DF" w14:textId="77777777" w:rsidR="005E0370" w:rsidRPr="002B7F30" w:rsidRDefault="005E0370" w:rsidP="00DD281A">
            <w:pPr>
              <w:rPr>
                <w:rFonts w:ascii="Arial" w:hAnsi="Arial" w:cs="Arial"/>
                <w:sz w:val="24"/>
                <w:szCs w:val="24"/>
              </w:rPr>
            </w:pPr>
            <w:r w:rsidRPr="002B7F30">
              <w:rPr>
                <w:rFonts w:ascii="Arial" w:hAnsi="Arial" w:cs="Arial"/>
                <w:sz w:val="24"/>
                <w:szCs w:val="24"/>
              </w:rPr>
              <w:t xml:space="preserve">Masood </w:t>
            </w:r>
            <w:proofErr w:type="spellStart"/>
            <w:r w:rsidRPr="002B7F30">
              <w:rPr>
                <w:rFonts w:ascii="Arial" w:hAnsi="Arial" w:cs="Arial"/>
                <w:sz w:val="24"/>
                <w:szCs w:val="24"/>
              </w:rPr>
              <w:t>Balouch</w:t>
            </w:r>
            <w:proofErr w:type="spellEnd"/>
          </w:p>
        </w:tc>
        <w:tc>
          <w:tcPr>
            <w:tcW w:w="1843" w:type="dxa"/>
            <w:tcBorders>
              <w:top w:val="single" w:sz="4" w:space="0" w:color="auto"/>
              <w:bottom w:val="single" w:sz="4" w:space="0" w:color="auto"/>
            </w:tcBorders>
          </w:tcPr>
          <w:p w14:paraId="67811B23" w14:textId="6078AB7D" w:rsidR="009F2955" w:rsidRPr="002B7F30" w:rsidRDefault="00DF1D13" w:rsidP="000C3CDA">
            <w:pPr>
              <w:rPr>
                <w:rFonts w:ascii="Arial" w:hAnsi="Arial" w:cs="Arial"/>
                <w:sz w:val="24"/>
                <w:szCs w:val="24"/>
              </w:rPr>
            </w:pPr>
            <w:r w:rsidRPr="002B7F30">
              <w:rPr>
                <w:rFonts w:ascii="Arial" w:hAnsi="Arial" w:cs="Arial"/>
                <w:sz w:val="24"/>
                <w:szCs w:val="24"/>
              </w:rPr>
              <w:t>7.1</w:t>
            </w:r>
            <w:r w:rsidR="00146846" w:rsidRPr="002B7F30">
              <w:rPr>
                <w:rFonts w:ascii="Arial" w:hAnsi="Arial" w:cs="Arial"/>
                <w:sz w:val="24"/>
                <w:szCs w:val="24"/>
              </w:rPr>
              <w:t>, 8.5</w:t>
            </w:r>
            <w:r w:rsidR="00A0534F" w:rsidRPr="002B7F30">
              <w:rPr>
                <w:rFonts w:ascii="Arial" w:hAnsi="Arial" w:cs="Arial"/>
                <w:sz w:val="24"/>
                <w:szCs w:val="24"/>
              </w:rPr>
              <w:t>, 8.6</w:t>
            </w:r>
          </w:p>
        </w:tc>
        <w:tc>
          <w:tcPr>
            <w:tcW w:w="5386" w:type="dxa"/>
            <w:tcBorders>
              <w:top w:val="single" w:sz="4" w:space="0" w:color="auto"/>
              <w:bottom w:val="single" w:sz="4" w:space="0" w:color="auto"/>
            </w:tcBorders>
          </w:tcPr>
          <w:p w14:paraId="5EFAFF28" w14:textId="772BEB31" w:rsidR="005E0370" w:rsidRPr="002B7F30" w:rsidRDefault="005E0370" w:rsidP="00E61AF2">
            <w:pPr>
              <w:rPr>
                <w:rFonts w:ascii="Arial" w:hAnsi="Arial" w:cs="Arial"/>
                <w:sz w:val="24"/>
                <w:szCs w:val="24"/>
              </w:rPr>
            </w:pPr>
            <w:r w:rsidRPr="002B7F30">
              <w:rPr>
                <w:rFonts w:ascii="Arial" w:hAnsi="Arial" w:cs="Arial"/>
                <w:sz w:val="24"/>
                <w:szCs w:val="24"/>
              </w:rPr>
              <w:t xml:space="preserve">Financial Interest – </w:t>
            </w:r>
            <w:r w:rsidR="00E61AF2" w:rsidRPr="002B7F30">
              <w:rPr>
                <w:rFonts w:ascii="Arial" w:hAnsi="Arial" w:cs="Arial"/>
                <w:sz w:val="24"/>
                <w:szCs w:val="24"/>
              </w:rPr>
              <w:t>Partner</w:t>
            </w:r>
            <w:r w:rsidRPr="002B7F30">
              <w:rPr>
                <w:rFonts w:ascii="Arial" w:hAnsi="Arial" w:cs="Arial"/>
                <w:sz w:val="24"/>
                <w:szCs w:val="24"/>
              </w:rPr>
              <w:t xml:space="preserve"> at </w:t>
            </w:r>
            <w:proofErr w:type="spellStart"/>
            <w:r w:rsidRPr="002B7F30">
              <w:rPr>
                <w:rFonts w:ascii="Arial" w:hAnsi="Arial" w:cs="Arial"/>
                <w:sz w:val="24"/>
                <w:szCs w:val="24"/>
              </w:rPr>
              <w:t>Haxby</w:t>
            </w:r>
            <w:proofErr w:type="spellEnd"/>
            <w:r w:rsidRPr="002B7F30">
              <w:rPr>
                <w:rFonts w:ascii="Arial" w:hAnsi="Arial" w:cs="Arial"/>
                <w:sz w:val="24"/>
                <w:szCs w:val="24"/>
              </w:rPr>
              <w:t xml:space="preserve"> Group</w:t>
            </w:r>
            <w:r w:rsidR="0075662B" w:rsidRPr="002B7F30">
              <w:rPr>
                <w:rFonts w:ascii="Arial" w:hAnsi="Arial" w:cs="Arial"/>
                <w:sz w:val="24"/>
                <w:szCs w:val="24"/>
              </w:rPr>
              <w:t>. T</w:t>
            </w:r>
            <w:r w:rsidRPr="002B7F30">
              <w:rPr>
                <w:rFonts w:ascii="Arial" w:hAnsi="Arial" w:cs="Arial"/>
                <w:sz w:val="24"/>
                <w:szCs w:val="24"/>
              </w:rPr>
              <w:t>he declaration</w:t>
            </w:r>
            <w:r w:rsidR="0075662B" w:rsidRPr="002B7F30">
              <w:rPr>
                <w:rFonts w:ascii="Arial" w:hAnsi="Arial" w:cs="Arial"/>
                <w:sz w:val="24"/>
                <w:szCs w:val="24"/>
              </w:rPr>
              <w:t>s</w:t>
            </w:r>
            <w:r w:rsidRPr="002B7F30">
              <w:rPr>
                <w:rFonts w:ascii="Arial" w:hAnsi="Arial" w:cs="Arial"/>
                <w:sz w:val="24"/>
                <w:szCs w:val="24"/>
              </w:rPr>
              <w:t xml:space="preserve"> w</w:t>
            </w:r>
            <w:r w:rsidR="003D53ED" w:rsidRPr="002B7F30">
              <w:rPr>
                <w:rFonts w:ascii="Arial" w:hAnsi="Arial" w:cs="Arial"/>
                <w:sz w:val="24"/>
                <w:szCs w:val="24"/>
              </w:rPr>
              <w:t>ere</w:t>
            </w:r>
            <w:r w:rsidRPr="002B7F30">
              <w:rPr>
                <w:rFonts w:ascii="Arial" w:hAnsi="Arial" w:cs="Arial"/>
                <w:sz w:val="24"/>
                <w:szCs w:val="24"/>
              </w:rPr>
              <w:t xml:space="preserve"> noted</w:t>
            </w:r>
          </w:p>
        </w:tc>
      </w:tr>
      <w:tr w:rsidR="009C5C47" w:rsidRPr="00DE4FF0" w14:paraId="35C575C5" w14:textId="77777777" w:rsidTr="009F7C8B">
        <w:tc>
          <w:tcPr>
            <w:tcW w:w="1843" w:type="dxa"/>
            <w:tcBorders>
              <w:top w:val="single" w:sz="4" w:space="0" w:color="auto"/>
              <w:bottom w:val="single" w:sz="4" w:space="0" w:color="auto"/>
            </w:tcBorders>
          </w:tcPr>
          <w:p w14:paraId="5F5E7CEC" w14:textId="77777777" w:rsidR="009C5C47" w:rsidRPr="002B7F30" w:rsidRDefault="009C5C47" w:rsidP="00DD281A">
            <w:pPr>
              <w:rPr>
                <w:rFonts w:ascii="Arial" w:hAnsi="Arial" w:cs="Arial"/>
                <w:sz w:val="24"/>
                <w:szCs w:val="24"/>
              </w:rPr>
            </w:pPr>
            <w:r w:rsidRPr="002B7F30">
              <w:rPr>
                <w:rFonts w:ascii="Arial" w:hAnsi="Arial" w:cs="Arial"/>
                <w:sz w:val="24"/>
                <w:szCs w:val="24"/>
              </w:rPr>
              <w:t>Bushra Ali</w:t>
            </w:r>
          </w:p>
        </w:tc>
        <w:tc>
          <w:tcPr>
            <w:tcW w:w="1843" w:type="dxa"/>
            <w:tcBorders>
              <w:top w:val="single" w:sz="4" w:space="0" w:color="auto"/>
              <w:bottom w:val="single" w:sz="4" w:space="0" w:color="auto"/>
            </w:tcBorders>
          </w:tcPr>
          <w:p w14:paraId="4EFE7CDC" w14:textId="5254D938" w:rsidR="009F2955" w:rsidRPr="002B7F30" w:rsidRDefault="00DF1D13" w:rsidP="002F4A97">
            <w:pPr>
              <w:rPr>
                <w:rFonts w:ascii="Arial" w:hAnsi="Arial" w:cs="Arial"/>
                <w:sz w:val="24"/>
                <w:szCs w:val="24"/>
              </w:rPr>
            </w:pPr>
            <w:r w:rsidRPr="002B7F30">
              <w:rPr>
                <w:rFonts w:ascii="Arial" w:hAnsi="Arial" w:cs="Arial"/>
                <w:sz w:val="24"/>
                <w:szCs w:val="24"/>
              </w:rPr>
              <w:t>7.1</w:t>
            </w:r>
            <w:r w:rsidR="00146846" w:rsidRPr="002B7F30">
              <w:rPr>
                <w:rFonts w:ascii="Arial" w:hAnsi="Arial" w:cs="Arial"/>
                <w:sz w:val="24"/>
                <w:szCs w:val="24"/>
              </w:rPr>
              <w:t>, 8.5</w:t>
            </w:r>
            <w:r w:rsidR="00A0534F" w:rsidRPr="002B7F30">
              <w:rPr>
                <w:rFonts w:ascii="Arial" w:hAnsi="Arial" w:cs="Arial"/>
                <w:sz w:val="24"/>
                <w:szCs w:val="24"/>
              </w:rPr>
              <w:t>,8.6</w:t>
            </w:r>
          </w:p>
        </w:tc>
        <w:tc>
          <w:tcPr>
            <w:tcW w:w="5386" w:type="dxa"/>
            <w:tcBorders>
              <w:top w:val="single" w:sz="4" w:space="0" w:color="auto"/>
              <w:bottom w:val="single" w:sz="4" w:space="0" w:color="auto"/>
            </w:tcBorders>
          </w:tcPr>
          <w:p w14:paraId="1408EEFF" w14:textId="2382A91D" w:rsidR="009C5C47" w:rsidRPr="002B7F30" w:rsidRDefault="009C5C47" w:rsidP="00BB231A">
            <w:pPr>
              <w:rPr>
                <w:rFonts w:ascii="Arial" w:hAnsi="Arial" w:cs="Arial"/>
                <w:sz w:val="24"/>
                <w:szCs w:val="24"/>
              </w:rPr>
            </w:pPr>
            <w:r w:rsidRPr="002B7F30">
              <w:rPr>
                <w:rFonts w:ascii="Arial" w:hAnsi="Arial" w:cs="Arial"/>
                <w:sz w:val="24"/>
                <w:szCs w:val="24"/>
              </w:rPr>
              <w:t>Financial Interest – Partner at Modality Partnership Hull and member of Modality PCN with Dr Cook</w:t>
            </w:r>
            <w:r w:rsidR="0075662B" w:rsidRPr="002B7F30">
              <w:rPr>
                <w:rFonts w:ascii="Arial" w:hAnsi="Arial" w:cs="Arial"/>
                <w:sz w:val="24"/>
                <w:szCs w:val="24"/>
              </w:rPr>
              <w:t xml:space="preserve">. </w:t>
            </w:r>
            <w:r w:rsidRPr="002B7F30">
              <w:rPr>
                <w:rFonts w:ascii="Arial" w:hAnsi="Arial" w:cs="Arial"/>
                <w:sz w:val="24"/>
                <w:szCs w:val="24"/>
              </w:rPr>
              <w:t>The declaration</w:t>
            </w:r>
            <w:r w:rsidR="0075662B" w:rsidRPr="002B7F30">
              <w:rPr>
                <w:rFonts w:ascii="Arial" w:hAnsi="Arial" w:cs="Arial"/>
                <w:sz w:val="24"/>
                <w:szCs w:val="24"/>
              </w:rPr>
              <w:t>s</w:t>
            </w:r>
            <w:r w:rsidRPr="002B7F30">
              <w:rPr>
                <w:rFonts w:ascii="Arial" w:hAnsi="Arial" w:cs="Arial"/>
                <w:sz w:val="24"/>
                <w:szCs w:val="24"/>
              </w:rPr>
              <w:t xml:space="preserve"> w</w:t>
            </w:r>
            <w:r w:rsidR="003D53ED" w:rsidRPr="002B7F30">
              <w:rPr>
                <w:rFonts w:ascii="Arial" w:hAnsi="Arial" w:cs="Arial"/>
                <w:sz w:val="24"/>
                <w:szCs w:val="24"/>
              </w:rPr>
              <w:t>ere</w:t>
            </w:r>
            <w:r w:rsidRPr="002B7F30">
              <w:rPr>
                <w:rFonts w:ascii="Arial" w:hAnsi="Arial" w:cs="Arial"/>
                <w:sz w:val="24"/>
                <w:szCs w:val="24"/>
              </w:rPr>
              <w:t xml:space="preserve"> noted</w:t>
            </w:r>
          </w:p>
        </w:tc>
      </w:tr>
      <w:tr w:rsidR="00572463" w:rsidRPr="00DE4FF0" w14:paraId="605F9798" w14:textId="77777777" w:rsidTr="009F7C8B">
        <w:tc>
          <w:tcPr>
            <w:tcW w:w="1843" w:type="dxa"/>
            <w:tcBorders>
              <w:top w:val="single" w:sz="4" w:space="0" w:color="auto"/>
              <w:bottom w:val="single" w:sz="4" w:space="0" w:color="auto"/>
            </w:tcBorders>
          </w:tcPr>
          <w:p w14:paraId="7343C4D4" w14:textId="77777777" w:rsidR="00572463" w:rsidRPr="002B7F30" w:rsidRDefault="00572463" w:rsidP="00DD281A">
            <w:pPr>
              <w:rPr>
                <w:rFonts w:ascii="Arial" w:hAnsi="Arial" w:cs="Arial"/>
                <w:sz w:val="24"/>
                <w:szCs w:val="24"/>
              </w:rPr>
            </w:pPr>
            <w:r w:rsidRPr="002B7F30">
              <w:rPr>
                <w:rFonts w:ascii="Arial" w:hAnsi="Arial" w:cs="Arial"/>
                <w:sz w:val="24"/>
                <w:szCs w:val="24"/>
              </w:rPr>
              <w:t xml:space="preserve">Amy </w:t>
            </w:r>
            <w:proofErr w:type="spellStart"/>
            <w:r w:rsidRPr="002B7F30">
              <w:rPr>
                <w:rFonts w:ascii="Arial" w:hAnsi="Arial" w:cs="Arial"/>
                <w:sz w:val="24"/>
                <w:szCs w:val="24"/>
              </w:rPr>
              <w:t>Oehring</w:t>
            </w:r>
            <w:proofErr w:type="spellEnd"/>
          </w:p>
        </w:tc>
        <w:tc>
          <w:tcPr>
            <w:tcW w:w="1843" w:type="dxa"/>
            <w:tcBorders>
              <w:top w:val="single" w:sz="4" w:space="0" w:color="auto"/>
              <w:bottom w:val="single" w:sz="4" w:space="0" w:color="auto"/>
            </w:tcBorders>
          </w:tcPr>
          <w:p w14:paraId="632C4EEA" w14:textId="24C77F48" w:rsidR="009F2955" w:rsidRPr="002B7F30" w:rsidRDefault="00DF1D13" w:rsidP="002F4A97">
            <w:pPr>
              <w:rPr>
                <w:rFonts w:ascii="Arial" w:hAnsi="Arial" w:cs="Arial"/>
                <w:sz w:val="24"/>
                <w:szCs w:val="24"/>
              </w:rPr>
            </w:pPr>
            <w:r w:rsidRPr="002B7F30">
              <w:rPr>
                <w:rFonts w:ascii="Arial" w:hAnsi="Arial" w:cs="Arial"/>
                <w:sz w:val="24"/>
                <w:szCs w:val="24"/>
              </w:rPr>
              <w:t>7.1</w:t>
            </w:r>
            <w:r w:rsidR="00146846" w:rsidRPr="002B7F30">
              <w:rPr>
                <w:rFonts w:ascii="Arial" w:hAnsi="Arial" w:cs="Arial"/>
                <w:sz w:val="24"/>
                <w:szCs w:val="24"/>
              </w:rPr>
              <w:t>,8.5</w:t>
            </w:r>
            <w:r w:rsidR="00A0534F" w:rsidRPr="002B7F30">
              <w:rPr>
                <w:rFonts w:ascii="Arial" w:hAnsi="Arial" w:cs="Arial"/>
                <w:sz w:val="24"/>
                <w:szCs w:val="24"/>
              </w:rPr>
              <w:t>,8.6</w:t>
            </w:r>
          </w:p>
        </w:tc>
        <w:tc>
          <w:tcPr>
            <w:tcW w:w="5386" w:type="dxa"/>
            <w:tcBorders>
              <w:top w:val="single" w:sz="4" w:space="0" w:color="auto"/>
              <w:bottom w:val="single" w:sz="4" w:space="0" w:color="auto"/>
            </w:tcBorders>
          </w:tcPr>
          <w:p w14:paraId="35DC52C1" w14:textId="3329C93E" w:rsidR="00572463" w:rsidRPr="002B7F30" w:rsidRDefault="00572463" w:rsidP="00BB231A">
            <w:pPr>
              <w:rPr>
                <w:rFonts w:ascii="Arial" w:hAnsi="Arial" w:cs="Arial"/>
                <w:sz w:val="24"/>
                <w:szCs w:val="24"/>
              </w:rPr>
            </w:pPr>
            <w:r w:rsidRPr="002B7F30">
              <w:rPr>
                <w:rFonts w:ascii="Arial" w:hAnsi="Arial" w:cs="Arial"/>
                <w:sz w:val="24"/>
                <w:szCs w:val="24"/>
              </w:rPr>
              <w:t>Financial Interest – Partner at Sutton Manor Surgery</w:t>
            </w:r>
            <w:r w:rsidR="0075662B" w:rsidRPr="002B7F30">
              <w:rPr>
                <w:rFonts w:ascii="Arial" w:hAnsi="Arial" w:cs="Arial"/>
                <w:sz w:val="24"/>
                <w:szCs w:val="24"/>
              </w:rPr>
              <w:t>.  T</w:t>
            </w:r>
            <w:r w:rsidRPr="002B7F30">
              <w:rPr>
                <w:rFonts w:ascii="Arial" w:hAnsi="Arial" w:cs="Arial"/>
                <w:sz w:val="24"/>
                <w:szCs w:val="24"/>
              </w:rPr>
              <w:t>he declaration</w:t>
            </w:r>
            <w:r w:rsidR="00A0534F" w:rsidRPr="002B7F30">
              <w:rPr>
                <w:rFonts w:ascii="Arial" w:hAnsi="Arial" w:cs="Arial"/>
                <w:sz w:val="24"/>
                <w:szCs w:val="24"/>
              </w:rPr>
              <w:t>s</w:t>
            </w:r>
            <w:r w:rsidRPr="002B7F30">
              <w:rPr>
                <w:rFonts w:ascii="Arial" w:hAnsi="Arial" w:cs="Arial"/>
                <w:sz w:val="24"/>
                <w:szCs w:val="24"/>
              </w:rPr>
              <w:t xml:space="preserve"> w</w:t>
            </w:r>
            <w:r w:rsidR="0075662B" w:rsidRPr="002B7F30">
              <w:rPr>
                <w:rFonts w:ascii="Arial" w:hAnsi="Arial" w:cs="Arial"/>
                <w:sz w:val="24"/>
                <w:szCs w:val="24"/>
              </w:rPr>
              <w:t>ere</w:t>
            </w:r>
            <w:r w:rsidRPr="002B7F30">
              <w:rPr>
                <w:rFonts w:ascii="Arial" w:hAnsi="Arial" w:cs="Arial"/>
                <w:sz w:val="24"/>
                <w:szCs w:val="24"/>
              </w:rPr>
              <w:t xml:space="preserve"> noted</w:t>
            </w:r>
          </w:p>
        </w:tc>
      </w:tr>
      <w:tr w:rsidR="00DF1D13" w:rsidRPr="00DE4FF0" w14:paraId="3E040DD5" w14:textId="77777777" w:rsidTr="009F7C8B">
        <w:tc>
          <w:tcPr>
            <w:tcW w:w="1843" w:type="dxa"/>
            <w:tcBorders>
              <w:top w:val="single" w:sz="4" w:space="0" w:color="auto"/>
              <w:bottom w:val="single" w:sz="4" w:space="0" w:color="auto"/>
            </w:tcBorders>
          </w:tcPr>
          <w:p w14:paraId="649190E7" w14:textId="75FE355A" w:rsidR="00DF1D13" w:rsidRPr="002B7F30" w:rsidRDefault="00DF1D13" w:rsidP="00DD281A">
            <w:pPr>
              <w:rPr>
                <w:rFonts w:ascii="Arial" w:hAnsi="Arial" w:cs="Arial"/>
                <w:sz w:val="24"/>
                <w:szCs w:val="24"/>
              </w:rPr>
            </w:pPr>
            <w:r w:rsidRPr="002B7F30">
              <w:rPr>
                <w:rFonts w:ascii="Arial" w:hAnsi="Arial" w:cs="Arial"/>
                <w:sz w:val="24"/>
                <w:szCs w:val="24"/>
              </w:rPr>
              <w:t>James Moult</w:t>
            </w:r>
          </w:p>
        </w:tc>
        <w:tc>
          <w:tcPr>
            <w:tcW w:w="1843" w:type="dxa"/>
            <w:tcBorders>
              <w:top w:val="single" w:sz="4" w:space="0" w:color="auto"/>
              <w:bottom w:val="single" w:sz="4" w:space="0" w:color="auto"/>
            </w:tcBorders>
          </w:tcPr>
          <w:p w14:paraId="3F70DDF0" w14:textId="10606ECE" w:rsidR="00DF1D13" w:rsidRPr="002B7F30" w:rsidRDefault="003D53ED" w:rsidP="002F4A97">
            <w:pPr>
              <w:rPr>
                <w:rFonts w:ascii="Arial" w:hAnsi="Arial" w:cs="Arial"/>
                <w:sz w:val="24"/>
                <w:szCs w:val="24"/>
              </w:rPr>
            </w:pPr>
            <w:r w:rsidRPr="002B7F30">
              <w:rPr>
                <w:rFonts w:ascii="Arial" w:hAnsi="Arial" w:cs="Arial"/>
                <w:sz w:val="24"/>
                <w:szCs w:val="24"/>
              </w:rPr>
              <w:t>7.1</w:t>
            </w:r>
            <w:r w:rsidR="00146846" w:rsidRPr="002B7F30">
              <w:rPr>
                <w:rFonts w:ascii="Arial" w:hAnsi="Arial" w:cs="Arial"/>
                <w:sz w:val="24"/>
                <w:szCs w:val="24"/>
              </w:rPr>
              <w:t>,8.5</w:t>
            </w:r>
            <w:r w:rsidR="00A0534F" w:rsidRPr="002B7F30">
              <w:rPr>
                <w:rFonts w:ascii="Arial" w:hAnsi="Arial" w:cs="Arial"/>
                <w:sz w:val="24"/>
                <w:szCs w:val="24"/>
              </w:rPr>
              <w:t>,8.6</w:t>
            </w:r>
          </w:p>
        </w:tc>
        <w:tc>
          <w:tcPr>
            <w:tcW w:w="5386" w:type="dxa"/>
            <w:tcBorders>
              <w:top w:val="single" w:sz="4" w:space="0" w:color="auto"/>
              <w:bottom w:val="single" w:sz="4" w:space="0" w:color="auto"/>
            </w:tcBorders>
          </w:tcPr>
          <w:p w14:paraId="67FF08DE" w14:textId="50CC82BF" w:rsidR="00DF1D13" w:rsidRPr="002B7F30" w:rsidRDefault="003D53ED" w:rsidP="00BB231A">
            <w:pPr>
              <w:rPr>
                <w:rFonts w:ascii="Arial" w:hAnsi="Arial" w:cs="Arial"/>
                <w:sz w:val="24"/>
                <w:szCs w:val="24"/>
              </w:rPr>
            </w:pPr>
            <w:r w:rsidRPr="002B7F30">
              <w:rPr>
                <w:rFonts w:ascii="Arial" w:hAnsi="Arial" w:cs="Arial"/>
                <w:sz w:val="24"/>
                <w:szCs w:val="24"/>
              </w:rPr>
              <w:t>Financial Interest – Partner at Modality Partnership Hull. The declarations were noted</w:t>
            </w:r>
          </w:p>
        </w:tc>
      </w:tr>
      <w:tr w:rsidR="003D53ED" w:rsidRPr="00DE4FF0" w14:paraId="08FECFAD" w14:textId="77777777" w:rsidTr="009F7C8B">
        <w:tc>
          <w:tcPr>
            <w:tcW w:w="1843" w:type="dxa"/>
            <w:tcBorders>
              <w:top w:val="single" w:sz="4" w:space="0" w:color="auto"/>
              <w:bottom w:val="single" w:sz="4" w:space="0" w:color="auto"/>
            </w:tcBorders>
          </w:tcPr>
          <w:p w14:paraId="70BBA624" w14:textId="3F08766A" w:rsidR="003D53ED" w:rsidRPr="002B7F30" w:rsidRDefault="003D53ED" w:rsidP="00DD281A">
            <w:pPr>
              <w:rPr>
                <w:rFonts w:ascii="Arial" w:hAnsi="Arial" w:cs="Arial"/>
                <w:sz w:val="24"/>
                <w:szCs w:val="24"/>
              </w:rPr>
            </w:pPr>
            <w:r w:rsidRPr="002B7F30">
              <w:rPr>
                <w:rFonts w:ascii="Arial" w:hAnsi="Arial" w:cs="Arial"/>
                <w:sz w:val="24"/>
                <w:szCs w:val="24"/>
              </w:rPr>
              <w:t>Dr Vincent Rawcliffe</w:t>
            </w:r>
          </w:p>
        </w:tc>
        <w:tc>
          <w:tcPr>
            <w:tcW w:w="1843" w:type="dxa"/>
            <w:tcBorders>
              <w:top w:val="single" w:sz="4" w:space="0" w:color="auto"/>
              <w:bottom w:val="single" w:sz="4" w:space="0" w:color="auto"/>
            </w:tcBorders>
          </w:tcPr>
          <w:p w14:paraId="69E1B527" w14:textId="04EE128D" w:rsidR="003D53ED" w:rsidRPr="002B7F30" w:rsidRDefault="003D53ED" w:rsidP="002F4A97">
            <w:pPr>
              <w:rPr>
                <w:rFonts w:ascii="Arial" w:hAnsi="Arial" w:cs="Arial"/>
                <w:sz w:val="24"/>
                <w:szCs w:val="24"/>
              </w:rPr>
            </w:pPr>
            <w:r w:rsidRPr="002B7F30">
              <w:rPr>
                <w:rFonts w:ascii="Arial" w:hAnsi="Arial" w:cs="Arial"/>
                <w:sz w:val="24"/>
                <w:szCs w:val="24"/>
              </w:rPr>
              <w:t>7.1</w:t>
            </w:r>
            <w:r w:rsidR="00146846" w:rsidRPr="002B7F30">
              <w:rPr>
                <w:rFonts w:ascii="Arial" w:hAnsi="Arial" w:cs="Arial"/>
                <w:sz w:val="24"/>
                <w:szCs w:val="24"/>
              </w:rPr>
              <w:t>,8.5</w:t>
            </w:r>
            <w:r w:rsidR="00A0534F" w:rsidRPr="002B7F30">
              <w:rPr>
                <w:rFonts w:ascii="Arial" w:hAnsi="Arial" w:cs="Arial"/>
                <w:sz w:val="24"/>
                <w:szCs w:val="24"/>
              </w:rPr>
              <w:t>,8.6</w:t>
            </w:r>
          </w:p>
        </w:tc>
        <w:tc>
          <w:tcPr>
            <w:tcW w:w="5386" w:type="dxa"/>
            <w:tcBorders>
              <w:top w:val="single" w:sz="4" w:space="0" w:color="auto"/>
              <w:bottom w:val="single" w:sz="4" w:space="0" w:color="auto"/>
            </w:tcBorders>
          </w:tcPr>
          <w:p w14:paraId="12EF7F99" w14:textId="22F752C9" w:rsidR="003D53ED" w:rsidRPr="002B7F30" w:rsidRDefault="003D53ED" w:rsidP="00BB231A">
            <w:pPr>
              <w:rPr>
                <w:rFonts w:ascii="Arial" w:hAnsi="Arial" w:cs="Arial"/>
                <w:sz w:val="24"/>
                <w:szCs w:val="24"/>
              </w:rPr>
            </w:pPr>
            <w:r w:rsidRPr="002B7F30">
              <w:rPr>
                <w:rFonts w:ascii="Arial" w:hAnsi="Arial" w:cs="Arial"/>
                <w:sz w:val="24"/>
                <w:szCs w:val="24"/>
              </w:rPr>
              <w:t xml:space="preserve">Financial Interest – Member of Family works within the Modality Partnership Hull. The declarations were noted </w:t>
            </w:r>
          </w:p>
        </w:tc>
      </w:tr>
      <w:tr w:rsidR="003D53ED" w:rsidRPr="00DE4FF0" w14:paraId="5090CB54" w14:textId="77777777" w:rsidTr="009F7C8B">
        <w:tc>
          <w:tcPr>
            <w:tcW w:w="1843" w:type="dxa"/>
            <w:tcBorders>
              <w:top w:val="single" w:sz="4" w:space="0" w:color="auto"/>
              <w:bottom w:val="single" w:sz="4" w:space="0" w:color="auto"/>
            </w:tcBorders>
          </w:tcPr>
          <w:p w14:paraId="47D28566" w14:textId="0AD97C63" w:rsidR="003D53ED" w:rsidRDefault="003D53ED" w:rsidP="00DD281A">
            <w:pPr>
              <w:rPr>
                <w:rFonts w:ascii="Arial" w:hAnsi="Arial" w:cs="Arial"/>
                <w:sz w:val="24"/>
                <w:szCs w:val="24"/>
              </w:rPr>
            </w:pPr>
            <w:r>
              <w:rPr>
                <w:rFonts w:ascii="Arial" w:hAnsi="Arial" w:cs="Arial"/>
                <w:sz w:val="24"/>
                <w:szCs w:val="24"/>
              </w:rPr>
              <w:lastRenderedPageBreak/>
              <w:t>Karen Marshall</w:t>
            </w:r>
          </w:p>
        </w:tc>
        <w:tc>
          <w:tcPr>
            <w:tcW w:w="1843" w:type="dxa"/>
            <w:tcBorders>
              <w:top w:val="single" w:sz="4" w:space="0" w:color="auto"/>
              <w:bottom w:val="single" w:sz="4" w:space="0" w:color="auto"/>
            </w:tcBorders>
          </w:tcPr>
          <w:p w14:paraId="72547FE1" w14:textId="180E3D65" w:rsidR="003D53ED" w:rsidRDefault="00A0534F" w:rsidP="002F4A97">
            <w:pPr>
              <w:rPr>
                <w:rFonts w:ascii="Arial" w:hAnsi="Arial" w:cs="Arial"/>
                <w:sz w:val="24"/>
                <w:szCs w:val="24"/>
              </w:rPr>
            </w:pPr>
            <w:r>
              <w:rPr>
                <w:rFonts w:ascii="Arial" w:hAnsi="Arial" w:cs="Arial"/>
                <w:sz w:val="24"/>
                <w:szCs w:val="24"/>
              </w:rPr>
              <w:t>7.1</w:t>
            </w:r>
          </w:p>
        </w:tc>
        <w:tc>
          <w:tcPr>
            <w:tcW w:w="5386" w:type="dxa"/>
            <w:tcBorders>
              <w:top w:val="single" w:sz="4" w:space="0" w:color="auto"/>
              <w:bottom w:val="single" w:sz="4" w:space="0" w:color="auto"/>
            </w:tcBorders>
          </w:tcPr>
          <w:p w14:paraId="2EBAD52C" w14:textId="3BC5AC4A" w:rsidR="003D53ED" w:rsidRDefault="003D53ED" w:rsidP="00BB231A">
            <w:pPr>
              <w:rPr>
                <w:rFonts w:ascii="Arial" w:hAnsi="Arial" w:cs="Arial"/>
                <w:sz w:val="24"/>
                <w:szCs w:val="24"/>
              </w:rPr>
            </w:pPr>
            <w:r>
              <w:rPr>
                <w:rFonts w:ascii="Arial" w:hAnsi="Arial" w:cs="Arial"/>
                <w:sz w:val="24"/>
                <w:szCs w:val="24"/>
              </w:rPr>
              <w:t xml:space="preserve">Professional Interest – holds an honorary, unremunerated volunteer vaccinator contract with Modality for the immunisation campaign.  The declaration was noted. </w:t>
            </w:r>
          </w:p>
        </w:tc>
      </w:tr>
    </w:tbl>
    <w:p w14:paraId="7E26E6D3" w14:textId="77777777" w:rsidR="000C5E20" w:rsidRPr="00DE4FF0" w:rsidRDefault="00EB670F" w:rsidP="00B21827">
      <w:pPr>
        <w:pStyle w:val="NoSpacing"/>
        <w:tabs>
          <w:tab w:val="left" w:pos="567"/>
        </w:tabs>
        <w:ind w:left="3"/>
        <w:jc w:val="both"/>
        <w:rPr>
          <w:rFonts w:ascii="Arial" w:hAnsi="Arial" w:cs="Arial"/>
          <w:b/>
          <w:sz w:val="24"/>
          <w:szCs w:val="24"/>
        </w:rPr>
      </w:pPr>
      <w:r w:rsidRPr="00DE4FF0">
        <w:rPr>
          <w:rFonts w:ascii="Arial" w:hAnsi="Arial" w:cs="Arial"/>
          <w:b/>
          <w:sz w:val="24"/>
          <w:szCs w:val="24"/>
        </w:rPr>
        <w:tab/>
      </w:r>
    </w:p>
    <w:p w14:paraId="35722E94" w14:textId="77777777" w:rsidR="00272394" w:rsidRPr="00DE4FF0" w:rsidRDefault="000C5E20" w:rsidP="00B21827">
      <w:pPr>
        <w:pStyle w:val="NoSpacing"/>
        <w:tabs>
          <w:tab w:val="left" w:pos="567"/>
        </w:tabs>
        <w:ind w:left="3"/>
        <w:jc w:val="both"/>
        <w:rPr>
          <w:rFonts w:ascii="Arial" w:hAnsi="Arial" w:cs="Arial"/>
          <w:sz w:val="24"/>
          <w:szCs w:val="24"/>
        </w:rPr>
      </w:pPr>
      <w:r w:rsidRPr="00DE4FF0">
        <w:rPr>
          <w:rFonts w:ascii="Arial" w:hAnsi="Arial" w:cs="Arial"/>
          <w:b/>
          <w:sz w:val="24"/>
          <w:szCs w:val="24"/>
        </w:rPr>
        <w:tab/>
      </w:r>
      <w:bookmarkStart w:id="4" w:name="_Hlk54794889"/>
      <w:r w:rsidR="00272394" w:rsidRPr="00DE4FF0">
        <w:rPr>
          <w:rFonts w:ascii="Arial" w:hAnsi="Arial" w:cs="Arial"/>
          <w:b/>
          <w:sz w:val="24"/>
          <w:szCs w:val="24"/>
        </w:rPr>
        <w:t>Resolved</w:t>
      </w:r>
      <w:r w:rsidR="00272394" w:rsidRPr="00DE4FF0">
        <w:rPr>
          <w:rFonts w:ascii="Arial" w:hAnsi="Arial" w:cs="Arial"/>
          <w:sz w:val="24"/>
          <w:szCs w:val="24"/>
        </w:rPr>
        <w:t xml:space="preserve"> </w:t>
      </w:r>
    </w:p>
    <w:p w14:paraId="7871BC67" w14:textId="77777777" w:rsidR="00C84C14" w:rsidRPr="00DE4FF0" w:rsidRDefault="00272394" w:rsidP="00B21827">
      <w:pPr>
        <w:pStyle w:val="NoSpacing"/>
        <w:ind w:left="-567" w:right="-143"/>
        <w:jc w:val="both"/>
        <w:rPr>
          <w:rFonts w:ascii="Arial" w:hAnsi="Arial" w:cs="Arial"/>
          <w:sz w:val="24"/>
          <w:szCs w:val="24"/>
        </w:rPr>
      </w:pPr>
      <w:r w:rsidRPr="00DE4FF0">
        <w:rPr>
          <w:rFonts w:ascii="Arial" w:hAnsi="Arial" w:cs="Arial"/>
          <w:sz w:val="24"/>
          <w:szCs w:val="24"/>
        </w:rPr>
        <w:tab/>
      </w:r>
    </w:p>
    <w:tbl>
      <w:tblPr>
        <w:tblStyle w:val="TableGrid"/>
        <w:tblW w:w="9072" w:type="dxa"/>
        <w:tblInd w:w="675" w:type="dxa"/>
        <w:tblLook w:val="04A0" w:firstRow="1" w:lastRow="0" w:firstColumn="1" w:lastColumn="0" w:noHBand="0" w:noVBand="1"/>
      </w:tblPr>
      <w:tblGrid>
        <w:gridCol w:w="510"/>
        <w:gridCol w:w="8562"/>
      </w:tblGrid>
      <w:tr w:rsidR="00DE4FF0" w:rsidRPr="00DE4FF0" w14:paraId="6288C41F" w14:textId="77777777" w:rsidTr="004E2724">
        <w:tc>
          <w:tcPr>
            <w:tcW w:w="510" w:type="dxa"/>
          </w:tcPr>
          <w:p w14:paraId="3E55B70D" w14:textId="77777777" w:rsidR="00272394" w:rsidRPr="00DE4FF0" w:rsidRDefault="00272394" w:rsidP="00B21827">
            <w:pPr>
              <w:pStyle w:val="NoSpacing"/>
              <w:jc w:val="both"/>
              <w:rPr>
                <w:rFonts w:ascii="Arial" w:hAnsi="Arial" w:cs="Arial"/>
                <w:sz w:val="24"/>
                <w:szCs w:val="24"/>
              </w:rPr>
            </w:pPr>
            <w:r w:rsidRPr="00DE4FF0">
              <w:rPr>
                <w:rFonts w:ascii="Arial" w:hAnsi="Arial" w:cs="Arial"/>
                <w:sz w:val="24"/>
                <w:szCs w:val="24"/>
              </w:rPr>
              <w:t>(a)</w:t>
            </w:r>
          </w:p>
        </w:tc>
        <w:tc>
          <w:tcPr>
            <w:tcW w:w="8562" w:type="dxa"/>
          </w:tcPr>
          <w:p w14:paraId="795C3C78" w14:textId="77777777" w:rsidR="00272394" w:rsidRPr="00DE4FF0" w:rsidRDefault="00BE4B92" w:rsidP="00B21827">
            <w:pPr>
              <w:pStyle w:val="NoSpacing"/>
              <w:jc w:val="both"/>
              <w:rPr>
                <w:rFonts w:ascii="Arial" w:hAnsi="Arial" w:cs="Arial"/>
                <w:sz w:val="24"/>
                <w:szCs w:val="24"/>
              </w:rPr>
            </w:pPr>
            <w:r w:rsidRPr="00DE4FF0">
              <w:rPr>
                <w:rFonts w:ascii="Arial" w:hAnsi="Arial" w:cs="Arial"/>
                <w:sz w:val="24"/>
                <w:szCs w:val="24"/>
              </w:rPr>
              <w:t>T</w:t>
            </w:r>
            <w:r w:rsidR="00272394" w:rsidRPr="00DE4FF0">
              <w:rPr>
                <w:rFonts w:ascii="Arial" w:hAnsi="Arial" w:cs="Arial"/>
                <w:sz w:val="24"/>
                <w:szCs w:val="24"/>
              </w:rPr>
              <w:t>he above declarations</w:t>
            </w:r>
            <w:r w:rsidR="009A21E4" w:rsidRPr="00DE4FF0">
              <w:rPr>
                <w:rFonts w:ascii="Arial" w:hAnsi="Arial" w:cs="Arial"/>
                <w:sz w:val="24"/>
                <w:szCs w:val="24"/>
              </w:rPr>
              <w:t xml:space="preserve"> of interest</w:t>
            </w:r>
            <w:r w:rsidR="00272394" w:rsidRPr="00DE4FF0">
              <w:rPr>
                <w:rFonts w:ascii="Arial" w:hAnsi="Arial" w:cs="Arial"/>
                <w:sz w:val="24"/>
                <w:szCs w:val="24"/>
              </w:rPr>
              <w:t xml:space="preserve"> </w:t>
            </w:r>
            <w:r w:rsidRPr="00DE4FF0">
              <w:rPr>
                <w:rFonts w:ascii="Arial" w:hAnsi="Arial" w:cs="Arial"/>
                <w:sz w:val="24"/>
                <w:szCs w:val="24"/>
              </w:rPr>
              <w:t>were</w:t>
            </w:r>
            <w:r w:rsidR="00272394" w:rsidRPr="00DE4FF0">
              <w:rPr>
                <w:rFonts w:ascii="Arial" w:hAnsi="Arial" w:cs="Arial"/>
                <w:sz w:val="24"/>
                <w:szCs w:val="24"/>
              </w:rPr>
              <w:t xml:space="preserve"> noted.</w:t>
            </w:r>
          </w:p>
        </w:tc>
      </w:tr>
    </w:tbl>
    <w:bookmarkEnd w:id="4"/>
    <w:p w14:paraId="33D8D545" w14:textId="77777777" w:rsidR="00CA2F52" w:rsidRPr="00E91EAF" w:rsidRDefault="000B4E26" w:rsidP="00B21827">
      <w:pPr>
        <w:pStyle w:val="NoSpacing"/>
        <w:jc w:val="both"/>
        <w:rPr>
          <w:rFonts w:ascii="Arial" w:hAnsi="Arial" w:cs="Arial"/>
          <w:b/>
          <w:color w:val="FF0000"/>
          <w:sz w:val="24"/>
          <w:szCs w:val="24"/>
        </w:rPr>
      </w:pPr>
      <w:r w:rsidRPr="00E91EAF">
        <w:rPr>
          <w:rFonts w:ascii="Arial" w:hAnsi="Arial" w:cs="Arial"/>
          <w:color w:val="FF0000"/>
          <w:sz w:val="24"/>
          <w:szCs w:val="24"/>
        </w:rPr>
        <w:t xml:space="preserve"> </w:t>
      </w:r>
    </w:p>
    <w:p w14:paraId="207A8326" w14:textId="620876AF" w:rsidR="008D006D" w:rsidRDefault="008D006D" w:rsidP="00B21827">
      <w:pPr>
        <w:pStyle w:val="NoSpacing"/>
        <w:tabs>
          <w:tab w:val="left" w:pos="567"/>
        </w:tabs>
        <w:ind w:left="3"/>
        <w:jc w:val="both"/>
        <w:rPr>
          <w:rFonts w:ascii="Arial" w:hAnsi="Arial" w:cs="Arial"/>
          <w:b/>
          <w:sz w:val="24"/>
          <w:szCs w:val="24"/>
        </w:rPr>
      </w:pPr>
      <w:r w:rsidRPr="00550C8D">
        <w:rPr>
          <w:rFonts w:ascii="Arial" w:hAnsi="Arial" w:cs="Arial"/>
          <w:b/>
          <w:sz w:val="24"/>
          <w:szCs w:val="24"/>
        </w:rPr>
        <w:t>6.</w:t>
      </w:r>
      <w:r w:rsidRPr="00550C8D">
        <w:rPr>
          <w:rFonts w:ascii="Arial" w:hAnsi="Arial" w:cs="Arial"/>
          <w:b/>
          <w:sz w:val="24"/>
          <w:szCs w:val="24"/>
        </w:rPr>
        <w:tab/>
        <w:t>GOVERNANCE</w:t>
      </w:r>
    </w:p>
    <w:p w14:paraId="79BE142D" w14:textId="0C19052D" w:rsidR="0056584C" w:rsidRDefault="0056584C" w:rsidP="00B21827">
      <w:pPr>
        <w:pStyle w:val="NoSpacing"/>
        <w:tabs>
          <w:tab w:val="left" w:pos="567"/>
        </w:tabs>
        <w:ind w:left="3"/>
        <w:jc w:val="both"/>
        <w:rPr>
          <w:rFonts w:ascii="Arial" w:hAnsi="Arial" w:cs="Arial"/>
          <w:b/>
          <w:sz w:val="24"/>
          <w:szCs w:val="24"/>
        </w:rPr>
      </w:pPr>
    </w:p>
    <w:p w14:paraId="36E84885" w14:textId="1E442CBE" w:rsidR="0056584C" w:rsidRPr="0056584C" w:rsidRDefault="0056584C" w:rsidP="00B21827">
      <w:pPr>
        <w:pStyle w:val="NoSpacing"/>
        <w:tabs>
          <w:tab w:val="left" w:pos="567"/>
        </w:tabs>
        <w:ind w:left="3"/>
        <w:jc w:val="both"/>
        <w:rPr>
          <w:rFonts w:ascii="Arial" w:hAnsi="Arial" w:cs="Arial"/>
          <w:bCs/>
          <w:sz w:val="24"/>
          <w:szCs w:val="24"/>
        </w:rPr>
      </w:pPr>
      <w:r>
        <w:rPr>
          <w:rFonts w:ascii="Arial" w:hAnsi="Arial" w:cs="Arial"/>
          <w:b/>
          <w:sz w:val="24"/>
          <w:szCs w:val="24"/>
        </w:rPr>
        <w:tab/>
      </w:r>
      <w:r w:rsidRPr="0056584C">
        <w:rPr>
          <w:rFonts w:ascii="Arial" w:hAnsi="Arial" w:cs="Arial"/>
          <w:bCs/>
          <w:sz w:val="24"/>
          <w:szCs w:val="24"/>
        </w:rPr>
        <w:t xml:space="preserve">There were no items of Governance to discuss. </w:t>
      </w:r>
    </w:p>
    <w:p w14:paraId="3A51EF39" w14:textId="77777777" w:rsidR="00097C1E" w:rsidRDefault="00097C1E" w:rsidP="00B21827">
      <w:pPr>
        <w:pStyle w:val="NoSpacing"/>
        <w:tabs>
          <w:tab w:val="left" w:pos="567"/>
        </w:tabs>
        <w:ind w:left="3"/>
        <w:jc w:val="both"/>
        <w:rPr>
          <w:rFonts w:ascii="Arial" w:hAnsi="Arial" w:cs="Arial"/>
          <w:b/>
          <w:sz w:val="24"/>
          <w:szCs w:val="24"/>
        </w:rPr>
      </w:pPr>
    </w:p>
    <w:p w14:paraId="7453360B" w14:textId="77777777" w:rsidR="00487730" w:rsidRPr="00DE4FF0" w:rsidRDefault="00163EC2" w:rsidP="00B21827">
      <w:pPr>
        <w:pStyle w:val="NoSpacing"/>
        <w:tabs>
          <w:tab w:val="left" w:pos="567"/>
        </w:tabs>
        <w:ind w:left="3"/>
        <w:jc w:val="both"/>
        <w:rPr>
          <w:rFonts w:ascii="Arial" w:hAnsi="Arial" w:cs="Arial"/>
          <w:b/>
          <w:sz w:val="24"/>
          <w:szCs w:val="24"/>
        </w:rPr>
      </w:pPr>
      <w:r w:rsidRPr="00DE4FF0">
        <w:rPr>
          <w:rFonts w:ascii="Arial" w:hAnsi="Arial" w:cs="Arial"/>
          <w:b/>
          <w:sz w:val="24"/>
          <w:szCs w:val="24"/>
        </w:rPr>
        <w:t>7</w:t>
      </w:r>
      <w:r w:rsidR="00413C0D" w:rsidRPr="00DE4FF0">
        <w:rPr>
          <w:rFonts w:ascii="Arial" w:hAnsi="Arial" w:cs="Arial"/>
          <w:b/>
          <w:sz w:val="24"/>
          <w:szCs w:val="24"/>
        </w:rPr>
        <w:t>.</w:t>
      </w:r>
      <w:r w:rsidR="00487730" w:rsidRPr="00DE4FF0">
        <w:rPr>
          <w:rFonts w:ascii="Arial" w:hAnsi="Arial" w:cs="Arial"/>
          <w:b/>
          <w:sz w:val="24"/>
          <w:szCs w:val="24"/>
        </w:rPr>
        <w:tab/>
        <w:t>STRATEGY</w:t>
      </w:r>
    </w:p>
    <w:p w14:paraId="374D4A1E" w14:textId="77777777" w:rsidR="002B2FDA" w:rsidRPr="00DE4FF0" w:rsidRDefault="002B2FDA" w:rsidP="00B21827">
      <w:pPr>
        <w:pStyle w:val="NoSpacing"/>
        <w:tabs>
          <w:tab w:val="left" w:pos="567"/>
        </w:tabs>
        <w:ind w:left="567" w:hanging="564"/>
        <w:jc w:val="both"/>
        <w:rPr>
          <w:rFonts w:ascii="Arial" w:hAnsi="Arial" w:cs="Arial"/>
          <w:b/>
          <w:sz w:val="24"/>
          <w:szCs w:val="24"/>
        </w:rPr>
      </w:pPr>
      <w:r w:rsidRPr="00DE4FF0">
        <w:rPr>
          <w:rFonts w:ascii="Arial" w:hAnsi="Arial" w:cs="Arial"/>
          <w:b/>
          <w:sz w:val="24"/>
          <w:szCs w:val="24"/>
        </w:rPr>
        <w:tab/>
      </w:r>
    </w:p>
    <w:p w14:paraId="2B214022" w14:textId="77777777" w:rsidR="00F56C7B" w:rsidRPr="00DE4FF0" w:rsidRDefault="00163EC2" w:rsidP="00B21827">
      <w:pPr>
        <w:pStyle w:val="NoSpacing"/>
        <w:tabs>
          <w:tab w:val="left" w:pos="567"/>
        </w:tabs>
        <w:ind w:left="567" w:hanging="564"/>
        <w:jc w:val="both"/>
        <w:rPr>
          <w:rFonts w:ascii="Arial" w:hAnsi="Arial" w:cs="Arial"/>
          <w:b/>
          <w:caps/>
          <w:sz w:val="24"/>
          <w:szCs w:val="24"/>
        </w:rPr>
      </w:pPr>
      <w:r w:rsidRPr="00DE4FF0">
        <w:rPr>
          <w:rFonts w:ascii="Arial" w:hAnsi="Arial" w:cs="Arial"/>
          <w:b/>
          <w:sz w:val="24"/>
          <w:szCs w:val="24"/>
        </w:rPr>
        <w:t>7.1</w:t>
      </w:r>
      <w:r w:rsidRPr="00DE4FF0">
        <w:rPr>
          <w:rFonts w:ascii="Arial" w:hAnsi="Arial" w:cs="Arial"/>
          <w:b/>
          <w:sz w:val="24"/>
          <w:szCs w:val="24"/>
        </w:rPr>
        <w:tab/>
      </w:r>
      <w:r w:rsidR="00042F38" w:rsidRPr="00DE4FF0">
        <w:rPr>
          <w:rFonts w:ascii="Arial" w:hAnsi="Arial" w:cs="Arial"/>
          <w:b/>
          <w:caps/>
          <w:sz w:val="24"/>
          <w:szCs w:val="24"/>
        </w:rPr>
        <w:t xml:space="preserve">Strategic Commissioning Plan </w:t>
      </w:r>
      <w:r w:rsidR="008C4718" w:rsidRPr="00DE4FF0">
        <w:rPr>
          <w:rFonts w:ascii="Arial" w:hAnsi="Arial" w:cs="Arial"/>
          <w:b/>
          <w:caps/>
          <w:sz w:val="24"/>
          <w:szCs w:val="24"/>
        </w:rPr>
        <w:t>f</w:t>
      </w:r>
      <w:r w:rsidR="00042F38" w:rsidRPr="00DE4FF0">
        <w:rPr>
          <w:rFonts w:ascii="Arial" w:hAnsi="Arial" w:cs="Arial"/>
          <w:b/>
          <w:caps/>
          <w:sz w:val="24"/>
          <w:szCs w:val="24"/>
        </w:rPr>
        <w:t>or Primary Care</w:t>
      </w:r>
      <w:r w:rsidR="00FE286A" w:rsidRPr="00DE4FF0">
        <w:rPr>
          <w:rFonts w:ascii="Arial" w:hAnsi="Arial" w:cs="Arial"/>
          <w:b/>
          <w:caps/>
          <w:sz w:val="24"/>
          <w:szCs w:val="24"/>
        </w:rPr>
        <w:t xml:space="preserve"> and</w:t>
      </w:r>
      <w:r w:rsidR="00042F38" w:rsidRPr="00DE4FF0">
        <w:rPr>
          <w:rFonts w:ascii="Arial" w:hAnsi="Arial" w:cs="Arial"/>
          <w:b/>
          <w:caps/>
          <w:sz w:val="24"/>
          <w:szCs w:val="24"/>
        </w:rPr>
        <w:t xml:space="preserve"> Primary Care</w:t>
      </w:r>
      <w:r w:rsidR="00C368DD" w:rsidRPr="00DE4FF0">
        <w:rPr>
          <w:rFonts w:ascii="Arial" w:hAnsi="Arial" w:cs="Arial"/>
          <w:b/>
          <w:caps/>
          <w:sz w:val="24"/>
          <w:szCs w:val="24"/>
        </w:rPr>
        <w:t xml:space="preserve"> Update</w:t>
      </w:r>
    </w:p>
    <w:p w14:paraId="521C5628" w14:textId="5272FF12" w:rsidR="000410FA" w:rsidRDefault="00AF184D" w:rsidP="00DE4FF0">
      <w:pPr>
        <w:ind w:left="567"/>
        <w:jc w:val="both"/>
        <w:rPr>
          <w:rFonts w:ascii="Arial" w:hAnsi="Arial" w:cs="Arial"/>
          <w:sz w:val="24"/>
          <w:szCs w:val="24"/>
        </w:rPr>
      </w:pPr>
      <w:bookmarkStart w:id="5" w:name="_Hlk68616010"/>
      <w:bookmarkStart w:id="6" w:name="_Hlk54103363"/>
      <w:r w:rsidRPr="00A0534F">
        <w:rPr>
          <w:rFonts w:ascii="Arial" w:hAnsi="Arial" w:cs="Arial"/>
          <w:sz w:val="24"/>
          <w:szCs w:val="24"/>
        </w:rPr>
        <w:t>D</w:t>
      </w:r>
      <w:r w:rsidR="00F67EF4" w:rsidRPr="00A0534F">
        <w:rPr>
          <w:rFonts w:ascii="Arial" w:hAnsi="Arial" w:cs="Arial"/>
          <w:sz w:val="24"/>
          <w:szCs w:val="24"/>
        </w:rPr>
        <w:t>r Bushra Ali</w:t>
      </w:r>
      <w:r w:rsidR="000410FA" w:rsidRPr="00A0534F">
        <w:rPr>
          <w:rFonts w:ascii="Arial" w:hAnsi="Arial" w:cs="Arial"/>
          <w:sz w:val="24"/>
          <w:szCs w:val="24"/>
        </w:rPr>
        <w:t>,</w:t>
      </w:r>
      <w:r w:rsidR="00AD3559" w:rsidRPr="00A0534F">
        <w:rPr>
          <w:rFonts w:ascii="Arial" w:hAnsi="Arial" w:cs="Arial"/>
          <w:sz w:val="24"/>
          <w:szCs w:val="24"/>
        </w:rPr>
        <w:t xml:space="preserve"> Dr Masood </w:t>
      </w:r>
      <w:proofErr w:type="spellStart"/>
      <w:r w:rsidR="00AD3559" w:rsidRPr="00A0534F">
        <w:rPr>
          <w:rFonts w:ascii="Arial" w:hAnsi="Arial" w:cs="Arial"/>
          <w:sz w:val="24"/>
          <w:szCs w:val="24"/>
        </w:rPr>
        <w:t>Balouch</w:t>
      </w:r>
      <w:proofErr w:type="spellEnd"/>
      <w:r w:rsidR="00A0534F" w:rsidRPr="00A0534F">
        <w:rPr>
          <w:rFonts w:ascii="Arial" w:hAnsi="Arial" w:cs="Arial"/>
          <w:sz w:val="24"/>
          <w:szCs w:val="24"/>
        </w:rPr>
        <w:t>, Dr James Moult</w:t>
      </w:r>
      <w:r w:rsidR="00D85B6C" w:rsidRPr="00A0534F">
        <w:rPr>
          <w:rFonts w:ascii="Arial" w:hAnsi="Arial" w:cs="Arial"/>
          <w:sz w:val="24"/>
          <w:szCs w:val="24"/>
        </w:rPr>
        <w:t xml:space="preserve"> </w:t>
      </w:r>
      <w:r w:rsidR="00CC79C7" w:rsidRPr="00A0534F">
        <w:rPr>
          <w:rFonts w:ascii="Arial" w:hAnsi="Arial" w:cs="Arial"/>
          <w:sz w:val="24"/>
          <w:szCs w:val="24"/>
        </w:rPr>
        <w:t xml:space="preserve">and Dr </w:t>
      </w:r>
      <w:r w:rsidR="004D3295" w:rsidRPr="00A0534F">
        <w:rPr>
          <w:rFonts w:ascii="Arial" w:hAnsi="Arial" w:cs="Arial"/>
          <w:sz w:val="24"/>
          <w:szCs w:val="24"/>
        </w:rPr>
        <w:t xml:space="preserve">Amy </w:t>
      </w:r>
      <w:proofErr w:type="spellStart"/>
      <w:r w:rsidR="00CC79C7" w:rsidRPr="00A0534F">
        <w:rPr>
          <w:rFonts w:ascii="Arial" w:hAnsi="Arial" w:cs="Arial"/>
          <w:sz w:val="24"/>
          <w:szCs w:val="24"/>
        </w:rPr>
        <w:t>Oehring</w:t>
      </w:r>
      <w:proofErr w:type="spellEnd"/>
      <w:r w:rsidR="002D265B" w:rsidRPr="00A0534F">
        <w:rPr>
          <w:rFonts w:ascii="Arial" w:hAnsi="Arial" w:cs="Arial"/>
          <w:sz w:val="24"/>
          <w:szCs w:val="24"/>
        </w:rPr>
        <w:t xml:space="preserve"> </w:t>
      </w:r>
      <w:r w:rsidR="00295B67" w:rsidRPr="00A0534F">
        <w:rPr>
          <w:rFonts w:ascii="Arial" w:hAnsi="Arial" w:cs="Arial"/>
          <w:sz w:val="24"/>
          <w:szCs w:val="24"/>
        </w:rPr>
        <w:t>declared financial interest</w:t>
      </w:r>
      <w:r w:rsidR="00DD4230" w:rsidRPr="00A0534F">
        <w:rPr>
          <w:rFonts w:ascii="Arial" w:hAnsi="Arial" w:cs="Arial"/>
          <w:sz w:val="24"/>
          <w:szCs w:val="24"/>
        </w:rPr>
        <w:t>s</w:t>
      </w:r>
      <w:r w:rsidR="00295B67" w:rsidRPr="00A0534F">
        <w:rPr>
          <w:rFonts w:ascii="Arial" w:hAnsi="Arial" w:cs="Arial"/>
          <w:sz w:val="24"/>
          <w:szCs w:val="24"/>
        </w:rPr>
        <w:t xml:space="preserve"> </w:t>
      </w:r>
      <w:r w:rsidR="00E61AF2" w:rsidRPr="00A0534F">
        <w:rPr>
          <w:rFonts w:ascii="Arial" w:hAnsi="Arial" w:cs="Arial"/>
          <w:sz w:val="24"/>
          <w:szCs w:val="24"/>
        </w:rPr>
        <w:t xml:space="preserve">in agenda item 7.1 </w:t>
      </w:r>
      <w:r w:rsidR="00295B67" w:rsidRPr="00A0534F">
        <w:rPr>
          <w:rFonts w:ascii="Arial" w:hAnsi="Arial" w:cs="Arial"/>
          <w:sz w:val="24"/>
          <w:szCs w:val="24"/>
        </w:rPr>
        <w:t xml:space="preserve">as </w:t>
      </w:r>
      <w:r w:rsidR="00FD500A" w:rsidRPr="00A0534F">
        <w:rPr>
          <w:rFonts w:ascii="Arial" w:hAnsi="Arial" w:cs="Arial"/>
          <w:sz w:val="24"/>
          <w:szCs w:val="24"/>
        </w:rPr>
        <w:t>partners in GP practices</w:t>
      </w:r>
      <w:r w:rsidR="00D11049" w:rsidRPr="00A0534F">
        <w:rPr>
          <w:rFonts w:ascii="Arial" w:hAnsi="Arial" w:cs="Arial"/>
          <w:sz w:val="24"/>
          <w:szCs w:val="24"/>
        </w:rPr>
        <w:t>.</w:t>
      </w:r>
      <w:r w:rsidR="00A724C0" w:rsidRPr="00A0534F">
        <w:rPr>
          <w:rFonts w:ascii="Arial" w:hAnsi="Arial" w:cs="Arial"/>
          <w:sz w:val="24"/>
          <w:szCs w:val="24"/>
        </w:rPr>
        <w:t xml:space="preserve">   Dr V</w:t>
      </w:r>
      <w:r w:rsidR="004D3295" w:rsidRPr="00A0534F">
        <w:rPr>
          <w:rFonts w:ascii="Arial" w:hAnsi="Arial" w:cs="Arial"/>
          <w:sz w:val="24"/>
          <w:szCs w:val="24"/>
        </w:rPr>
        <w:t>incent</w:t>
      </w:r>
      <w:r w:rsidR="00A724C0" w:rsidRPr="00A0534F">
        <w:rPr>
          <w:rFonts w:ascii="Arial" w:hAnsi="Arial" w:cs="Arial"/>
          <w:sz w:val="24"/>
          <w:szCs w:val="24"/>
        </w:rPr>
        <w:t xml:space="preserve"> Rawcliffe declared a financial interest </w:t>
      </w:r>
      <w:r w:rsidR="00E61AF2" w:rsidRPr="00A0534F">
        <w:rPr>
          <w:rFonts w:ascii="Arial" w:hAnsi="Arial" w:cs="Arial"/>
          <w:sz w:val="24"/>
          <w:szCs w:val="24"/>
        </w:rPr>
        <w:t>in agenda item 7.1</w:t>
      </w:r>
      <w:r w:rsidRPr="00A0534F">
        <w:rPr>
          <w:rFonts w:ascii="Arial" w:hAnsi="Arial" w:cs="Arial"/>
          <w:sz w:val="24"/>
          <w:szCs w:val="24"/>
        </w:rPr>
        <w:t xml:space="preserve"> </w:t>
      </w:r>
      <w:r w:rsidR="00A724C0" w:rsidRPr="00A0534F">
        <w:rPr>
          <w:rFonts w:ascii="Arial" w:hAnsi="Arial" w:cs="Arial"/>
          <w:sz w:val="24"/>
          <w:szCs w:val="24"/>
        </w:rPr>
        <w:t>as close associate works within a PCN</w:t>
      </w:r>
      <w:r w:rsidR="006F35AB" w:rsidRPr="00A0534F">
        <w:rPr>
          <w:rFonts w:ascii="Arial" w:hAnsi="Arial" w:cs="Arial"/>
          <w:sz w:val="24"/>
          <w:szCs w:val="24"/>
        </w:rPr>
        <w:t xml:space="preserve">. </w:t>
      </w:r>
      <w:r w:rsidR="00A0534F" w:rsidRPr="00A0534F">
        <w:rPr>
          <w:rFonts w:ascii="Arial" w:hAnsi="Arial" w:cs="Arial"/>
          <w:sz w:val="24"/>
          <w:szCs w:val="24"/>
        </w:rPr>
        <w:t xml:space="preserve">Karen Marshall declared a professional interest in item 7.1 as she currently holds </w:t>
      </w:r>
      <w:proofErr w:type="gramStart"/>
      <w:r w:rsidR="00A0534F" w:rsidRPr="00A0534F">
        <w:rPr>
          <w:rFonts w:ascii="Arial" w:hAnsi="Arial" w:cs="Arial"/>
          <w:sz w:val="24"/>
          <w:szCs w:val="24"/>
        </w:rPr>
        <w:t>a</w:t>
      </w:r>
      <w:proofErr w:type="gramEnd"/>
      <w:r w:rsidR="00A0534F" w:rsidRPr="00A0534F">
        <w:rPr>
          <w:rFonts w:ascii="Arial" w:hAnsi="Arial" w:cs="Arial"/>
          <w:sz w:val="24"/>
          <w:szCs w:val="24"/>
        </w:rPr>
        <w:t xml:space="preserve"> honorary, un-remunerated volunteer vaccinator contract with Modality </w:t>
      </w:r>
      <w:r w:rsidR="00645994">
        <w:rPr>
          <w:rFonts w:ascii="Arial" w:hAnsi="Arial" w:cs="Arial"/>
          <w:sz w:val="24"/>
          <w:szCs w:val="24"/>
        </w:rPr>
        <w:t xml:space="preserve">Hull </w:t>
      </w:r>
      <w:r w:rsidR="00A0534F" w:rsidRPr="00A0534F">
        <w:rPr>
          <w:rFonts w:ascii="Arial" w:hAnsi="Arial" w:cs="Arial"/>
          <w:sz w:val="24"/>
          <w:szCs w:val="24"/>
        </w:rPr>
        <w:t>for the COVID-19 vaccination programme.  All members contributed and sta</w:t>
      </w:r>
      <w:r w:rsidR="00A07E38">
        <w:rPr>
          <w:rFonts w:ascii="Arial" w:hAnsi="Arial" w:cs="Arial"/>
          <w:sz w:val="24"/>
          <w:szCs w:val="24"/>
        </w:rPr>
        <w:t>yed</w:t>
      </w:r>
      <w:r w:rsidR="00A0534F" w:rsidRPr="00A0534F">
        <w:rPr>
          <w:rFonts w:ascii="Arial" w:hAnsi="Arial" w:cs="Arial"/>
          <w:sz w:val="24"/>
          <w:szCs w:val="24"/>
        </w:rPr>
        <w:t xml:space="preserve"> in the meeting.</w:t>
      </w:r>
      <w:r w:rsidR="00A0534F">
        <w:rPr>
          <w:rFonts w:ascii="Arial" w:hAnsi="Arial" w:cs="Arial"/>
          <w:sz w:val="24"/>
          <w:szCs w:val="24"/>
        </w:rPr>
        <w:t xml:space="preserve">  </w:t>
      </w:r>
    </w:p>
    <w:bookmarkEnd w:id="5"/>
    <w:p w14:paraId="1E2D057E" w14:textId="40388798" w:rsidR="00943273" w:rsidRDefault="00943273" w:rsidP="00DE4FF0">
      <w:pPr>
        <w:ind w:left="567"/>
        <w:jc w:val="both"/>
        <w:rPr>
          <w:rFonts w:ascii="Arial" w:hAnsi="Arial" w:cs="Arial"/>
          <w:sz w:val="24"/>
          <w:szCs w:val="24"/>
        </w:rPr>
      </w:pPr>
    </w:p>
    <w:p w14:paraId="3E1A4245" w14:textId="522D02D4" w:rsidR="00125B48" w:rsidRDefault="00943273" w:rsidP="00125B48">
      <w:pPr>
        <w:ind w:left="567"/>
        <w:jc w:val="both"/>
        <w:rPr>
          <w:rFonts w:ascii="Arial" w:hAnsi="Arial" w:cs="Arial"/>
          <w:sz w:val="24"/>
          <w:szCs w:val="24"/>
        </w:rPr>
      </w:pPr>
      <w:r>
        <w:rPr>
          <w:rFonts w:ascii="Arial" w:hAnsi="Arial" w:cs="Arial"/>
          <w:sz w:val="24"/>
          <w:szCs w:val="24"/>
        </w:rPr>
        <w:t xml:space="preserve">It was stated that </w:t>
      </w:r>
      <w:r w:rsidR="00DD17BC">
        <w:rPr>
          <w:rFonts w:ascii="Arial" w:hAnsi="Arial" w:cs="Arial"/>
          <w:sz w:val="24"/>
          <w:szCs w:val="24"/>
        </w:rPr>
        <w:t xml:space="preserve">a </w:t>
      </w:r>
      <w:r>
        <w:rPr>
          <w:rFonts w:ascii="Arial" w:hAnsi="Arial" w:cs="Arial"/>
          <w:sz w:val="24"/>
          <w:szCs w:val="24"/>
        </w:rPr>
        <w:t>list closure application</w:t>
      </w:r>
      <w:r w:rsidR="00DD17BC">
        <w:rPr>
          <w:rFonts w:ascii="Arial" w:hAnsi="Arial" w:cs="Arial"/>
          <w:sz w:val="24"/>
          <w:szCs w:val="24"/>
        </w:rPr>
        <w:t xml:space="preserve"> had been received</w:t>
      </w:r>
      <w:r>
        <w:rPr>
          <w:rFonts w:ascii="Arial" w:hAnsi="Arial" w:cs="Arial"/>
          <w:sz w:val="24"/>
          <w:szCs w:val="24"/>
        </w:rPr>
        <w:t xml:space="preserve"> from Dr </w:t>
      </w:r>
      <w:proofErr w:type="spellStart"/>
      <w:r>
        <w:rPr>
          <w:rFonts w:ascii="Arial" w:hAnsi="Arial" w:cs="Arial"/>
          <w:sz w:val="24"/>
          <w:szCs w:val="24"/>
        </w:rPr>
        <w:t>Jaiveloo</w:t>
      </w:r>
      <w:proofErr w:type="spellEnd"/>
      <w:r>
        <w:rPr>
          <w:rFonts w:ascii="Arial" w:hAnsi="Arial" w:cs="Arial"/>
          <w:sz w:val="24"/>
          <w:szCs w:val="24"/>
        </w:rPr>
        <w:t xml:space="preserve">.  It was acknowledged that the main reason </w:t>
      </w:r>
      <w:r w:rsidR="00125B48">
        <w:rPr>
          <w:rFonts w:ascii="Arial" w:hAnsi="Arial" w:cs="Arial"/>
          <w:sz w:val="24"/>
          <w:szCs w:val="24"/>
        </w:rPr>
        <w:t>for requesting list closure was that the practice was s</w:t>
      </w:r>
      <w:r w:rsidR="00125B48" w:rsidRPr="00125B48">
        <w:rPr>
          <w:rFonts w:ascii="Arial" w:hAnsi="Arial" w:cs="Arial"/>
          <w:sz w:val="24"/>
          <w:szCs w:val="24"/>
        </w:rPr>
        <w:t xml:space="preserve">truggling to provide service due to increased demand from </w:t>
      </w:r>
      <w:r w:rsidR="00DD17BC" w:rsidRPr="00125B48">
        <w:rPr>
          <w:rFonts w:ascii="Arial" w:hAnsi="Arial" w:cs="Arial"/>
          <w:sz w:val="24"/>
          <w:szCs w:val="24"/>
        </w:rPr>
        <w:t>patients</w:t>
      </w:r>
      <w:r w:rsidR="00DD17BC">
        <w:rPr>
          <w:rFonts w:ascii="Arial" w:hAnsi="Arial" w:cs="Arial"/>
          <w:sz w:val="24"/>
          <w:szCs w:val="24"/>
        </w:rPr>
        <w:t xml:space="preserve">. </w:t>
      </w:r>
      <w:r w:rsidR="00125B48" w:rsidRPr="00125B48">
        <w:rPr>
          <w:rFonts w:ascii="Arial" w:hAnsi="Arial" w:cs="Arial"/>
          <w:sz w:val="24"/>
          <w:szCs w:val="24"/>
        </w:rPr>
        <w:t xml:space="preserve"> Dr </w:t>
      </w:r>
      <w:proofErr w:type="spellStart"/>
      <w:r w:rsidR="00125B48">
        <w:rPr>
          <w:rFonts w:ascii="Arial" w:hAnsi="Arial" w:cs="Arial"/>
          <w:sz w:val="24"/>
          <w:szCs w:val="24"/>
        </w:rPr>
        <w:t>Jaiveloo</w:t>
      </w:r>
      <w:proofErr w:type="spellEnd"/>
      <w:r w:rsidR="00125B48">
        <w:rPr>
          <w:rFonts w:ascii="Arial" w:hAnsi="Arial" w:cs="Arial"/>
          <w:sz w:val="24"/>
          <w:szCs w:val="24"/>
        </w:rPr>
        <w:t xml:space="preserve"> was </w:t>
      </w:r>
      <w:r w:rsidR="00125B48" w:rsidRPr="00125B48">
        <w:rPr>
          <w:rFonts w:ascii="Arial" w:hAnsi="Arial" w:cs="Arial"/>
          <w:sz w:val="24"/>
          <w:szCs w:val="24"/>
        </w:rPr>
        <w:t xml:space="preserve">receiving roughly 150 tasks a day, dealing with more patients due to easier access. </w:t>
      </w:r>
    </w:p>
    <w:p w14:paraId="3D0CA7FF" w14:textId="2995A9CB" w:rsidR="00125B48" w:rsidRDefault="00125B48" w:rsidP="00125B48">
      <w:pPr>
        <w:ind w:left="567"/>
        <w:jc w:val="both"/>
        <w:rPr>
          <w:rFonts w:ascii="Arial" w:hAnsi="Arial" w:cs="Arial"/>
          <w:sz w:val="24"/>
          <w:szCs w:val="24"/>
        </w:rPr>
      </w:pPr>
    </w:p>
    <w:p w14:paraId="6D9FA783" w14:textId="009A21E3" w:rsidR="00125B48" w:rsidRDefault="00125B48" w:rsidP="00125B48">
      <w:pPr>
        <w:ind w:left="567"/>
        <w:jc w:val="both"/>
        <w:rPr>
          <w:rFonts w:ascii="Arial" w:hAnsi="Arial" w:cs="Arial"/>
          <w:sz w:val="24"/>
          <w:szCs w:val="24"/>
        </w:rPr>
      </w:pPr>
      <w:r>
        <w:rPr>
          <w:rFonts w:ascii="Arial" w:hAnsi="Arial" w:cs="Arial"/>
          <w:sz w:val="24"/>
          <w:szCs w:val="24"/>
        </w:rPr>
        <w:t xml:space="preserve">A practice visit had occurred, and it was identified that space could be a possible issue along with patients moving out of area and remaining on the list.  </w:t>
      </w:r>
    </w:p>
    <w:p w14:paraId="3412A894" w14:textId="4ADA0890" w:rsidR="00125B48" w:rsidRDefault="00125B48" w:rsidP="00125B48">
      <w:pPr>
        <w:ind w:left="567"/>
        <w:jc w:val="both"/>
        <w:rPr>
          <w:rFonts w:ascii="Arial" w:hAnsi="Arial" w:cs="Arial"/>
          <w:sz w:val="24"/>
          <w:szCs w:val="24"/>
        </w:rPr>
      </w:pPr>
    </w:p>
    <w:p w14:paraId="298756A4" w14:textId="78C45161" w:rsidR="00125B48" w:rsidRDefault="00BC159F" w:rsidP="00125B48">
      <w:pPr>
        <w:ind w:left="567"/>
        <w:jc w:val="both"/>
        <w:rPr>
          <w:rFonts w:ascii="Arial" w:hAnsi="Arial" w:cs="Arial"/>
          <w:sz w:val="24"/>
          <w:szCs w:val="24"/>
        </w:rPr>
      </w:pPr>
      <w:r>
        <w:rPr>
          <w:rFonts w:ascii="Arial" w:hAnsi="Arial" w:cs="Arial"/>
          <w:sz w:val="24"/>
          <w:szCs w:val="24"/>
        </w:rPr>
        <w:t xml:space="preserve">Dr Norris stated the application provided does not articulate what was occurring at present </w:t>
      </w:r>
      <w:r w:rsidR="00DD17BC">
        <w:rPr>
          <w:rFonts w:ascii="Arial" w:hAnsi="Arial" w:cs="Arial"/>
          <w:sz w:val="24"/>
          <w:szCs w:val="24"/>
        </w:rPr>
        <w:t xml:space="preserve">at the practice </w:t>
      </w:r>
      <w:r>
        <w:rPr>
          <w:rFonts w:ascii="Arial" w:hAnsi="Arial" w:cs="Arial"/>
          <w:sz w:val="24"/>
          <w:szCs w:val="24"/>
        </w:rPr>
        <w:t xml:space="preserve">and would share the information held by the LMC.  Dr </w:t>
      </w:r>
      <w:proofErr w:type="spellStart"/>
      <w:r>
        <w:rPr>
          <w:rFonts w:ascii="Arial" w:hAnsi="Arial" w:cs="Arial"/>
          <w:sz w:val="24"/>
          <w:szCs w:val="24"/>
        </w:rPr>
        <w:t>Jaiveloo</w:t>
      </w:r>
      <w:proofErr w:type="spellEnd"/>
      <w:r>
        <w:rPr>
          <w:rFonts w:ascii="Arial" w:hAnsi="Arial" w:cs="Arial"/>
          <w:sz w:val="24"/>
          <w:szCs w:val="24"/>
        </w:rPr>
        <w:t xml:space="preserve"> </w:t>
      </w:r>
      <w:r w:rsidR="00B77C2C">
        <w:rPr>
          <w:rFonts w:ascii="Arial" w:hAnsi="Arial" w:cs="Arial"/>
          <w:sz w:val="24"/>
          <w:szCs w:val="24"/>
        </w:rPr>
        <w:t>was</w:t>
      </w:r>
      <w:r>
        <w:rPr>
          <w:rFonts w:ascii="Arial" w:hAnsi="Arial" w:cs="Arial"/>
          <w:sz w:val="24"/>
          <w:szCs w:val="24"/>
        </w:rPr>
        <w:t xml:space="preserve"> working full time 10 sessions</w:t>
      </w:r>
      <w:r w:rsidR="00DD17BC">
        <w:rPr>
          <w:rFonts w:ascii="Arial" w:hAnsi="Arial" w:cs="Arial"/>
          <w:sz w:val="24"/>
          <w:szCs w:val="24"/>
        </w:rPr>
        <w:t>. T</w:t>
      </w:r>
      <w:r>
        <w:rPr>
          <w:rFonts w:ascii="Arial" w:hAnsi="Arial" w:cs="Arial"/>
          <w:sz w:val="24"/>
          <w:szCs w:val="24"/>
        </w:rPr>
        <w:t xml:space="preserve">o increase </w:t>
      </w:r>
      <w:r w:rsidR="00DD17BC">
        <w:rPr>
          <w:rFonts w:ascii="Arial" w:hAnsi="Arial" w:cs="Arial"/>
          <w:sz w:val="24"/>
          <w:szCs w:val="24"/>
        </w:rPr>
        <w:t>capacity,</w:t>
      </w:r>
      <w:r>
        <w:rPr>
          <w:rFonts w:ascii="Arial" w:hAnsi="Arial" w:cs="Arial"/>
          <w:sz w:val="24"/>
          <w:szCs w:val="24"/>
        </w:rPr>
        <w:t xml:space="preserve"> he </w:t>
      </w:r>
      <w:r w:rsidR="00B77C2C">
        <w:rPr>
          <w:rFonts w:ascii="Arial" w:hAnsi="Arial" w:cs="Arial"/>
          <w:sz w:val="24"/>
          <w:szCs w:val="24"/>
        </w:rPr>
        <w:t>was</w:t>
      </w:r>
      <w:r>
        <w:rPr>
          <w:rFonts w:ascii="Arial" w:hAnsi="Arial" w:cs="Arial"/>
          <w:sz w:val="24"/>
          <w:szCs w:val="24"/>
        </w:rPr>
        <w:t xml:space="preserve"> working remotely whilst a locum </w:t>
      </w:r>
      <w:r w:rsidR="00B77C2C">
        <w:rPr>
          <w:rFonts w:ascii="Arial" w:hAnsi="Arial" w:cs="Arial"/>
          <w:sz w:val="24"/>
          <w:szCs w:val="24"/>
        </w:rPr>
        <w:t>was</w:t>
      </w:r>
      <w:r>
        <w:rPr>
          <w:rFonts w:ascii="Arial" w:hAnsi="Arial" w:cs="Arial"/>
          <w:sz w:val="24"/>
          <w:szCs w:val="24"/>
        </w:rPr>
        <w:t xml:space="preserve"> working full time in the surgery.  There </w:t>
      </w:r>
      <w:r w:rsidR="00B77C2C">
        <w:rPr>
          <w:rFonts w:ascii="Arial" w:hAnsi="Arial" w:cs="Arial"/>
          <w:sz w:val="24"/>
          <w:szCs w:val="24"/>
        </w:rPr>
        <w:t>were</w:t>
      </w:r>
      <w:r>
        <w:rPr>
          <w:rFonts w:ascii="Arial" w:hAnsi="Arial" w:cs="Arial"/>
          <w:sz w:val="24"/>
          <w:szCs w:val="24"/>
        </w:rPr>
        <w:t xml:space="preserve"> 3 clinical rooms </w:t>
      </w:r>
      <w:r w:rsidR="007069F0">
        <w:rPr>
          <w:rFonts w:ascii="Arial" w:hAnsi="Arial" w:cs="Arial"/>
          <w:sz w:val="24"/>
          <w:szCs w:val="24"/>
        </w:rPr>
        <w:t>(</w:t>
      </w:r>
      <w:r>
        <w:rPr>
          <w:rFonts w:ascii="Arial" w:hAnsi="Arial" w:cs="Arial"/>
          <w:sz w:val="24"/>
          <w:szCs w:val="24"/>
        </w:rPr>
        <w:t xml:space="preserve">GP, Nurse and </w:t>
      </w:r>
      <w:r w:rsidR="00E67531">
        <w:rPr>
          <w:rFonts w:ascii="Arial" w:hAnsi="Arial" w:cs="Arial"/>
          <w:sz w:val="24"/>
          <w:szCs w:val="24"/>
        </w:rPr>
        <w:t xml:space="preserve">Phlebotomist) therefore </w:t>
      </w:r>
      <w:r w:rsidR="00BF2058">
        <w:rPr>
          <w:rFonts w:ascii="Arial" w:hAnsi="Arial" w:cs="Arial"/>
          <w:sz w:val="24"/>
          <w:szCs w:val="24"/>
        </w:rPr>
        <w:t>it was not possible</w:t>
      </w:r>
      <w:r w:rsidR="00645994">
        <w:rPr>
          <w:rFonts w:ascii="Arial" w:hAnsi="Arial" w:cs="Arial"/>
          <w:sz w:val="24"/>
          <w:szCs w:val="24"/>
        </w:rPr>
        <w:t xml:space="preserve"> to</w:t>
      </w:r>
      <w:r w:rsidR="0079045E">
        <w:rPr>
          <w:rFonts w:ascii="Arial" w:hAnsi="Arial" w:cs="Arial"/>
          <w:sz w:val="24"/>
          <w:szCs w:val="24"/>
        </w:rPr>
        <w:t xml:space="preserve"> </w:t>
      </w:r>
      <w:r w:rsidR="00E67531">
        <w:rPr>
          <w:rFonts w:ascii="Arial" w:hAnsi="Arial" w:cs="Arial"/>
          <w:sz w:val="24"/>
          <w:szCs w:val="24"/>
        </w:rPr>
        <w:t xml:space="preserve">have 2 GP’s in the surgery when other clinics </w:t>
      </w:r>
      <w:r w:rsidR="00B77C2C">
        <w:rPr>
          <w:rFonts w:ascii="Arial" w:hAnsi="Arial" w:cs="Arial"/>
          <w:sz w:val="24"/>
          <w:szCs w:val="24"/>
        </w:rPr>
        <w:t>were</w:t>
      </w:r>
      <w:r w:rsidR="00E67531">
        <w:rPr>
          <w:rFonts w:ascii="Arial" w:hAnsi="Arial" w:cs="Arial"/>
          <w:sz w:val="24"/>
          <w:szCs w:val="24"/>
        </w:rPr>
        <w:t xml:space="preserve"> running.  Dr </w:t>
      </w:r>
      <w:proofErr w:type="spellStart"/>
      <w:r w:rsidR="00E67531">
        <w:rPr>
          <w:rFonts w:ascii="Arial" w:hAnsi="Arial" w:cs="Arial"/>
          <w:sz w:val="24"/>
          <w:szCs w:val="24"/>
        </w:rPr>
        <w:t>Jaiveloo</w:t>
      </w:r>
      <w:proofErr w:type="spellEnd"/>
      <w:r w:rsidR="00E67531">
        <w:rPr>
          <w:rFonts w:ascii="Arial" w:hAnsi="Arial" w:cs="Arial"/>
          <w:sz w:val="24"/>
          <w:szCs w:val="24"/>
        </w:rPr>
        <w:t xml:space="preserve"> had stated that the practice was financially secure, and space was the main issue, </w:t>
      </w:r>
      <w:r w:rsidR="00BF2058">
        <w:rPr>
          <w:rFonts w:ascii="Arial" w:hAnsi="Arial" w:cs="Arial"/>
          <w:sz w:val="24"/>
          <w:szCs w:val="24"/>
        </w:rPr>
        <w:t>and if this was addressed</w:t>
      </w:r>
      <w:r w:rsidR="0079045E">
        <w:rPr>
          <w:rFonts w:ascii="Arial" w:hAnsi="Arial" w:cs="Arial"/>
          <w:sz w:val="24"/>
          <w:szCs w:val="24"/>
        </w:rPr>
        <w:t xml:space="preserve"> </w:t>
      </w:r>
      <w:r w:rsidR="00E67531">
        <w:rPr>
          <w:rFonts w:ascii="Arial" w:hAnsi="Arial" w:cs="Arial"/>
          <w:sz w:val="24"/>
          <w:szCs w:val="24"/>
        </w:rPr>
        <w:t xml:space="preserve">more sessions could be offered. </w:t>
      </w:r>
    </w:p>
    <w:p w14:paraId="7680C088" w14:textId="44671911" w:rsidR="007069F0" w:rsidRDefault="007069F0" w:rsidP="00125B48">
      <w:pPr>
        <w:ind w:left="567"/>
        <w:jc w:val="both"/>
        <w:rPr>
          <w:rFonts w:ascii="Arial" w:hAnsi="Arial" w:cs="Arial"/>
          <w:sz w:val="24"/>
          <w:szCs w:val="24"/>
        </w:rPr>
      </w:pPr>
    </w:p>
    <w:p w14:paraId="42397E29" w14:textId="7E388289" w:rsidR="007069F0" w:rsidRDefault="007069F0" w:rsidP="00125B48">
      <w:pPr>
        <w:ind w:left="567"/>
        <w:jc w:val="both"/>
        <w:rPr>
          <w:rFonts w:ascii="Arial" w:hAnsi="Arial" w:cs="Arial"/>
          <w:sz w:val="24"/>
          <w:szCs w:val="24"/>
        </w:rPr>
      </w:pPr>
      <w:r>
        <w:rPr>
          <w:rFonts w:ascii="Arial" w:hAnsi="Arial" w:cs="Arial"/>
          <w:sz w:val="24"/>
          <w:szCs w:val="24"/>
        </w:rPr>
        <w:t xml:space="preserve">The </w:t>
      </w:r>
      <w:r w:rsidRPr="007A7FCF">
        <w:rPr>
          <w:rFonts w:ascii="Arial" w:hAnsi="Arial" w:cs="Arial"/>
          <w:sz w:val="24"/>
          <w:szCs w:val="24"/>
        </w:rPr>
        <w:t xml:space="preserve">Head of Primary Care </w:t>
      </w:r>
      <w:r>
        <w:rPr>
          <w:rFonts w:ascii="Arial" w:hAnsi="Arial" w:cs="Arial"/>
          <w:sz w:val="24"/>
          <w:szCs w:val="24"/>
        </w:rPr>
        <w:t>–</w:t>
      </w:r>
      <w:r w:rsidRPr="007A7FCF">
        <w:rPr>
          <w:rFonts w:ascii="Arial" w:hAnsi="Arial" w:cs="Arial"/>
          <w:sz w:val="24"/>
          <w:szCs w:val="24"/>
        </w:rPr>
        <w:t xml:space="preserve"> N</w:t>
      </w:r>
      <w:r>
        <w:rPr>
          <w:rFonts w:ascii="Arial" w:hAnsi="Arial" w:cs="Arial"/>
          <w:sz w:val="24"/>
          <w:szCs w:val="24"/>
        </w:rPr>
        <w:t xml:space="preserve">orth </w:t>
      </w:r>
      <w:r w:rsidRPr="007A7FCF">
        <w:rPr>
          <w:rFonts w:ascii="Arial" w:hAnsi="Arial" w:cs="Arial"/>
          <w:sz w:val="24"/>
          <w:szCs w:val="24"/>
        </w:rPr>
        <w:t>Y</w:t>
      </w:r>
      <w:r>
        <w:rPr>
          <w:rFonts w:ascii="Arial" w:hAnsi="Arial" w:cs="Arial"/>
          <w:sz w:val="24"/>
          <w:szCs w:val="24"/>
        </w:rPr>
        <w:t>orkshire</w:t>
      </w:r>
      <w:r w:rsidRPr="007A7FCF">
        <w:rPr>
          <w:rFonts w:ascii="Arial" w:hAnsi="Arial" w:cs="Arial"/>
          <w:sz w:val="24"/>
          <w:szCs w:val="24"/>
        </w:rPr>
        <w:t xml:space="preserve"> and Humber</w:t>
      </w:r>
      <w:r>
        <w:rPr>
          <w:rFonts w:ascii="Arial" w:hAnsi="Arial" w:cs="Arial"/>
          <w:sz w:val="24"/>
          <w:szCs w:val="24"/>
        </w:rPr>
        <w:t xml:space="preserve"> stated the list size does not look extremely large for the members of staff</w:t>
      </w:r>
      <w:r w:rsidR="00DD17BC">
        <w:rPr>
          <w:rFonts w:ascii="Arial" w:hAnsi="Arial" w:cs="Arial"/>
          <w:sz w:val="24"/>
          <w:szCs w:val="24"/>
        </w:rPr>
        <w:t xml:space="preserve"> employed</w:t>
      </w:r>
      <w:r>
        <w:rPr>
          <w:rFonts w:ascii="Arial" w:hAnsi="Arial" w:cs="Arial"/>
          <w:sz w:val="24"/>
          <w:szCs w:val="24"/>
        </w:rPr>
        <w:t xml:space="preserve"> and </w:t>
      </w:r>
      <w:r w:rsidR="00DD17BC">
        <w:rPr>
          <w:rFonts w:ascii="Arial" w:hAnsi="Arial" w:cs="Arial"/>
          <w:sz w:val="24"/>
          <w:szCs w:val="24"/>
        </w:rPr>
        <w:t xml:space="preserve">the lack of space </w:t>
      </w:r>
      <w:r>
        <w:rPr>
          <w:rFonts w:ascii="Arial" w:hAnsi="Arial" w:cs="Arial"/>
          <w:sz w:val="24"/>
          <w:szCs w:val="24"/>
        </w:rPr>
        <w:t xml:space="preserve">does not seem like a reason to close a list.  </w:t>
      </w:r>
    </w:p>
    <w:p w14:paraId="0740C360" w14:textId="5A93E269" w:rsidR="007069F0" w:rsidRDefault="007069F0" w:rsidP="00125B48">
      <w:pPr>
        <w:ind w:left="567"/>
        <w:jc w:val="both"/>
        <w:rPr>
          <w:rFonts w:ascii="Arial" w:hAnsi="Arial" w:cs="Arial"/>
          <w:sz w:val="24"/>
          <w:szCs w:val="24"/>
        </w:rPr>
      </w:pPr>
    </w:p>
    <w:p w14:paraId="7661BA3F" w14:textId="58F4CBF0" w:rsidR="007069F0" w:rsidRDefault="007069F0" w:rsidP="00125B48">
      <w:pPr>
        <w:ind w:left="567"/>
        <w:jc w:val="both"/>
        <w:rPr>
          <w:rFonts w:ascii="Arial" w:hAnsi="Arial" w:cs="Arial"/>
          <w:sz w:val="24"/>
          <w:szCs w:val="24"/>
        </w:rPr>
      </w:pPr>
      <w:r>
        <w:rPr>
          <w:rFonts w:ascii="Arial" w:hAnsi="Arial" w:cs="Arial"/>
          <w:sz w:val="24"/>
          <w:szCs w:val="24"/>
        </w:rPr>
        <w:t xml:space="preserve">It was acknowledged that the two recommendations </w:t>
      </w:r>
      <w:r w:rsidR="001D6E36">
        <w:rPr>
          <w:rFonts w:ascii="Arial" w:hAnsi="Arial" w:cs="Arial"/>
          <w:sz w:val="24"/>
          <w:szCs w:val="24"/>
        </w:rPr>
        <w:t xml:space="preserve">identified </w:t>
      </w:r>
      <w:r w:rsidR="00B77C2C">
        <w:rPr>
          <w:rFonts w:ascii="Arial" w:hAnsi="Arial" w:cs="Arial"/>
          <w:sz w:val="24"/>
          <w:szCs w:val="24"/>
        </w:rPr>
        <w:t>were</w:t>
      </w:r>
      <w:r w:rsidR="001D6E36">
        <w:rPr>
          <w:rFonts w:ascii="Arial" w:hAnsi="Arial" w:cs="Arial"/>
          <w:sz w:val="24"/>
          <w:szCs w:val="24"/>
        </w:rPr>
        <w:t xml:space="preserve"> not conclusive issues to close a list and the practice could be facing alternative problems. </w:t>
      </w:r>
      <w:r>
        <w:rPr>
          <w:rFonts w:ascii="Arial" w:hAnsi="Arial" w:cs="Arial"/>
          <w:sz w:val="24"/>
          <w:szCs w:val="24"/>
        </w:rPr>
        <w:t xml:space="preserve"> </w:t>
      </w:r>
    </w:p>
    <w:p w14:paraId="42408DEE" w14:textId="77777777" w:rsidR="00DD17BC" w:rsidRDefault="00DD17BC" w:rsidP="00125B48">
      <w:pPr>
        <w:ind w:left="567"/>
        <w:jc w:val="both"/>
        <w:rPr>
          <w:rFonts w:ascii="Arial" w:hAnsi="Arial" w:cs="Arial"/>
          <w:sz w:val="24"/>
          <w:szCs w:val="24"/>
        </w:rPr>
      </w:pPr>
    </w:p>
    <w:p w14:paraId="280DFC26" w14:textId="27F14EAF" w:rsidR="001D6E36" w:rsidRDefault="001D6E36" w:rsidP="00125B48">
      <w:pPr>
        <w:ind w:left="567"/>
        <w:jc w:val="both"/>
        <w:rPr>
          <w:rFonts w:ascii="Arial" w:hAnsi="Arial" w:cs="Arial"/>
          <w:sz w:val="24"/>
          <w:szCs w:val="24"/>
        </w:rPr>
      </w:pPr>
      <w:r>
        <w:rPr>
          <w:rFonts w:ascii="Arial" w:hAnsi="Arial" w:cs="Arial"/>
          <w:sz w:val="24"/>
          <w:szCs w:val="24"/>
        </w:rPr>
        <w:t>It was stated that General Practices ha</w:t>
      </w:r>
      <w:r w:rsidR="00FC71D2">
        <w:rPr>
          <w:rFonts w:ascii="Arial" w:hAnsi="Arial" w:cs="Arial"/>
          <w:sz w:val="24"/>
          <w:szCs w:val="24"/>
        </w:rPr>
        <w:t>d</w:t>
      </w:r>
      <w:r>
        <w:rPr>
          <w:rFonts w:ascii="Arial" w:hAnsi="Arial" w:cs="Arial"/>
          <w:sz w:val="24"/>
          <w:szCs w:val="24"/>
        </w:rPr>
        <w:t xml:space="preserve"> changed their delivery </w:t>
      </w:r>
      <w:r w:rsidR="00F03012">
        <w:rPr>
          <w:rFonts w:ascii="Arial" w:hAnsi="Arial" w:cs="Arial"/>
          <w:sz w:val="24"/>
          <w:szCs w:val="24"/>
        </w:rPr>
        <w:t>models,</w:t>
      </w:r>
      <w:r>
        <w:rPr>
          <w:rFonts w:ascii="Arial" w:hAnsi="Arial" w:cs="Arial"/>
          <w:sz w:val="24"/>
          <w:szCs w:val="24"/>
        </w:rPr>
        <w:t xml:space="preserve"> and </w:t>
      </w:r>
      <w:r w:rsidR="00645994">
        <w:rPr>
          <w:rFonts w:ascii="Arial" w:hAnsi="Arial" w:cs="Arial"/>
          <w:sz w:val="24"/>
          <w:szCs w:val="24"/>
        </w:rPr>
        <w:t xml:space="preserve">some </w:t>
      </w:r>
      <w:r w:rsidR="00B77C2C">
        <w:rPr>
          <w:rFonts w:ascii="Arial" w:hAnsi="Arial" w:cs="Arial"/>
          <w:sz w:val="24"/>
          <w:szCs w:val="24"/>
        </w:rPr>
        <w:t>were</w:t>
      </w:r>
      <w:r>
        <w:rPr>
          <w:rFonts w:ascii="Arial" w:hAnsi="Arial" w:cs="Arial"/>
          <w:sz w:val="24"/>
          <w:szCs w:val="24"/>
        </w:rPr>
        <w:t xml:space="preserve"> finding it difficult to cope therefore </w:t>
      </w:r>
      <w:r w:rsidR="00B77C2C">
        <w:rPr>
          <w:rFonts w:ascii="Arial" w:hAnsi="Arial" w:cs="Arial"/>
          <w:sz w:val="24"/>
          <w:szCs w:val="24"/>
        </w:rPr>
        <w:t>were</w:t>
      </w:r>
      <w:r>
        <w:rPr>
          <w:rFonts w:ascii="Arial" w:hAnsi="Arial" w:cs="Arial"/>
          <w:sz w:val="24"/>
          <w:szCs w:val="24"/>
        </w:rPr>
        <w:t xml:space="preserve"> requesting </w:t>
      </w:r>
      <w:r w:rsidR="00B77C2C">
        <w:rPr>
          <w:rFonts w:ascii="Arial" w:hAnsi="Arial" w:cs="Arial"/>
          <w:sz w:val="24"/>
          <w:szCs w:val="24"/>
        </w:rPr>
        <w:t xml:space="preserve">a </w:t>
      </w:r>
      <w:r>
        <w:rPr>
          <w:rFonts w:ascii="Arial" w:hAnsi="Arial" w:cs="Arial"/>
          <w:sz w:val="24"/>
          <w:szCs w:val="24"/>
        </w:rPr>
        <w:t xml:space="preserve">list </w:t>
      </w:r>
      <w:r w:rsidR="00FC71D2">
        <w:rPr>
          <w:rFonts w:ascii="Arial" w:hAnsi="Arial" w:cs="Arial"/>
          <w:sz w:val="24"/>
          <w:szCs w:val="24"/>
        </w:rPr>
        <w:t>closure</w:t>
      </w:r>
      <w:r>
        <w:rPr>
          <w:rFonts w:ascii="Arial" w:hAnsi="Arial" w:cs="Arial"/>
          <w:sz w:val="24"/>
          <w:szCs w:val="24"/>
        </w:rPr>
        <w:t xml:space="preserve">. </w:t>
      </w:r>
    </w:p>
    <w:p w14:paraId="423AB87F" w14:textId="61C4BB19" w:rsidR="00606347" w:rsidRDefault="00606347" w:rsidP="00125B48">
      <w:pPr>
        <w:ind w:left="567"/>
        <w:jc w:val="both"/>
        <w:rPr>
          <w:rFonts w:ascii="Arial" w:hAnsi="Arial" w:cs="Arial"/>
          <w:sz w:val="24"/>
          <w:szCs w:val="24"/>
        </w:rPr>
      </w:pPr>
    </w:p>
    <w:p w14:paraId="534A9B8D" w14:textId="28F83C02" w:rsidR="00606347" w:rsidRDefault="00606347" w:rsidP="00125B48">
      <w:pPr>
        <w:ind w:left="567"/>
        <w:jc w:val="both"/>
        <w:rPr>
          <w:rFonts w:ascii="Arial" w:hAnsi="Arial" w:cs="Arial"/>
          <w:sz w:val="24"/>
          <w:szCs w:val="24"/>
        </w:rPr>
      </w:pPr>
      <w:r>
        <w:rPr>
          <w:rFonts w:ascii="Arial" w:hAnsi="Arial" w:cs="Arial"/>
          <w:sz w:val="24"/>
          <w:szCs w:val="24"/>
        </w:rPr>
        <w:t>D</w:t>
      </w:r>
      <w:r w:rsidR="00645994">
        <w:rPr>
          <w:rFonts w:ascii="Arial" w:hAnsi="Arial" w:cs="Arial"/>
          <w:sz w:val="24"/>
          <w:szCs w:val="24"/>
        </w:rPr>
        <w:t>r</w:t>
      </w:r>
      <w:r>
        <w:rPr>
          <w:rFonts w:ascii="Arial" w:hAnsi="Arial" w:cs="Arial"/>
          <w:sz w:val="24"/>
          <w:szCs w:val="24"/>
        </w:rPr>
        <w:t xml:space="preserve"> Norris stated the LMC Wellbeing Stream had funding to put together an intensive practice support programme, a provider had been identified and they would work with a practice team, LMC, CCG and NHSE to address issued identified and this could be used with Dr </w:t>
      </w:r>
      <w:proofErr w:type="spellStart"/>
      <w:r w:rsidR="00BF2058">
        <w:rPr>
          <w:rFonts w:ascii="Arial" w:hAnsi="Arial" w:cs="Arial"/>
          <w:sz w:val="24"/>
          <w:szCs w:val="24"/>
        </w:rPr>
        <w:t>Jaiveloo</w:t>
      </w:r>
      <w:proofErr w:type="spellEnd"/>
      <w:r>
        <w:rPr>
          <w:rFonts w:ascii="Arial" w:hAnsi="Arial" w:cs="Arial"/>
          <w:sz w:val="24"/>
          <w:szCs w:val="24"/>
        </w:rPr>
        <w:t xml:space="preserve"> practice.</w:t>
      </w:r>
    </w:p>
    <w:p w14:paraId="4A976FB6" w14:textId="2EA57881" w:rsidR="00606347" w:rsidRDefault="00606347" w:rsidP="00125B48">
      <w:pPr>
        <w:ind w:left="567"/>
        <w:jc w:val="both"/>
        <w:rPr>
          <w:rFonts w:ascii="Arial" w:hAnsi="Arial" w:cs="Arial"/>
          <w:sz w:val="24"/>
          <w:szCs w:val="24"/>
        </w:rPr>
      </w:pPr>
    </w:p>
    <w:p w14:paraId="595FA206" w14:textId="3EDC218D" w:rsidR="00700AA2" w:rsidRDefault="005B1FD5" w:rsidP="00125B48">
      <w:pPr>
        <w:ind w:left="567"/>
        <w:jc w:val="both"/>
        <w:rPr>
          <w:rFonts w:ascii="Arial" w:hAnsi="Arial" w:cs="Arial"/>
          <w:sz w:val="24"/>
          <w:szCs w:val="24"/>
        </w:rPr>
      </w:pPr>
      <w:r>
        <w:rPr>
          <w:rFonts w:ascii="Arial" w:hAnsi="Arial" w:cs="Arial"/>
          <w:sz w:val="24"/>
          <w:szCs w:val="24"/>
        </w:rPr>
        <w:t xml:space="preserve">A vote was taken to keep Dr </w:t>
      </w:r>
      <w:proofErr w:type="spellStart"/>
      <w:proofErr w:type="gramStart"/>
      <w:r>
        <w:rPr>
          <w:rFonts w:ascii="Arial" w:hAnsi="Arial" w:cs="Arial"/>
          <w:sz w:val="24"/>
          <w:szCs w:val="24"/>
        </w:rPr>
        <w:t>Jaiveloo</w:t>
      </w:r>
      <w:proofErr w:type="spellEnd"/>
      <w:r>
        <w:rPr>
          <w:rFonts w:ascii="Arial" w:hAnsi="Arial" w:cs="Arial"/>
          <w:sz w:val="24"/>
          <w:szCs w:val="24"/>
        </w:rPr>
        <w:t xml:space="preserve">  list</w:t>
      </w:r>
      <w:proofErr w:type="gramEnd"/>
      <w:r>
        <w:rPr>
          <w:rFonts w:ascii="Arial" w:hAnsi="Arial" w:cs="Arial"/>
          <w:sz w:val="24"/>
          <w:szCs w:val="24"/>
        </w:rPr>
        <w:t xml:space="preserve"> closed for a further 6 months with support from the LMC Wellbeing Stream, </w:t>
      </w:r>
      <w:r w:rsidR="00606347">
        <w:rPr>
          <w:rFonts w:ascii="Arial" w:hAnsi="Arial" w:cs="Arial"/>
          <w:sz w:val="24"/>
          <w:szCs w:val="24"/>
        </w:rPr>
        <w:t>4</w:t>
      </w:r>
      <w:r w:rsidR="00F03012">
        <w:rPr>
          <w:rFonts w:ascii="Arial" w:hAnsi="Arial" w:cs="Arial"/>
          <w:sz w:val="24"/>
          <w:szCs w:val="24"/>
        </w:rPr>
        <w:t xml:space="preserve"> Committee Members voted for  and 2 Committee Members voted against with no abstainers </w:t>
      </w:r>
      <w:r>
        <w:rPr>
          <w:rFonts w:ascii="Arial" w:hAnsi="Arial" w:cs="Arial"/>
          <w:sz w:val="24"/>
          <w:szCs w:val="24"/>
        </w:rPr>
        <w:t xml:space="preserve">to keep this </w:t>
      </w:r>
      <w:r w:rsidR="00606347">
        <w:rPr>
          <w:rFonts w:ascii="Arial" w:hAnsi="Arial" w:cs="Arial"/>
          <w:sz w:val="24"/>
          <w:szCs w:val="24"/>
        </w:rPr>
        <w:t xml:space="preserve"> list</w:t>
      </w:r>
      <w:r>
        <w:rPr>
          <w:rFonts w:ascii="Arial" w:hAnsi="Arial" w:cs="Arial"/>
          <w:sz w:val="24"/>
          <w:szCs w:val="24"/>
        </w:rPr>
        <w:t xml:space="preserve"> closed</w:t>
      </w:r>
      <w:r w:rsidR="00606347">
        <w:rPr>
          <w:rFonts w:ascii="Arial" w:hAnsi="Arial" w:cs="Arial"/>
          <w:sz w:val="24"/>
          <w:szCs w:val="24"/>
        </w:rPr>
        <w:t xml:space="preserve"> for</w:t>
      </w:r>
      <w:r w:rsidR="00F03012">
        <w:rPr>
          <w:rFonts w:ascii="Arial" w:hAnsi="Arial" w:cs="Arial"/>
          <w:sz w:val="24"/>
          <w:szCs w:val="24"/>
        </w:rPr>
        <w:t xml:space="preserve"> a further </w:t>
      </w:r>
      <w:r w:rsidR="00606347">
        <w:rPr>
          <w:rFonts w:ascii="Arial" w:hAnsi="Arial" w:cs="Arial"/>
          <w:sz w:val="24"/>
          <w:szCs w:val="24"/>
        </w:rPr>
        <w:t xml:space="preserve"> 6 months</w:t>
      </w:r>
      <w:r>
        <w:rPr>
          <w:rFonts w:ascii="Arial" w:hAnsi="Arial" w:cs="Arial"/>
          <w:sz w:val="24"/>
          <w:szCs w:val="24"/>
        </w:rPr>
        <w:t xml:space="preserve">. </w:t>
      </w:r>
      <w:r w:rsidR="00700AA2">
        <w:rPr>
          <w:rFonts w:ascii="Arial" w:hAnsi="Arial" w:cs="Arial"/>
          <w:sz w:val="24"/>
          <w:szCs w:val="24"/>
        </w:rPr>
        <w:t xml:space="preserve"> </w:t>
      </w:r>
    </w:p>
    <w:p w14:paraId="05F428B2" w14:textId="02C9E17A" w:rsidR="00350B24" w:rsidRDefault="00350B24" w:rsidP="00125B48">
      <w:pPr>
        <w:ind w:left="567"/>
        <w:jc w:val="both"/>
        <w:rPr>
          <w:rFonts w:ascii="Arial" w:hAnsi="Arial" w:cs="Arial"/>
          <w:sz w:val="24"/>
          <w:szCs w:val="24"/>
        </w:rPr>
      </w:pPr>
    </w:p>
    <w:p w14:paraId="15DBAA43" w14:textId="43A57099" w:rsidR="00350B24" w:rsidRDefault="00350B24" w:rsidP="00125B48">
      <w:pPr>
        <w:ind w:left="567"/>
        <w:jc w:val="both"/>
        <w:rPr>
          <w:rFonts w:ascii="Arial" w:hAnsi="Arial" w:cs="Arial"/>
          <w:sz w:val="24"/>
          <w:szCs w:val="24"/>
        </w:rPr>
      </w:pPr>
      <w:r>
        <w:rPr>
          <w:rFonts w:ascii="Arial" w:hAnsi="Arial" w:cs="Arial"/>
          <w:sz w:val="24"/>
          <w:szCs w:val="24"/>
        </w:rPr>
        <w:t xml:space="preserve">The </w:t>
      </w:r>
      <w:r w:rsidRPr="007A7FCF">
        <w:rPr>
          <w:rFonts w:ascii="Arial" w:hAnsi="Arial" w:cs="Arial"/>
          <w:sz w:val="24"/>
          <w:szCs w:val="24"/>
        </w:rPr>
        <w:t>Strategic Lead - Primary Care</w:t>
      </w:r>
      <w:r>
        <w:rPr>
          <w:rFonts w:ascii="Arial" w:hAnsi="Arial" w:cs="Arial"/>
          <w:sz w:val="24"/>
          <w:szCs w:val="24"/>
        </w:rPr>
        <w:t xml:space="preserve"> </w:t>
      </w:r>
      <w:r w:rsidR="00B85482">
        <w:rPr>
          <w:rFonts w:ascii="Arial" w:hAnsi="Arial" w:cs="Arial"/>
          <w:sz w:val="24"/>
          <w:szCs w:val="24"/>
        </w:rPr>
        <w:t>acknowledged and</w:t>
      </w:r>
      <w:r>
        <w:rPr>
          <w:rFonts w:ascii="Arial" w:hAnsi="Arial" w:cs="Arial"/>
          <w:sz w:val="24"/>
          <w:szCs w:val="24"/>
        </w:rPr>
        <w:t xml:space="preserve"> thanked practices and PCNs </w:t>
      </w:r>
      <w:r w:rsidR="00FC71D2">
        <w:rPr>
          <w:rFonts w:ascii="Arial" w:hAnsi="Arial" w:cs="Arial"/>
          <w:sz w:val="24"/>
          <w:szCs w:val="24"/>
        </w:rPr>
        <w:t>for</w:t>
      </w:r>
      <w:r>
        <w:rPr>
          <w:rFonts w:ascii="Arial" w:hAnsi="Arial" w:cs="Arial"/>
          <w:sz w:val="24"/>
          <w:szCs w:val="24"/>
        </w:rPr>
        <w:t xml:space="preserve"> work and effort that had been undertaken to ensure the </w:t>
      </w:r>
      <w:r w:rsidR="00645994">
        <w:rPr>
          <w:rFonts w:ascii="Arial" w:hAnsi="Arial" w:cs="Arial"/>
          <w:sz w:val="24"/>
          <w:szCs w:val="24"/>
        </w:rPr>
        <w:t xml:space="preserve">Covid-19 </w:t>
      </w:r>
      <w:r>
        <w:rPr>
          <w:rFonts w:ascii="Arial" w:hAnsi="Arial" w:cs="Arial"/>
          <w:sz w:val="24"/>
          <w:szCs w:val="24"/>
        </w:rPr>
        <w:t>vaccination programme was up and running</w:t>
      </w:r>
      <w:r w:rsidR="00645994">
        <w:rPr>
          <w:rFonts w:ascii="Arial" w:hAnsi="Arial" w:cs="Arial"/>
          <w:sz w:val="24"/>
          <w:szCs w:val="24"/>
        </w:rPr>
        <w:t xml:space="preserve"> across 5 PCN sites in Hull</w:t>
      </w:r>
      <w:r>
        <w:rPr>
          <w:rFonts w:ascii="Arial" w:hAnsi="Arial" w:cs="Arial"/>
          <w:sz w:val="24"/>
          <w:szCs w:val="24"/>
        </w:rPr>
        <w:t>.</w:t>
      </w:r>
    </w:p>
    <w:p w14:paraId="31C909A4" w14:textId="3BC36B77" w:rsidR="00E567CA" w:rsidRDefault="00700AA2" w:rsidP="00700AA2">
      <w:pPr>
        <w:ind w:left="567"/>
        <w:jc w:val="both"/>
        <w:rPr>
          <w:rFonts w:ascii="Arial" w:hAnsi="Arial" w:cs="Arial"/>
          <w:b/>
          <w:sz w:val="24"/>
          <w:szCs w:val="24"/>
        </w:rPr>
      </w:pPr>
      <w:r>
        <w:rPr>
          <w:rFonts w:ascii="Arial" w:hAnsi="Arial" w:cs="Arial"/>
          <w:sz w:val="24"/>
          <w:szCs w:val="24"/>
        </w:rPr>
        <w:t xml:space="preserve"> </w:t>
      </w:r>
      <w:bookmarkEnd w:id="6"/>
      <w:r w:rsidR="00471F8A" w:rsidRPr="00471F8A">
        <w:rPr>
          <w:rFonts w:ascii="Arial" w:hAnsi="Arial" w:cs="Arial"/>
          <w:sz w:val="24"/>
          <w:szCs w:val="24"/>
        </w:rPr>
        <w:tab/>
      </w:r>
    </w:p>
    <w:p w14:paraId="69EE4813" w14:textId="0883ADC6" w:rsidR="00851282" w:rsidRDefault="00E567CA" w:rsidP="00B21827">
      <w:pPr>
        <w:pStyle w:val="NoSpacing"/>
        <w:tabs>
          <w:tab w:val="left" w:pos="567"/>
        </w:tabs>
        <w:ind w:left="567" w:hanging="564"/>
        <w:jc w:val="both"/>
        <w:rPr>
          <w:rFonts w:ascii="Arial" w:hAnsi="Arial" w:cs="Arial"/>
          <w:sz w:val="24"/>
          <w:szCs w:val="24"/>
        </w:rPr>
      </w:pPr>
      <w:r>
        <w:rPr>
          <w:rFonts w:ascii="Arial" w:hAnsi="Arial" w:cs="Arial"/>
          <w:b/>
          <w:sz w:val="24"/>
          <w:szCs w:val="24"/>
        </w:rPr>
        <w:tab/>
      </w:r>
      <w:r w:rsidR="00851282" w:rsidRPr="00F9619F">
        <w:rPr>
          <w:rFonts w:ascii="Arial" w:hAnsi="Arial" w:cs="Arial"/>
          <w:b/>
          <w:sz w:val="24"/>
          <w:szCs w:val="24"/>
        </w:rPr>
        <w:t>Resolved</w:t>
      </w:r>
      <w:r w:rsidR="00851282" w:rsidRPr="00F9619F">
        <w:rPr>
          <w:rFonts w:ascii="Arial" w:hAnsi="Arial" w:cs="Arial"/>
          <w:sz w:val="24"/>
          <w:szCs w:val="24"/>
        </w:rPr>
        <w:t xml:space="preserve"> </w:t>
      </w:r>
    </w:p>
    <w:p w14:paraId="754FE2FB" w14:textId="77777777" w:rsidR="00851282" w:rsidRPr="00F9619F" w:rsidRDefault="00851282" w:rsidP="00B21827">
      <w:pPr>
        <w:pStyle w:val="NoSpacing"/>
        <w:ind w:left="-567" w:right="-143"/>
        <w:jc w:val="both"/>
        <w:rPr>
          <w:rFonts w:ascii="Arial" w:hAnsi="Arial" w:cs="Arial"/>
          <w:sz w:val="24"/>
          <w:szCs w:val="24"/>
        </w:rPr>
      </w:pPr>
      <w:r w:rsidRPr="00F9619F">
        <w:rPr>
          <w:rFonts w:ascii="Arial" w:hAnsi="Arial" w:cs="Arial"/>
          <w:sz w:val="24"/>
          <w:szCs w:val="24"/>
        </w:rPr>
        <w:tab/>
      </w:r>
    </w:p>
    <w:tbl>
      <w:tblPr>
        <w:tblStyle w:val="TableGrid"/>
        <w:tblW w:w="9072" w:type="dxa"/>
        <w:tblInd w:w="675" w:type="dxa"/>
        <w:tblLook w:val="04A0" w:firstRow="1" w:lastRow="0" w:firstColumn="1" w:lastColumn="0" w:noHBand="0" w:noVBand="1"/>
      </w:tblPr>
      <w:tblGrid>
        <w:gridCol w:w="510"/>
        <w:gridCol w:w="8562"/>
      </w:tblGrid>
      <w:tr w:rsidR="00F9619F" w:rsidRPr="00F9619F" w14:paraId="2105679E" w14:textId="77777777" w:rsidTr="00E01177">
        <w:trPr>
          <w:trHeight w:val="637"/>
        </w:trPr>
        <w:tc>
          <w:tcPr>
            <w:tcW w:w="510" w:type="dxa"/>
          </w:tcPr>
          <w:p w14:paraId="14C3AE79" w14:textId="77777777" w:rsidR="00851282" w:rsidRPr="00F9619F" w:rsidRDefault="00851282" w:rsidP="00B21827">
            <w:pPr>
              <w:pStyle w:val="NoSpacing"/>
              <w:jc w:val="both"/>
              <w:rPr>
                <w:rFonts w:ascii="Arial" w:hAnsi="Arial" w:cs="Arial"/>
                <w:sz w:val="24"/>
                <w:szCs w:val="24"/>
              </w:rPr>
            </w:pPr>
            <w:r w:rsidRPr="00F9619F">
              <w:rPr>
                <w:rFonts w:ascii="Arial" w:hAnsi="Arial" w:cs="Arial"/>
                <w:sz w:val="24"/>
                <w:szCs w:val="24"/>
              </w:rPr>
              <w:t>(a)</w:t>
            </w:r>
          </w:p>
        </w:tc>
        <w:tc>
          <w:tcPr>
            <w:tcW w:w="8562" w:type="dxa"/>
          </w:tcPr>
          <w:p w14:paraId="32091207" w14:textId="0F95DCB3" w:rsidR="00851282" w:rsidRPr="00F9619F" w:rsidRDefault="00ED0007" w:rsidP="00933AFF">
            <w:pPr>
              <w:pStyle w:val="NoSpacing"/>
              <w:jc w:val="both"/>
              <w:rPr>
                <w:rFonts w:ascii="Arial" w:hAnsi="Arial" w:cs="Arial"/>
                <w:sz w:val="24"/>
                <w:szCs w:val="24"/>
              </w:rPr>
            </w:pPr>
            <w:r w:rsidRPr="00F9619F">
              <w:rPr>
                <w:rFonts w:ascii="Arial" w:hAnsi="Arial" w:cs="Arial"/>
                <w:sz w:val="24"/>
                <w:szCs w:val="24"/>
              </w:rPr>
              <w:t xml:space="preserve">Members of the Primary Care Commissioning Committee </w:t>
            </w:r>
            <w:r w:rsidR="001F03D9" w:rsidRPr="00F9619F">
              <w:rPr>
                <w:rFonts w:ascii="Arial" w:hAnsi="Arial" w:cs="Arial"/>
                <w:sz w:val="24"/>
                <w:szCs w:val="24"/>
              </w:rPr>
              <w:t xml:space="preserve">noted </w:t>
            </w:r>
            <w:r w:rsidR="00933AFF">
              <w:rPr>
                <w:rFonts w:ascii="Arial" w:hAnsi="Arial" w:cs="Arial"/>
                <w:sz w:val="24"/>
                <w:szCs w:val="24"/>
              </w:rPr>
              <w:t xml:space="preserve">the </w:t>
            </w:r>
            <w:r w:rsidR="0056584C">
              <w:rPr>
                <w:rFonts w:ascii="Arial" w:hAnsi="Arial" w:cs="Arial"/>
                <w:sz w:val="24"/>
                <w:szCs w:val="24"/>
              </w:rPr>
              <w:t xml:space="preserve">contents of the closed list report for Dr </w:t>
            </w:r>
            <w:proofErr w:type="spellStart"/>
            <w:r w:rsidR="0056584C">
              <w:rPr>
                <w:rFonts w:ascii="Arial" w:hAnsi="Arial" w:cs="Arial"/>
                <w:sz w:val="24"/>
                <w:szCs w:val="24"/>
              </w:rPr>
              <w:t>Jaiveloo</w:t>
            </w:r>
            <w:proofErr w:type="spellEnd"/>
            <w:r w:rsidR="0056584C">
              <w:rPr>
                <w:rFonts w:ascii="Arial" w:hAnsi="Arial" w:cs="Arial"/>
                <w:sz w:val="24"/>
                <w:szCs w:val="24"/>
              </w:rPr>
              <w:t xml:space="preserve">. </w:t>
            </w:r>
            <w:r w:rsidR="00933AFF">
              <w:rPr>
                <w:rFonts w:ascii="Arial" w:hAnsi="Arial" w:cs="Arial"/>
                <w:sz w:val="24"/>
                <w:szCs w:val="24"/>
              </w:rPr>
              <w:t xml:space="preserve"> </w:t>
            </w:r>
            <w:r w:rsidR="00E01A14">
              <w:rPr>
                <w:rFonts w:ascii="Arial" w:hAnsi="Arial" w:cs="Arial"/>
                <w:sz w:val="24"/>
                <w:szCs w:val="24"/>
              </w:rPr>
              <w:t xml:space="preserve"> </w:t>
            </w:r>
            <w:r w:rsidR="00522D05">
              <w:rPr>
                <w:rFonts w:ascii="Arial" w:hAnsi="Arial" w:cs="Arial"/>
                <w:sz w:val="24"/>
                <w:szCs w:val="24"/>
              </w:rPr>
              <w:t xml:space="preserve"> </w:t>
            </w:r>
          </w:p>
        </w:tc>
      </w:tr>
      <w:tr w:rsidR="00B76CCA" w:rsidRPr="00F9619F" w14:paraId="71FA55CA" w14:textId="77777777" w:rsidTr="00E01177">
        <w:trPr>
          <w:trHeight w:val="637"/>
        </w:trPr>
        <w:tc>
          <w:tcPr>
            <w:tcW w:w="510" w:type="dxa"/>
          </w:tcPr>
          <w:p w14:paraId="6764E067" w14:textId="77777777" w:rsidR="00B76CCA" w:rsidRPr="00F9619F" w:rsidRDefault="00B76CCA" w:rsidP="00B21827">
            <w:pPr>
              <w:pStyle w:val="NoSpacing"/>
              <w:jc w:val="both"/>
              <w:rPr>
                <w:rFonts w:ascii="Arial" w:hAnsi="Arial" w:cs="Arial"/>
                <w:sz w:val="24"/>
                <w:szCs w:val="24"/>
              </w:rPr>
            </w:pPr>
            <w:r>
              <w:rPr>
                <w:rFonts w:ascii="Arial" w:hAnsi="Arial" w:cs="Arial"/>
                <w:sz w:val="24"/>
                <w:szCs w:val="24"/>
              </w:rPr>
              <w:t>(b)</w:t>
            </w:r>
          </w:p>
        </w:tc>
        <w:tc>
          <w:tcPr>
            <w:tcW w:w="8562" w:type="dxa"/>
          </w:tcPr>
          <w:p w14:paraId="2401BE9D" w14:textId="68B3CEFE" w:rsidR="00B76CCA" w:rsidRPr="00F9619F" w:rsidRDefault="00B76CCA" w:rsidP="00E61AF2">
            <w:pPr>
              <w:pStyle w:val="NoSpacing"/>
              <w:jc w:val="both"/>
              <w:rPr>
                <w:rFonts w:ascii="Arial" w:hAnsi="Arial" w:cs="Arial"/>
                <w:sz w:val="24"/>
                <w:szCs w:val="24"/>
              </w:rPr>
            </w:pPr>
            <w:r>
              <w:rPr>
                <w:rFonts w:ascii="Arial" w:hAnsi="Arial" w:cs="Arial"/>
                <w:sz w:val="24"/>
                <w:szCs w:val="24"/>
              </w:rPr>
              <w:t xml:space="preserve">Members of the Primary Care Commissioning Committee </w:t>
            </w:r>
            <w:r w:rsidR="00246554">
              <w:rPr>
                <w:rFonts w:ascii="Arial" w:hAnsi="Arial" w:cs="Arial"/>
                <w:sz w:val="24"/>
                <w:szCs w:val="24"/>
              </w:rPr>
              <w:t>considered</w:t>
            </w:r>
            <w:r w:rsidR="0056584C">
              <w:rPr>
                <w:rFonts w:ascii="Arial" w:hAnsi="Arial" w:cs="Arial"/>
                <w:sz w:val="24"/>
                <w:szCs w:val="24"/>
              </w:rPr>
              <w:t xml:space="preserve"> and </w:t>
            </w:r>
            <w:r w:rsidR="00645994">
              <w:rPr>
                <w:rFonts w:ascii="Arial" w:hAnsi="Arial" w:cs="Arial"/>
                <w:sz w:val="24"/>
                <w:szCs w:val="24"/>
              </w:rPr>
              <w:t xml:space="preserve">approved </w:t>
            </w:r>
            <w:r w:rsidR="0056584C">
              <w:rPr>
                <w:rFonts w:ascii="Arial" w:hAnsi="Arial" w:cs="Arial"/>
                <w:sz w:val="24"/>
                <w:szCs w:val="24"/>
              </w:rPr>
              <w:t xml:space="preserve">the practice application to close Dr </w:t>
            </w:r>
            <w:proofErr w:type="spellStart"/>
            <w:r w:rsidR="0056584C">
              <w:rPr>
                <w:rFonts w:ascii="Arial" w:hAnsi="Arial" w:cs="Arial"/>
                <w:sz w:val="24"/>
                <w:szCs w:val="24"/>
              </w:rPr>
              <w:t>Jaiveloo</w:t>
            </w:r>
            <w:proofErr w:type="spellEnd"/>
            <w:r w:rsidR="0056584C">
              <w:rPr>
                <w:rFonts w:ascii="Arial" w:hAnsi="Arial" w:cs="Arial"/>
                <w:sz w:val="24"/>
                <w:szCs w:val="24"/>
              </w:rPr>
              <w:t xml:space="preserve"> list </w:t>
            </w:r>
            <w:r w:rsidR="00700AA2">
              <w:rPr>
                <w:rFonts w:ascii="Arial" w:hAnsi="Arial" w:cs="Arial"/>
                <w:sz w:val="24"/>
                <w:szCs w:val="24"/>
              </w:rPr>
              <w:t xml:space="preserve">for a </w:t>
            </w:r>
            <w:r w:rsidR="00BF2058">
              <w:rPr>
                <w:rFonts w:ascii="Arial" w:hAnsi="Arial" w:cs="Arial"/>
                <w:sz w:val="24"/>
                <w:szCs w:val="24"/>
              </w:rPr>
              <w:t>6-month</w:t>
            </w:r>
            <w:r w:rsidR="00350B24">
              <w:rPr>
                <w:rFonts w:ascii="Arial" w:hAnsi="Arial" w:cs="Arial"/>
                <w:sz w:val="24"/>
                <w:szCs w:val="24"/>
              </w:rPr>
              <w:t xml:space="preserve"> period</w:t>
            </w:r>
            <w:r w:rsidR="00700AA2">
              <w:rPr>
                <w:rFonts w:ascii="Arial" w:hAnsi="Arial" w:cs="Arial"/>
                <w:sz w:val="24"/>
                <w:szCs w:val="24"/>
              </w:rPr>
              <w:t>.</w:t>
            </w:r>
            <w:r w:rsidR="0056584C">
              <w:rPr>
                <w:rFonts w:ascii="Arial" w:hAnsi="Arial" w:cs="Arial"/>
                <w:sz w:val="24"/>
                <w:szCs w:val="24"/>
              </w:rPr>
              <w:t xml:space="preserve"> </w:t>
            </w:r>
          </w:p>
        </w:tc>
      </w:tr>
      <w:tr w:rsidR="00C24F74" w:rsidRPr="00F9619F" w14:paraId="0B1E8F7D" w14:textId="77777777" w:rsidTr="00E01177">
        <w:trPr>
          <w:trHeight w:val="637"/>
        </w:trPr>
        <w:tc>
          <w:tcPr>
            <w:tcW w:w="510" w:type="dxa"/>
          </w:tcPr>
          <w:p w14:paraId="2BBA0E89" w14:textId="77777777" w:rsidR="00C24F74" w:rsidRDefault="00C24F74" w:rsidP="00B21827">
            <w:pPr>
              <w:pStyle w:val="NoSpacing"/>
              <w:jc w:val="both"/>
              <w:rPr>
                <w:rFonts w:ascii="Arial" w:hAnsi="Arial" w:cs="Arial"/>
                <w:sz w:val="24"/>
                <w:szCs w:val="24"/>
              </w:rPr>
            </w:pPr>
            <w:r>
              <w:rPr>
                <w:rFonts w:ascii="Arial" w:hAnsi="Arial" w:cs="Arial"/>
                <w:sz w:val="24"/>
                <w:szCs w:val="24"/>
              </w:rPr>
              <w:t>(c)</w:t>
            </w:r>
          </w:p>
        </w:tc>
        <w:tc>
          <w:tcPr>
            <w:tcW w:w="8562" w:type="dxa"/>
          </w:tcPr>
          <w:p w14:paraId="1BCC63D4" w14:textId="107C62FF" w:rsidR="00C24F74" w:rsidRDefault="00246554" w:rsidP="0061182C">
            <w:pPr>
              <w:pStyle w:val="NoSpacing"/>
              <w:jc w:val="both"/>
              <w:rPr>
                <w:rFonts w:ascii="Arial" w:hAnsi="Arial" w:cs="Arial"/>
                <w:sz w:val="24"/>
                <w:szCs w:val="24"/>
              </w:rPr>
            </w:pPr>
            <w:r>
              <w:rPr>
                <w:rFonts w:ascii="Arial" w:hAnsi="Arial" w:cs="Arial"/>
                <w:sz w:val="24"/>
                <w:szCs w:val="24"/>
              </w:rPr>
              <w:t xml:space="preserve">Members of the Primary Care Commissioning Committee </w:t>
            </w:r>
            <w:r w:rsidR="00DD6CB3">
              <w:rPr>
                <w:rFonts w:ascii="Arial" w:hAnsi="Arial" w:cs="Arial"/>
                <w:sz w:val="24"/>
                <w:szCs w:val="24"/>
              </w:rPr>
              <w:t xml:space="preserve">note NHS England updates. </w:t>
            </w:r>
            <w:r w:rsidR="0061182C">
              <w:rPr>
                <w:rFonts w:ascii="Arial" w:hAnsi="Arial" w:cs="Arial"/>
                <w:sz w:val="24"/>
                <w:szCs w:val="24"/>
              </w:rPr>
              <w:t xml:space="preserve"> </w:t>
            </w:r>
            <w:r w:rsidR="00C24F74">
              <w:rPr>
                <w:rFonts w:ascii="Arial" w:hAnsi="Arial" w:cs="Arial"/>
                <w:sz w:val="24"/>
                <w:szCs w:val="24"/>
              </w:rPr>
              <w:t xml:space="preserve"> </w:t>
            </w:r>
          </w:p>
        </w:tc>
      </w:tr>
    </w:tbl>
    <w:p w14:paraId="00104121" w14:textId="77777777" w:rsidR="00E63278" w:rsidRPr="00E91EAF" w:rsidRDefault="00BB5BC2" w:rsidP="00B21827">
      <w:pPr>
        <w:contextualSpacing/>
        <w:jc w:val="both"/>
        <w:rPr>
          <w:rFonts w:ascii="Arial" w:eastAsia="Calibri" w:hAnsi="Arial" w:cs="Arial"/>
          <w:color w:val="FF0000"/>
          <w:sz w:val="24"/>
          <w:szCs w:val="24"/>
          <w:lang w:eastAsia="en-US"/>
        </w:rPr>
      </w:pPr>
      <w:r w:rsidRPr="00E91EAF">
        <w:rPr>
          <w:rFonts w:ascii="Arial" w:eastAsia="Calibri" w:hAnsi="Arial" w:cs="Arial"/>
          <w:color w:val="FF0000"/>
          <w:sz w:val="24"/>
          <w:szCs w:val="24"/>
          <w:lang w:eastAsia="en-US"/>
        </w:rPr>
        <w:tab/>
      </w:r>
      <w:r w:rsidRPr="00E91EAF">
        <w:rPr>
          <w:rFonts w:ascii="Arial" w:eastAsia="Calibri" w:hAnsi="Arial" w:cs="Arial"/>
          <w:color w:val="FF0000"/>
          <w:sz w:val="24"/>
          <w:szCs w:val="24"/>
          <w:lang w:eastAsia="en-US"/>
        </w:rPr>
        <w:tab/>
      </w:r>
    </w:p>
    <w:p w14:paraId="1920275F" w14:textId="338D8CE0" w:rsidR="00FD0064" w:rsidRPr="00FD0064" w:rsidRDefault="00FD0064" w:rsidP="0063457F">
      <w:pPr>
        <w:tabs>
          <w:tab w:val="left" w:pos="567"/>
        </w:tabs>
        <w:ind w:left="567" w:hanging="567"/>
        <w:jc w:val="both"/>
        <w:rPr>
          <w:rFonts w:ascii="Arial" w:hAnsi="Arial" w:cs="Arial"/>
          <w:bCs/>
          <w:sz w:val="24"/>
          <w:szCs w:val="24"/>
        </w:rPr>
      </w:pPr>
      <w:r w:rsidRPr="00FD0064">
        <w:rPr>
          <w:rFonts w:ascii="Arial" w:hAnsi="Arial" w:cs="Arial"/>
          <w:bCs/>
          <w:sz w:val="24"/>
          <w:szCs w:val="24"/>
        </w:rPr>
        <w:t>The Chief Finance Officer joined the meeting.</w:t>
      </w:r>
    </w:p>
    <w:p w14:paraId="0328F177" w14:textId="77777777" w:rsidR="00FD0064" w:rsidRDefault="00FD0064" w:rsidP="0063457F">
      <w:pPr>
        <w:tabs>
          <w:tab w:val="left" w:pos="567"/>
        </w:tabs>
        <w:ind w:left="567" w:hanging="567"/>
        <w:jc w:val="both"/>
        <w:rPr>
          <w:rFonts w:ascii="Arial" w:hAnsi="Arial" w:cs="Arial"/>
          <w:b/>
          <w:sz w:val="24"/>
          <w:szCs w:val="24"/>
        </w:rPr>
      </w:pPr>
    </w:p>
    <w:p w14:paraId="0A9F4DB5" w14:textId="019318BE" w:rsidR="007862BB" w:rsidRPr="00161F24" w:rsidRDefault="007862BB" w:rsidP="0063457F">
      <w:pPr>
        <w:tabs>
          <w:tab w:val="left" w:pos="567"/>
        </w:tabs>
        <w:ind w:left="567" w:hanging="567"/>
        <w:jc w:val="both"/>
        <w:rPr>
          <w:rFonts w:ascii="Arial" w:hAnsi="Arial" w:cs="Arial"/>
          <w:b/>
          <w:sz w:val="24"/>
          <w:szCs w:val="24"/>
        </w:rPr>
      </w:pPr>
      <w:r w:rsidRPr="00161F24">
        <w:rPr>
          <w:rFonts w:ascii="Arial" w:hAnsi="Arial" w:cs="Arial"/>
          <w:b/>
          <w:sz w:val="24"/>
          <w:szCs w:val="24"/>
        </w:rPr>
        <w:t>8.</w:t>
      </w:r>
      <w:r w:rsidRPr="00161F24">
        <w:rPr>
          <w:rFonts w:ascii="Arial" w:hAnsi="Arial" w:cs="Arial"/>
          <w:b/>
          <w:sz w:val="24"/>
          <w:szCs w:val="24"/>
        </w:rPr>
        <w:tab/>
        <w:t>SYSTEM DEVELOPMENT &amp; IMPLEMENTATION</w:t>
      </w:r>
    </w:p>
    <w:p w14:paraId="1C74CD82" w14:textId="77777777" w:rsidR="00BA0E2D" w:rsidRPr="00161F24" w:rsidRDefault="00CC46CD" w:rsidP="00B21827">
      <w:pPr>
        <w:tabs>
          <w:tab w:val="left" w:pos="567"/>
        </w:tabs>
        <w:ind w:left="567" w:hanging="567"/>
        <w:jc w:val="both"/>
        <w:rPr>
          <w:rFonts w:ascii="Arial" w:hAnsi="Arial" w:cs="Arial"/>
          <w:sz w:val="24"/>
          <w:szCs w:val="24"/>
        </w:rPr>
      </w:pPr>
      <w:r w:rsidRPr="00161F24">
        <w:rPr>
          <w:rFonts w:ascii="Arial" w:hAnsi="Arial" w:cs="Arial"/>
          <w:b/>
          <w:sz w:val="24"/>
          <w:szCs w:val="24"/>
        </w:rPr>
        <w:tab/>
      </w:r>
    </w:p>
    <w:p w14:paraId="47FCB090" w14:textId="77777777" w:rsidR="0099373C" w:rsidRPr="00161F24" w:rsidRDefault="00BE4B92" w:rsidP="00B21827">
      <w:pPr>
        <w:ind w:left="567" w:hanging="567"/>
        <w:jc w:val="both"/>
        <w:rPr>
          <w:rFonts w:ascii="Arial" w:hAnsi="Arial" w:cs="Arial"/>
          <w:b/>
          <w:caps/>
          <w:sz w:val="24"/>
          <w:szCs w:val="24"/>
        </w:rPr>
      </w:pPr>
      <w:r w:rsidRPr="00161F24">
        <w:rPr>
          <w:rFonts w:ascii="Arial" w:hAnsi="Arial" w:cs="Arial"/>
          <w:b/>
          <w:sz w:val="24"/>
          <w:szCs w:val="24"/>
        </w:rPr>
        <w:t xml:space="preserve">8.1  </w:t>
      </w:r>
      <w:r w:rsidR="0063457F" w:rsidRPr="00161F24">
        <w:rPr>
          <w:rFonts w:ascii="Arial" w:hAnsi="Arial" w:cs="Arial"/>
          <w:b/>
          <w:sz w:val="24"/>
          <w:szCs w:val="24"/>
        </w:rPr>
        <w:t xml:space="preserve"> </w:t>
      </w:r>
      <w:r w:rsidRPr="00161F24">
        <w:rPr>
          <w:rFonts w:ascii="Arial" w:hAnsi="Arial" w:cs="Arial"/>
          <w:b/>
          <w:caps/>
          <w:sz w:val="24"/>
          <w:szCs w:val="24"/>
        </w:rPr>
        <w:t xml:space="preserve">Newly Designed Enhanced Services </w:t>
      </w:r>
      <w:r w:rsidR="001F03D9" w:rsidRPr="00161F24">
        <w:rPr>
          <w:rFonts w:ascii="Arial" w:hAnsi="Arial" w:cs="Arial"/>
          <w:b/>
          <w:caps/>
          <w:sz w:val="24"/>
          <w:szCs w:val="24"/>
        </w:rPr>
        <w:t>–</w:t>
      </w:r>
      <w:r w:rsidR="001F03D9" w:rsidRPr="00161F24">
        <w:t xml:space="preserve"> </w:t>
      </w:r>
      <w:r w:rsidR="001F03D9" w:rsidRPr="00161F24">
        <w:rPr>
          <w:rFonts w:ascii="Arial" w:hAnsi="Arial" w:cs="Arial"/>
          <w:b/>
          <w:caps/>
          <w:sz w:val="24"/>
          <w:szCs w:val="24"/>
        </w:rPr>
        <w:t xml:space="preserve">Primary Care Network &amp; the </w:t>
      </w:r>
      <w:r w:rsidR="003D2FA9">
        <w:rPr>
          <w:rFonts w:ascii="Arial" w:hAnsi="Arial" w:cs="Arial"/>
          <w:b/>
          <w:caps/>
          <w:sz w:val="24"/>
          <w:szCs w:val="24"/>
        </w:rPr>
        <w:t xml:space="preserve">GP </w:t>
      </w:r>
      <w:r w:rsidR="001F03D9" w:rsidRPr="00161F24">
        <w:rPr>
          <w:rFonts w:ascii="Arial" w:hAnsi="Arial" w:cs="Arial"/>
          <w:b/>
          <w:caps/>
          <w:sz w:val="24"/>
          <w:szCs w:val="24"/>
        </w:rPr>
        <w:t>Network Contract DES</w:t>
      </w:r>
    </w:p>
    <w:p w14:paraId="440E5EC0" w14:textId="77777777" w:rsidR="00AD3559" w:rsidRPr="00161F24" w:rsidRDefault="00AD3559" w:rsidP="00391345">
      <w:pPr>
        <w:ind w:left="567" w:hanging="567"/>
        <w:jc w:val="both"/>
        <w:rPr>
          <w:rFonts w:ascii="Arial" w:hAnsi="Arial" w:cs="Arial"/>
          <w:b/>
          <w:caps/>
          <w:sz w:val="24"/>
          <w:szCs w:val="24"/>
        </w:rPr>
      </w:pPr>
    </w:p>
    <w:p w14:paraId="7655CECD" w14:textId="77777777" w:rsidR="009B3950" w:rsidRPr="00161F24" w:rsidRDefault="00391345" w:rsidP="00391345">
      <w:pPr>
        <w:ind w:left="567" w:hanging="567"/>
        <w:jc w:val="both"/>
        <w:rPr>
          <w:rFonts w:ascii="Arial" w:eastAsia="Times New Roman" w:hAnsi="Arial" w:cs="Arial"/>
          <w:bCs/>
          <w:sz w:val="24"/>
          <w:szCs w:val="24"/>
          <w:lang w:eastAsia="en-US"/>
        </w:rPr>
      </w:pPr>
      <w:r w:rsidRPr="00161F24">
        <w:rPr>
          <w:rFonts w:ascii="Arial" w:hAnsi="Arial" w:cs="Arial"/>
          <w:b/>
          <w:caps/>
          <w:sz w:val="24"/>
          <w:szCs w:val="24"/>
        </w:rPr>
        <w:tab/>
      </w:r>
      <w:r w:rsidR="00BD3CDC" w:rsidRPr="00161F24">
        <w:rPr>
          <w:rFonts w:ascii="Arial" w:eastAsia="Times New Roman" w:hAnsi="Arial" w:cs="Arial"/>
          <w:bCs/>
          <w:sz w:val="24"/>
          <w:szCs w:val="24"/>
          <w:lang w:eastAsia="en-US"/>
        </w:rPr>
        <w:t xml:space="preserve">There </w:t>
      </w:r>
      <w:r w:rsidR="00B24565">
        <w:rPr>
          <w:rFonts w:ascii="Arial" w:eastAsia="Times New Roman" w:hAnsi="Arial" w:cs="Arial"/>
          <w:bCs/>
          <w:sz w:val="24"/>
          <w:szCs w:val="24"/>
          <w:lang w:eastAsia="en-US"/>
        </w:rPr>
        <w:t>were</w:t>
      </w:r>
      <w:r w:rsidR="00BD3CDC" w:rsidRPr="00161F24">
        <w:rPr>
          <w:rFonts w:ascii="Arial" w:eastAsia="Times New Roman" w:hAnsi="Arial" w:cs="Arial"/>
          <w:bCs/>
          <w:sz w:val="24"/>
          <w:szCs w:val="24"/>
          <w:lang w:eastAsia="en-US"/>
        </w:rPr>
        <w:t xml:space="preserve"> no newly designed enhanced services to discuss.</w:t>
      </w:r>
    </w:p>
    <w:p w14:paraId="54EB939F" w14:textId="77777777" w:rsidR="00B97959" w:rsidRPr="00E91EAF" w:rsidRDefault="00B97959" w:rsidP="00391345">
      <w:pPr>
        <w:ind w:left="567" w:hanging="567"/>
        <w:jc w:val="both"/>
        <w:rPr>
          <w:rFonts w:ascii="Arial" w:eastAsia="Times New Roman" w:hAnsi="Arial" w:cs="Arial"/>
          <w:bCs/>
          <w:color w:val="FF0000"/>
          <w:sz w:val="24"/>
          <w:szCs w:val="24"/>
          <w:lang w:eastAsia="en-US"/>
        </w:rPr>
      </w:pPr>
    </w:p>
    <w:p w14:paraId="6C8B0C0E" w14:textId="60B78C87" w:rsidR="00161F24" w:rsidRDefault="00161F24" w:rsidP="00391345">
      <w:pPr>
        <w:ind w:left="567" w:hanging="567"/>
        <w:jc w:val="both"/>
        <w:rPr>
          <w:rFonts w:ascii="Arial" w:eastAsia="Times New Roman" w:hAnsi="Arial" w:cs="Arial"/>
          <w:b/>
          <w:bCs/>
          <w:sz w:val="24"/>
          <w:szCs w:val="24"/>
          <w:lang w:eastAsia="en-US"/>
        </w:rPr>
      </w:pPr>
      <w:r w:rsidRPr="00161F24">
        <w:rPr>
          <w:rFonts w:ascii="Arial" w:eastAsia="Times New Roman" w:hAnsi="Arial" w:cs="Arial"/>
          <w:b/>
          <w:bCs/>
          <w:sz w:val="24"/>
          <w:szCs w:val="24"/>
          <w:lang w:eastAsia="en-US"/>
        </w:rPr>
        <w:t>8.2</w:t>
      </w:r>
      <w:r w:rsidRPr="00161F24">
        <w:rPr>
          <w:rFonts w:ascii="Arial" w:eastAsia="Times New Roman" w:hAnsi="Arial" w:cs="Arial"/>
          <w:b/>
          <w:bCs/>
          <w:sz w:val="24"/>
          <w:szCs w:val="24"/>
          <w:lang w:eastAsia="en-US"/>
        </w:rPr>
        <w:tab/>
        <w:t xml:space="preserve">EXTENDED PRIMARY CARE MEDICAL SERVICES – CURRENT AND NEWLY DESIGNED </w:t>
      </w:r>
    </w:p>
    <w:p w14:paraId="7C9702B6" w14:textId="485000FE" w:rsidR="00DD6CB3" w:rsidRDefault="00DD6CB3" w:rsidP="00391345">
      <w:pPr>
        <w:ind w:left="567" w:hanging="567"/>
        <w:jc w:val="both"/>
        <w:rPr>
          <w:rFonts w:ascii="Arial" w:eastAsia="Times New Roman" w:hAnsi="Arial" w:cs="Arial"/>
          <w:b/>
          <w:bCs/>
          <w:sz w:val="24"/>
          <w:szCs w:val="24"/>
          <w:lang w:eastAsia="en-US"/>
        </w:rPr>
      </w:pPr>
    </w:p>
    <w:p w14:paraId="4042FA4C" w14:textId="78AD21F6" w:rsidR="00DD6CB3" w:rsidRDefault="00DD6CB3" w:rsidP="00391345">
      <w:pPr>
        <w:ind w:left="567" w:hanging="567"/>
        <w:jc w:val="both"/>
        <w:rPr>
          <w:rFonts w:ascii="Arial" w:eastAsia="Times New Roman" w:hAnsi="Arial" w:cs="Arial"/>
          <w:b/>
          <w:bCs/>
          <w:sz w:val="24"/>
          <w:szCs w:val="24"/>
          <w:lang w:eastAsia="en-US"/>
        </w:rPr>
      </w:pPr>
      <w:r>
        <w:rPr>
          <w:rFonts w:ascii="Arial" w:eastAsia="Times New Roman" w:hAnsi="Arial" w:cs="Arial"/>
          <w:b/>
          <w:bCs/>
          <w:sz w:val="24"/>
          <w:szCs w:val="24"/>
          <w:lang w:eastAsia="en-US"/>
        </w:rPr>
        <w:tab/>
      </w:r>
    </w:p>
    <w:p w14:paraId="48096834" w14:textId="77777777" w:rsidR="00933AFF" w:rsidRDefault="0028281D" w:rsidP="00DA178B">
      <w:pPr>
        <w:tabs>
          <w:tab w:val="left" w:pos="567"/>
        </w:tabs>
        <w:ind w:left="564" w:hanging="564"/>
        <w:jc w:val="both"/>
        <w:rPr>
          <w:rFonts w:ascii="Arial" w:hAnsi="Arial" w:cs="Arial"/>
          <w:b/>
          <w:caps/>
          <w:sz w:val="24"/>
          <w:szCs w:val="24"/>
        </w:rPr>
      </w:pPr>
      <w:r w:rsidRPr="00DE4FF0">
        <w:rPr>
          <w:rFonts w:ascii="Arial" w:hAnsi="Arial" w:cs="Arial"/>
          <w:b/>
          <w:caps/>
          <w:sz w:val="24"/>
          <w:szCs w:val="24"/>
        </w:rPr>
        <w:t>8.</w:t>
      </w:r>
      <w:r w:rsidR="00B97959" w:rsidRPr="00DE4FF0">
        <w:rPr>
          <w:rFonts w:ascii="Arial" w:hAnsi="Arial" w:cs="Arial"/>
          <w:b/>
          <w:caps/>
          <w:sz w:val="24"/>
          <w:szCs w:val="24"/>
        </w:rPr>
        <w:t>3</w:t>
      </w:r>
      <w:r w:rsidRPr="00DE4FF0">
        <w:rPr>
          <w:rFonts w:ascii="Arial" w:hAnsi="Arial" w:cs="Arial"/>
          <w:b/>
          <w:caps/>
          <w:sz w:val="24"/>
          <w:szCs w:val="24"/>
        </w:rPr>
        <w:t xml:space="preserve"> </w:t>
      </w:r>
      <w:r w:rsidRPr="00DE4FF0">
        <w:rPr>
          <w:rFonts w:ascii="Arial" w:hAnsi="Arial" w:cs="Arial"/>
          <w:b/>
          <w:caps/>
          <w:sz w:val="24"/>
          <w:szCs w:val="24"/>
        </w:rPr>
        <w:tab/>
      </w:r>
      <w:r w:rsidR="00933AFF">
        <w:rPr>
          <w:rFonts w:ascii="Arial" w:hAnsi="Arial" w:cs="Arial"/>
          <w:b/>
          <w:caps/>
          <w:sz w:val="24"/>
          <w:szCs w:val="24"/>
        </w:rPr>
        <w:t xml:space="preserve">Risk REgister </w:t>
      </w:r>
    </w:p>
    <w:p w14:paraId="2BEF7F2A" w14:textId="77777777" w:rsidR="00933AFF" w:rsidRPr="004807E5" w:rsidRDefault="00933AFF" w:rsidP="00933AFF">
      <w:pPr>
        <w:tabs>
          <w:tab w:val="left" w:pos="567"/>
        </w:tabs>
        <w:ind w:left="567" w:hanging="567"/>
        <w:jc w:val="both"/>
        <w:rPr>
          <w:rFonts w:ascii="Arial" w:hAnsi="Arial" w:cs="Arial"/>
          <w:sz w:val="24"/>
          <w:szCs w:val="24"/>
        </w:rPr>
      </w:pPr>
      <w:r>
        <w:rPr>
          <w:rFonts w:ascii="Arial" w:hAnsi="Arial" w:cs="Arial"/>
          <w:b/>
          <w:caps/>
          <w:sz w:val="24"/>
          <w:szCs w:val="24"/>
        </w:rPr>
        <w:tab/>
      </w:r>
      <w:r w:rsidRPr="004807E5">
        <w:rPr>
          <w:rFonts w:ascii="Arial" w:hAnsi="Arial" w:cs="Arial"/>
          <w:sz w:val="24"/>
          <w:szCs w:val="24"/>
        </w:rPr>
        <w:t xml:space="preserve">The Strategic Lead – Primary Care NHS Hull CCG provided the risk report </w:t>
      </w:r>
      <w:proofErr w:type="gramStart"/>
      <w:r w:rsidRPr="004807E5">
        <w:rPr>
          <w:rFonts w:ascii="Arial" w:hAnsi="Arial" w:cs="Arial"/>
          <w:sz w:val="24"/>
          <w:szCs w:val="24"/>
        </w:rPr>
        <w:t>with regard to</w:t>
      </w:r>
      <w:proofErr w:type="gramEnd"/>
      <w:r w:rsidRPr="004807E5">
        <w:rPr>
          <w:rFonts w:ascii="Arial" w:hAnsi="Arial" w:cs="Arial"/>
          <w:sz w:val="24"/>
          <w:szCs w:val="24"/>
        </w:rPr>
        <w:t xml:space="preserve"> the primary care related risks on the corporate risk register.  </w:t>
      </w:r>
    </w:p>
    <w:p w14:paraId="1DEE33CB" w14:textId="77777777" w:rsidR="00933AFF" w:rsidRPr="004807E5" w:rsidRDefault="00933AFF" w:rsidP="00933AFF">
      <w:pPr>
        <w:tabs>
          <w:tab w:val="left" w:pos="567"/>
        </w:tabs>
        <w:ind w:left="567" w:hanging="567"/>
        <w:jc w:val="both"/>
        <w:rPr>
          <w:rFonts w:ascii="Arial" w:hAnsi="Arial" w:cs="Arial"/>
          <w:sz w:val="24"/>
          <w:szCs w:val="24"/>
        </w:rPr>
      </w:pPr>
    </w:p>
    <w:p w14:paraId="5645BBCD" w14:textId="0F337D89" w:rsidR="00933AFF" w:rsidRDefault="00933AFF" w:rsidP="00933AFF">
      <w:pPr>
        <w:tabs>
          <w:tab w:val="left" w:pos="567"/>
        </w:tabs>
        <w:ind w:left="567" w:hanging="567"/>
        <w:jc w:val="both"/>
        <w:rPr>
          <w:rFonts w:ascii="Arial" w:hAnsi="Arial" w:cs="Arial"/>
          <w:sz w:val="24"/>
          <w:szCs w:val="24"/>
        </w:rPr>
      </w:pPr>
      <w:r w:rsidRPr="004807E5">
        <w:rPr>
          <w:rFonts w:ascii="Arial" w:hAnsi="Arial" w:cs="Arial"/>
          <w:sz w:val="24"/>
          <w:szCs w:val="24"/>
        </w:rPr>
        <w:tab/>
        <w:t xml:space="preserve">It was noted that there </w:t>
      </w:r>
      <w:r w:rsidR="00B24565">
        <w:rPr>
          <w:rFonts w:ascii="Arial" w:hAnsi="Arial" w:cs="Arial"/>
          <w:sz w:val="24"/>
          <w:szCs w:val="24"/>
        </w:rPr>
        <w:t>where</w:t>
      </w:r>
      <w:r w:rsidRPr="004807E5">
        <w:rPr>
          <w:rFonts w:ascii="Arial" w:hAnsi="Arial" w:cs="Arial"/>
          <w:sz w:val="24"/>
          <w:szCs w:val="24"/>
        </w:rPr>
        <w:t xml:space="preserve"> currently </w:t>
      </w:r>
      <w:r w:rsidR="0048191E">
        <w:rPr>
          <w:rFonts w:ascii="Arial" w:hAnsi="Arial" w:cs="Arial"/>
          <w:sz w:val="24"/>
          <w:szCs w:val="24"/>
        </w:rPr>
        <w:t>3</w:t>
      </w:r>
      <w:r w:rsidR="000F238C">
        <w:rPr>
          <w:rFonts w:ascii="Arial" w:hAnsi="Arial" w:cs="Arial"/>
          <w:sz w:val="24"/>
          <w:szCs w:val="24"/>
        </w:rPr>
        <w:t>6</w:t>
      </w:r>
      <w:r w:rsidRPr="004807E5">
        <w:rPr>
          <w:rFonts w:ascii="Arial" w:hAnsi="Arial" w:cs="Arial"/>
          <w:sz w:val="24"/>
          <w:szCs w:val="24"/>
        </w:rPr>
        <w:t xml:space="preserve"> risks on the CCG Risk Register, </w:t>
      </w:r>
      <w:r w:rsidR="00B76CCA">
        <w:rPr>
          <w:rFonts w:ascii="Arial" w:hAnsi="Arial" w:cs="Arial"/>
          <w:sz w:val="24"/>
          <w:szCs w:val="24"/>
        </w:rPr>
        <w:t>7</w:t>
      </w:r>
      <w:r w:rsidRPr="004807E5">
        <w:rPr>
          <w:rFonts w:ascii="Arial" w:hAnsi="Arial" w:cs="Arial"/>
          <w:sz w:val="24"/>
          <w:szCs w:val="24"/>
        </w:rPr>
        <w:t xml:space="preserve"> of which related to primary care.  </w:t>
      </w:r>
      <w:r w:rsidR="00350B24" w:rsidRPr="004807E5">
        <w:rPr>
          <w:rFonts w:ascii="Arial" w:hAnsi="Arial" w:cs="Arial"/>
          <w:sz w:val="24"/>
          <w:szCs w:val="24"/>
        </w:rPr>
        <w:t>All</w:t>
      </w:r>
      <w:r w:rsidRPr="004807E5">
        <w:rPr>
          <w:rFonts w:ascii="Arial" w:hAnsi="Arial" w:cs="Arial"/>
          <w:sz w:val="24"/>
          <w:szCs w:val="24"/>
        </w:rPr>
        <w:t xml:space="preserve"> the risks included within the report </w:t>
      </w:r>
      <w:r w:rsidR="00B24565">
        <w:rPr>
          <w:rFonts w:ascii="Arial" w:hAnsi="Arial" w:cs="Arial"/>
          <w:sz w:val="24"/>
          <w:szCs w:val="24"/>
        </w:rPr>
        <w:t>were</w:t>
      </w:r>
      <w:r w:rsidRPr="004807E5">
        <w:rPr>
          <w:rFonts w:ascii="Arial" w:hAnsi="Arial" w:cs="Arial"/>
          <w:sz w:val="24"/>
          <w:szCs w:val="24"/>
        </w:rPr>
        <w:t xml:space="preserve"> rated as high risk and </w:t>
      </w:r>
      <w:r w:rsidR="00645994">
        <w:rPr>
          <w:rFonts w:ascii="Arial" w:hAnsi="Arial" w:cs="Arial"/>
          <w:sz w:val="24"/>
          <w:szCs w:val="24"/>
        </w:rPr>
        <w:t xml:space="preserve">had a risk </w:t>
      </w:r>
      <w:r w:rsidRPr="004807E5">
        <w:rPr>
          <w:rFonts w:ascii="Arial" w:hAnsi="Arial" w:cs="Arial"/>
          <w:sz w:val="24"/>
          <w:szCs w:val="24"/>
        </w:rPr>
        <w:t xml:space="preserve">score </w:t>
      </w:r>
      <w:r w:rsidR="00645994">
        <w:rPr>
          <w:rFonts w:ascii="Arial" w:hAnsi="Arial" w:cs="Arial"/>
          <w:sz w:val="24"/>
          <w:szCs w:val="24"/>
        </w:rPr>
        <w:t xml:space="preserve">of </w:t>
      </w:r>
      <w:r w:rsidRPr="004807E5">
        <w:rPr>
          <w:rFonts w:ascii="Arial" w:hAnsi="Arial" w:cs="Arial"/>
          <w:sz w:val="24"/>
          <w:szCs w:val="24"/>
        </w:rPr>
        <w:t xml:space="preserve">8 or above. </w:t>
      </w:r>
    </w:p>
    <w:p w14:paraId="3F811285" w14:textId="5CF9AC2C" w:rsidR="002527A5" w:rsidRDefault="002527A5" w:rsidP="00933AFF">
      <w:pPr>
        <w:tabs>
          <w:tab w:val="left" w:pos="567"/>
        </w:tabs>
        <w:ind w:left="567" w:hanging="567"/>
        <w:jc w:val="both"/>
        <w:rPr>
          <w:rFonts w:ascii="Arial" w:hAnsi="Arial" w:cs="Arial"/>
          <w:sz w:val="24"/>
          <w:szCs w:val="24"/>
        </w:rPr>
      </w:pPr>
    </w:p>
    <w:p w14:paraId="6D9E8E55" w14:textId="3722A3BF" w:rsidR="009C4BCB" w:rsidRDefault="009C4BCB" w:rsidP="00933AFF">
      <w:pPr>
        <w:tabs>
          <w:tab w:val="left" w:pos="567"/>
        </w:tabs>
        <w:ind w:left="567" w:hanging="567"/>
        <w:jc w:val="both"/>
        <w:rPr>
          <w:rFonts w:ascii="Arial" w:hAnsi="Arial" w:cs="Arial"/>
          <w:sz w:val="24"/>
          <w:szCs w:val="24"/>
        </w:rPr>
      </w:pPr>
      <w:r>
        <w:rPr>
          <w:rFonts w:ascii="Arial" w:hAnsi="Arial" w:cs="Arial"/>
          <w:sz w:val="24"/>
          <w:szCs w:val="24"/>
        </w:rPr>
        <w:tab/>
        <w:t xml:space="preserve">Risk 902 had been further defined; additional context had been added specifically around workforce.  The risk description around the requirements of Primary Care during the COVID pandemic and vaccination programme </w:t>
      </w:r>
      <w:r w:rsidR="00B77C2C">
        <w:rPr>
          <w:rFonts w:ascii="Arial" w:hAnsi="Arial" w:cs="Arial"/>
          <w:sz w:val="24"/>
          <w:szCs w:val="24"/>
        </w:rPr>
        <w:t>had</w:t>
      </w:r>
      <w:r>
        <w:rPr>
          <w:rFonts w:ascii="Arial" w:hAnsi="Arial" w:cs="Arial"/>
          <w:sz w:val="24"/>
          <w:szCs w:val="24"/>
        </w:rPr>
        <w:t xml:space="preserve"> had implications on the workforce.  The rewording of risk 902 would be considered at the Integrated Audit and Governance Committee and then brought back to</w:t>
      </w:r>
      <w:r w:rsidR="00BF2058">
        <w:rPr>
          <w:rFonts w:ascii="Arial" w:hAnsi="Arial" w:cs="Arial"/>
          <w:sz w:val="24"/>
          <w:szCs w:val="24"/>
        </w:rPr>
        <w:t xml:space="preserve"> a</w:t>
      </w:r>
      <w:r>
        <w:rPr>
          <w:rFonts w:ascii="Arial" w:hAnsi="Arial" w:cs="Arial"/>
          <w:sz w:val="24"/>
          <w:szCs w:val="24"/>
        </w:rPr>
        <w:t xml:space="preserve"> future Primary Care Commissioning Committee. </w:t>
      </w:r>
    </w:p>
    <w:p w14:paraId="184D18D2" w14:textId="60BE0029" w:rsidR="009C4BCB" w:rsidRDefault="009C4BCB" w:rsidP="00933AFF">
      <w:pPr>
        <w:tabs>
          <w:tab w:val="left" w:pos="567"/>
        </w:tabs>
        <w:ind w:left="567" w:hanging="567"/>
        <w:jc w:val="both"/>
        <w:rPr>
          <w:rFonts w:ascii="Arial" w:hAnsi="Arial" w:cs="Arial"/>
          <w:sz w:val="24"/>
          <w:szCs w:val="24"/>
        </w:rPr>
      </w:pPr>
    </w:p>
    <w:p w14:paraId="741916DC" w14:textId="46F0A433" w:rsidR="009C4BCB" w:rsidRDefault="009C4BCB" w:rsidP="00933AFF">
      <w:pPr>
        <w:tabs>
          <w:tab w:val="left" w:pos="567"/>
        </w:tabs>
        <w:ind w:left="567" w:hanging="567"/>
        <w:jc w:val="both"/>
        <w:rPr>
          <w:rFonts w:ascii="Arial" w:hAnsi="Arial" w:cs="Arial"/>
          <w:sz w:val="24"/>
          <w:szCs w:val="24"/>
        </w:rPr>
      </w:pPr>
      <w:r>
        <w:rPr>
          <w:rFonts w:ascii="Arial" w:hAnsi="Arial" w:cs="Arial"/>
          <w:sz w:val="24"/>
          <w:szCs w:val="24"/>
        </w:rPr>
        <w:lastRenderedPageBreak/>
        <w:tab/>
        <w:t>The Associate Director of Corporate Affairs suggested that a risk ought to be further discussed</w:t>
      </w:r>
      <w:r w:rsidR="00CB7C06">
        <w:rPr>
          <w:rFonts w:ascii="Arial" w:hAnsi="Arial" w:cs="Arial"/>
          <w:sz w:val="24"/>
          <w:szCs w:val="24"/>
        </w:rPr>
        <w:t xml:space="preserve"> and added to the register</w:t>
      </w:r>
      <w:r>
        <w:rPr>
          <w:rFonts w:ascii="Arial" w:hAnsi="Arial" w:cs="Arial"/>
          <w:sz w:val="24"/>
          <w:szCs w:val="24"/>
        </w:rPr>
        <w:t xml:space="preserve"> around the impact of COVID on waiting lists</w:t>
      </w:r>
      <w:r w:rsidR="008C7EEC">
        <w:rPr>
          <w:rFonts w:ascii="Arial" w:hAnsi="Arial" w:cs="Arial"/>
          <w:sz w:val="24"/>
          <w:szCs w:val="24"/>
        </w:rPr>
        <w:t xml:space="preserve"> and inequalities/equality of access </w:t>
      </w:r>
      <w:r>
        <w:rPr>
          <w:rFonts w:ascii="Arial" w:hAnsi="Arial" w:cs="Arial"/>
          <w:sz w:val="24"/>
          <w:szCs w:val="24"/>
        </w:rPr>
        <w:t xml:space="preserve">across </w:t>
      </w:r>
      <w:r w:rsidR="008C7EEC">
        <w:rPr>
          <w:rFonts w:ascii="Arial" w:hAnsi="Arial" w:cs="Arial"/>
          <w:sz w:val="24"/>
          <w:szCs w:val="24"/>
        </w:rPr>
        <w:t>the system rather than focusing on a particular provider.</w:t>
      </w:r>
      <w:r w:rsidR="00CB7C06">
        <w:rPr>
          <w:rFonts w:ascii="Arial" w:hAnsi="Arial" w:cs="Arial"/>
          <w:sz w:val="24"/>
          <w:szCs w:val="24"/>
        </w:rPr>
        <w:t xml:space="preserve"> </w:t>
      </w:r>
      <w:r w:rsidR="008C7EEC">
        <w:rPr>
          <w:rFonts w:ascii="Arial" w:hAnsi="Arial" w:cs="Arial"/>
          <w:sz w:val="24"/>
          <w:szCs w:val="24"/>
        </w:rPr>
        <w:t xml:space="preserve">  </w:t>
      </w:r>
      <w:r w:rsidR="00BF2058">
        <w:rPr>
          <w:rFonts w:ascii="Arial" w:hAnsi="Arial" w:cs="Arial"/>
          <w:sz w:val="24"/>
          <w:szCs w:val="24"/>
        </w:rPr>
        <w:t xml:space="preserve">This will be developed by the Strategic Lead - Primary Care, the Interim Chief Operating </w:t>
      </w:r>
      <w:proofErr w:type="gramStart"/>
      <w:r w:rsidR="00BF2058">
        <w:rPr>
          <w:rFonts w:ascii="Arial" w:hAnsi="Arial" w:cs="Arial"/>
          <w:sz w:val="24"/>
          <w:szCs w:val="24"/>
        </w:rPr>
        <w:t>Officer</w:t>
      </w:r>
      <w:proofErr w:type="gramEnd"/>
      <w:r w:rsidR="00BF2058">
        <w:rPr>
          <w:rFonts w:ascii="Arial" w:hAnsi="Arial" w:cs="Arial"/>
          <w:sz w:val="24"/>
          <w:szCs w:val="24"/>
        </w:rPr>
        <w:t xml:space="preserve"> and the Associate Director of Corporate Affairs.</w:t>
      </w:r>
    </w:p>
    <w:p w14:paraId="523B3D1C" w14:textId="5C04EEB4" w:rsidR="00361777" w:rsidRDefault="00CB7C06" w:rsidP="00E22C7F">
      <w:pPr>
        <w:tabs>
          <w:tab w:val="left" w:pos="567"/>
        </w:tabs>
        <w:ind w:left="567" w:hanging="567"/>
        <w:jc w:val="both"/>
        <w:rPr>
          <w:rFonts w:ascii="Arial" w:hAnsi="Arial" w:cs="Arial"/>
          <w:b/>
          <w:caps/>
          <w:sz w:val="24"/>
          <w:szCs w:val="24"/>
        </w:rPr>
      </w:pPr>
      <w:r>
        <w:rPr>
          <w:rFonts w:ascii="Arial" w:hAnsi="Arial" w:cs="Arial"/>
          <w:sz w:val="24"/>
          <w:szCs w:val="24"/>
        </w:rPr>
        <w:tab/>
      </w:r>
      <w:r w:rsidR="00933AFF">
        <w:rPr>
          <w:rFonts w:ascii="Arial" w:hAnsi="Arial" w:cs="Arial"/>
          <w:sz w:val="24"/>
          <w:szCs w:val="24"/>
        </w:rPr>
        <w:tab/>
      </w:r>
      <w:r w:rsidR="00F732F5">
        <w:rPr>
          <w:rFonts w:ascii="Arial" w:hAnsi="Arial" w:cs="Arial"/>
          <w:b/>
          <w:caps/>
          <w:sz w:val="24"/>
          <w:szCs w:val="24"/>
        </w:rPr>
        <w:tab/>
      </w:r>
      <w:r w:rsidR="00C526EF">
        <w:rPr>
          <w:rFonts w:ascii="Arial" w:hAnsi="Arial" w:cs="Arial"/>
          <w:sz w:val="24"/>
          <w:szCs w:val="24"/>
        </w:rPr>
        <w:tab/>
      </w:r>
    </w:p>
    <w:p w14:paraId="45A43C81" w14:textId="77777777" w:rsidR="003D69E3" w:rsidRPr="003D69E3" w:rsidRDefault="006F55BA" w:rsidP="003D69E3">
      <w:pPr>
        <w:tabs>
          <w:tab w:val="left" w:pos="567"/>
        </w:tabs>
        <w:ind w:left="564" w:hanging="564"/>
        <w:jc w:val="both"/>
        <w:rPr>
          <w:rFonts w:ascii="Arial" w:hAnsi="Arial" w:cs="Arial"/>
          <w:b/>
          <w:bCs/>
          <w:sz w:val="24"/>
          <w:szCs w:val="24"/>
        </w:rPr>
      </w:pPr>
      <w:r w:rsidRPr="00E91EAF">
        <w:rPr>
          <w:rFonts w:ascii="Arial" w:hAnsi="Arial" w:cs="Arial"/>
          <w:b/>
          <w:caps/>
          <w:color w:val="FF0000"/>
          <w:sz w:val="24"/>
          <w:szCs w:val="24"/>
        </w:rPr>
        <w:tab/>
      </w:r>
      <w:bookmarkStart w:id="7" w:name="_Hlk54098936"/>
      <w:r w:rsidR="003D69E3" w:rsidRPr="003D69E3">
        <w:rPr>
          <w:rFonts w:ascii="Arial" w:hAnsi="Arial" w:cs="Arial"/>
          <w:b/>
          <w:bCs/>
          <w:sz w:val="24"/>
          <w:szCs w:val="24"/>
        </w:rPr>
        <w:t xml:space="preserve">Resolved </w:t>
      </w:r>
    </w:p>
    <w:p w14:paraId="48B1F8D4" w14:textId="77777777" w:rsidR="003D69E3" w:rsidRPr="006A7838" w:rsidRDefault="003D69E3" w:rsidP="003D69E3">
      <w:pPr>
        <w:tabs>
          <w:tab w:val="left" w:pos="567"/>
        </w:tabs>
        <w:ind w:left="564" w:hanging="564"/>
        <w:jc w:val="both"/>
        <w:rPr>
          <w:rFonts w:ascii="Arial" w:hAnsi="Arial" w:cs="Arial"/>
          <w:sz w:val="24"/>
          <w:szCs w:val="24"/>
        </w:rPr>
      </w:pPr>
    </w:p>
    <w:tbl>
      <w:tblPr>
        <w:tblStyle w:val="TableGrid"/>
        <w:tblW w:w="9214" w:type="dxa"/>
        <w:tblInd w:w="675" w:type="dxa"/>
        <w:tblLook w:val="04A0" w:firstRow="1" w:lastRow="0" w:firstColumn="1" w:lastColumn="0" w:noHBand="0" w:noVBand="1"/>
      </w:tblPr>
      <w:tblGrid>
        <w:gridCol w:w="510"/>
        <w:gridCol w:w="8704"/>
      </w:tblGrid>
      <w:tr w:rsidR="006A7838" w:rsidRPr="006A7838" w14:paraId="0D6BEC0D" w14:textId="77777777" w:rsidTr="004807E5">
        <w:tc>
          <w:tcPr>
            <w:tcW w:w="510" w:type="dxa"/>
            <w:shd w:val="clear" w:color="auto" w:fill="auto"/>
          </w:tcPr>
          <w:p w14:paraId="6EA3C04B" w14:textId="77777777" w:rsidR="00092C5A" w:rsidRPr="006A7838" w:rsidRDefault="00092C5A" w:rsidP="00092C5A">
            <w:pPr>
              <w:jc w:val="both"/>
              <w:rPr>
                <w:rFonts w:ascii="Arial" w:hAnsi="Arial" w:cs="Arial"/>
                <w:sz w:val="24"/>
                <w:szCs w:val="24"/>
              </w:rPr>
            </w:pPr>
            <w:r w:rsidRPr="006A7838">
              <w:rPr>
                <w:rFonts w:ascii="Arial" w:hAnsi="Arial" w:cs="Arial"/>
                <w:sz w:val="24"/>
                <w:szCs w:val="24"/>
              </w:rPr>
              <w:t xml:space="preserve">(a) </w:t>
            </w:r>
          </w:p>
        </w:tc>
        <w:tc>
          <w:tcPr>
            <w:tcW w:w="8704" w:type="dxa"/>
          </w:tcPr>
          <w:p w14:paraId="1B14F0F0" w14:textId="77777777" w:rsidR="00092C5A" w:rsidRPr="006A7838" w:rsidRDefault="00933AFF" w:rsidP="003D2FA9">
            <w:pPr>
              <w:jc w:val="both"/>
              <w:rPr>
                <w:rFonts w:ascii="Arial" w:hAnsi="Arial" w:cs="Arial"/>
                <w:sz w:val="24"/>
                <w:szCs w:val="24"/>
              </w:rPr>
            </w:pPr>
            <w:r w:rsidRPr="00933AFF">
              <w:rPr>
                <w:rFonts w:ascii="Arial" w:hAnsi="Arial" w:cs="Arial"/>
                <w:sz w:val="24"/>
                <w:szCs w:val="24"/>
              </w:rPr>
              <w:t>Members of the Primary Care Commissioning Committee noted the updates provided in the Risk Register.</w:t>
            </w:r>
          </w:p>
        </w:tc>
      </w:tr>
      <w:tr w:rsidR="00902856" w:rsidRPr="006A7838" w14:paraId="275C7943" w14:textId="77777777" w:rsidTr="004807E5">
        <w:tc>
          <w:tcPr>
            <w:tcW w:w="510" w:type="dxa"/>
            <w:shd w:val="clear" w:color="auto" w:fill="auto"/>
          </w:tcPr>
          <w:p w14:paraId="0B70C880" w14:textId="465D375F" w:rsidR="00902856" w:rsidRPr="006A7838" w:rsidRDefault="00902856" w:rsidP="00092C5A">
            <w:pPr>
              <w:jc w:val="both"/>
              <w:rPr>
                <w:rFonts w:ascii="Arial" w:hAnsi="Arial" w:cs="Arial"/>
                <w:sz w:val="24"/>
                <w:szCs w:val="24"/>
              </w:rPr>
            </w:pPr>
            <w:r>
              <w:rPr>
                <w:rFonts w:ascii="Arial" w:hAnsi="Arial" w:cs="Arial"/>
                <w:sz w:val="24"/>
                <w:szCs w:val="24"/>
              </w:rPr>
              <w:t>(b)</w:t>
            </w:r>
          </w:p>
        </w:tc>
        <w:tc>
          <w:tcPr>
            <w:tcW w:w="8704" w:type="dxa"/>
          </w:tcPr>
          <w:p w14:paraId="00C88329" w14:textId="240CCBA1" w:rsidR="00902856" w:rsidRPr="00933AFF" w:rsidRDefault="00902856" w:rsidP="003D2FA9">
            <w:pPr>
              <w:jc w:val="both"/>
              <w:rPr>
                <w:rFonts w:ascii="Arial" w:hAnsi="Arial" w:cs="Arial"/>
                <w:sz w:val="24"/>
                <w:szCs w:val="24"/>
              </w:rPr>
            </w:pPr>
            <w:r>
              <w:rPr>
                <w:rFonts w:ascii="Arial" w:hAnsi="Arial" w:cs="Arial"/>
                <w:sz w:val="24"/>
                <w:szCs w:val="24"/>
              </w:rPr>
              <w:t xml:space="preserve">An additional risk was to be added to the register around the impact of COVID on waiting lists and inequalities/equality of access across the system. </w:t>
            </w:r>
          </w:p>
        </w:tc>
      </w:tr>
    </w:tbl>
    <w:p w14:paraId="004B5F6E" w14:textId="77777777" w:rsidR="00092C5A" w:rsidRPr="006A7838" w:rsidRDefault="00092C5A" w:rsidP="00BD3CDC">
      <w:pPr>
        <w:tabs>
          <w:tab w:val="left" w:pos="567"/>
        </w:tabs>
        <w:ind w:left="564" w:hanging="564"/>
        <w:jc w:val="both"/>
        <w:rPr>
          <w:rFonts w:ascii="Arial" w:hAnsi="Arial" w:cs="Arial"/>
          <w:sz w:val="24"/>
          <w:szCs w:val="24"/>
        </w:rPr>
      </w:pPr>
    </w:p>
    <w:bookmarkEnd w:id="7"/>
    <w:p w14:paraId="6698B4FB" w14:textId="748831CB" w:rsidR="00DF5DAD" w:rsidRPr="00335A13" w:rsidRDefault="009C266A" w:rsidP="00B21827">
      <w:pPr>
        <w:tabs>
          <w:tab w:val="left" w:pos="567"/>
        </w:tabs>
        <w:ind w:left="567" w:hanging="567"/>
        <w:jc w:val="both"/>
        <w:rPr>
          <w:rFonts w:ascii="Arial" w:hAnsi="Arial" w:cs="Arial"/>
          <w:b/>
          <w:caps/>
          <w:sz w:val="24"/>
          <w:szCs w:val="24"/>
        </w:rPr>
      </w:pPr>
      <w:r w:rsidRPr="00335A13">
        <w:rPr>
          <w:rFonts w:ascii="Arial" w:hAnsi="Arial" w:cs="Arial"/>
          <w:b/>
          <w:sz w:val="24"/>
          <w:szCs w:val="24"/>
        </w:rPr>
        <w:t>8.4</w:t>
      </w:r>
      <w:r w:rsidRPr="00335A13">
        <w:rPr>
          <w:rFonts w:ascii="Arial" w:hAnsi="Arial" w:cs="Arial"/>
          <w:b/>
          <w:sz w:val="24"/>
          <w:szCs w:val="24"/>
        </w:rPr>
        <w:tab/>
      </w:r>
      <w:r w:rsidR="000F238C">
        <w:rPr>
          <w:rFonts w:ascii="Arial" w:hAnsi="Arial" w:cs="Arial"/>
          <w:b/>
          <w:sz w:val="24"/>
          <w:szCs w:val="24"/>
        </w:rPr>
        <w:t xml:space="preserve">PRIMARY CARE COMMISSIONING WORKPLAN </w:t>
      </w:r>
    </w:p>
    <w:p w14:paraId="4AB47071" w14:textId="6C876BB2" w:rsidR="004E62FB" w:rsidRDefault="009C266A" w:rsidP="004E62FB">
      <w:pPr>
        <w:tabs>
          <w:tab w:val="left" w:pos="567"/>
        </w:tabs>
        <w:ind w:left="567" w:hanging="567"/>
        <w:jc w:val="both"/>
        <w:rPr>
          <w:rFonts w:ascii="Arial" w:hAnsi="Arial" w:cs="Arial"/>
          <w:sz w:val="24"/>
          <w:szCs w:val="24"/>
        </w:rPr>
      </w:pPr>
      <w:r>
        <w:rPr>
          <w:rFonts w:ascii="Arial" w:hAnsi="Arial" w:cs="Arial"/>
          <w:sz w:val="24"/>
          <w:szCs w:val="24"/>
        </w:rPr>
        <w:tab/>
      </w:r>
      <w:bookmarkStart w:id="8" w:name="_Hlk65676776"/>
      <w:r>
        <w:rPr>
          <w:rFonts w:ascii="Arial" w:hAnsi="Arial" w:cs="Arial"/>
          <w:sz w:val="24"/>
          <w:szCs w:val="24"/>
        </w:rPr>
        <w:t xml:space="preserve">The </w:t>
      </w:r>
      <w:r w:rsidR="000F238C">
        <w:rPr>
          <w:rFonts w:ascii="Arial" w:hAnsi="Arial" w:cs="Arial"/>
          <w:sz w:val="24"/>
          <w:szCs w:val="24"/>
        </w:rPr>
        <w:t xml:space="preserve">Strategic Lead – Primary Care </w:t>
      </w:r>
      <w:bookmarkEnd w:id="8"/>
      <w:r w:rsidR="000F238C">
        <w:rPr>
          <w:rFonts w:ascii="Arial" w:hAnsi="Arial" w:cs="Arial"/>
          <w:sz w:val="24"/>
          <w:szCs w:val="24"/>
        </w:rPr>
        <w:t xml:space="preserve">NHS Hull CCG </w:t>
      </w:r>
      <w:r w:rsidR="00CB7C06">
        <w:rPr>
          <w:rFonts w:ascii="Arial" w:hAnsi="Arial" w:cs="Arial"/>
          <w:sz w:val="24"/>
          <w:szCs w:val="24"/>
        </w:rPr>
        <w:t>circulated a</w:t>
      </w:r>
      <w:r w:rsidR="000F238C">
        <w:rPr>
          <w:rFonts w:ascii="Arial" w:hAnsi="Arial" w:cs="Arial"/>
          <w:sz w:val="24"/>
          <w:szCs w:val="24"/>
        </w:rPr>
        <w:t xml:space="preserve"> draft Primary Care Commissioning </w:t>
      </w:r>
      <w:r w:rsidR="00CB7C06">
        <w:rPr>
          <w:rFonts w:ascii="Arial" w:hAnsi="Arial" w:cs="Arial"/>
          <w:sz w:val="24"/>
          <w:szCs w:val="24"/>
        </w:rPr>
        <w:t xml:space="preserve">2021/22 </w:t>
      </w:r>
      <w:r w:rsidR="000F238C">
        <w:rPr>
          <w:rFonts w:ascii="Arial" w:hAnsi="Arial" w:cs="Arial"/>
          <w:sz w:val="24"/>
          <w:szCs w:val="24"/>
        </w:rPr>
        <w:t xml:space="preserve">workplan for discussion and approval. </w:t>
      </w:r>
    </w:p>
    <w:p w14:paraId="3B996A5C" w14:textId="07922CFB" w:rsidR="00CB7C06" w:rsidRDefault="00CB7C06" w:rsidP="004E62FB">
      <w:pPr>
        <w:tabs>
          <w:tab w:val="left" w:pos="567"/>
        </w:tabs>
        <w:ind w:left="567" w:hanging="567"/>
        <w:jc w:val="both"/>
        <w:rPr>
          <w:rFonts w:ascii="Arial" w:hAnsi="Arial" w:cs="Arial"/>
          <w:sz w:val="24"/>
          <w:szCs w:val="24"/>
        </w:rPr>
      </w:pPr>
    </w:p>
    <w:p w14:paraId="59ABBD11" w14:textId="5518DCA9" w:rsidR="00CB7C06" w:rsidRDefault="00CB7C06" w:rsidP="004E62FB">
      <w:pPr>
        <w:tabs>
          <w:tab w:val="left" w:pos="567"/>
        </w:tabs>
        <w:ind w:left="567" w:hanging="567"/>
        <w:jc w:val="both"/>
        <w:rPr>
          <w:rFonts w:ascii="Arial" w:hAnsi="Arial" w:cs="Arial"/>
          <w:sz w:val="24"/>
          <w:szCs w:val="24"/>
        </w:rPr>
      </w:pPr>
      <w:r>
        <w:rPr>
          <w:rFonts w:ascii="Arial" w:hAnsi="Arial" w:cs="Arial"/>
          <w:sz w:val="24"/>
          <w:szCs w:val="24"/>
        </w:rPr>
        <w:tab/>
        <w:t xml:space="preserve">It was noted that the workplan was a live document and items would be added periodically. </w:t>
      </w:r>
      <w:r w:rsidR="00645994">
        <w:rPr>
          <w:rFonts w:ascii="Arial" w:hAnsi="Arial" w:cs="Arial"/>
          <w:sz w:val="24"/>
          <w:szCs w:val="24"/>
        </w:rPr>
        <w:t>The Primary Medical Care delegated Finance Report would also be added to the workplan.</w:t>
      </w:r>
    </w:p>
    <w:p w14:paraId="6E607BAA" w14:textId="77777777" w:rsidR="00CB7C06" w:rsidRDefault="00CB7C06" w:rsidP="004E62FB">
      <w:pPr>
        <w:tabs>
          <w:tab w:val="left" w:pos="567"/>
        </w:tabs>
        <w:ind w:left="567" w:hanging="567"/>
        <w:jc w:val="both"/>
        <w:rPr>
          <w:rFonts w:ascii="Arial" w:hAnsi="Arial" w:cs="Arial"/>
          <w:sz w:val="24"/>
          <w:szCs w:val="24"/>
        </w:rPr>
      </w:pPr>
    </w:p>
    <w:p w14:paraId="0DD45FB2" w14:textId="3B3906DE" w:rsidR="00CB7C06" w:rsidRDefault="00CB7C06" w:rsidP="004E62FB">
      <w:pPr>
        <w:tabs>
          <w:tab w:val="left" w:pos="567"/>
        </w:tabs>
        <w:ind w:left="567" w:hanging="567"/>
        <w:jc w:val="both"/>
        <w:rPr>
          <w:rFonts w:ascii="Arial" w:hAnsi="Arial" w:cs="Arial"/>
          <w:sz w:val="24"/>
          <w:szCs w:val="24"/>
        </w:rPr>
      </w:pPr>
      <w:r>
        <w:rPr>
          <w:rFonts w:ascii="Arial" w:hAnsi="Arial" w:cs="Arial"/>
          <w:sz w:val="24"/>
          <w:szCs w:val="24"/>
        </w:rPr>
        <w:tab/>
        <w:t xml:space="preserve">The Associate Director of Corporate Affairs advised Committee Members that clarification had not been received as to how the Committee would operate after April 2022 therefore </w:t>
      </w:r>
      <w:r w:rsidR="00FC69B6">
        <w:rPr>
          <w:rFonts w:ascii="Arial" w:hAnsi="Arial" w:cs="Arial"/>
          <w:sz w:val="24"/>
          <w:szCs w:val="24"/>
        </w:rPr>
        <w:t xml:space="preserve">it </w:t>
      </w:r>
      <w:r>
        <w:rPr>
          <w:rFonts w:ascii="Arial" w:hAnsi="Arial" w:cs="Arial"/>
          <w:sz w:val="24"/>
          <w:szCs w:val="24"/>
        </w:rPr>
        <w:t>would be prudent to endeavour to bring forward the formal elements of the Committee to</w:t>
      </w:r>
      <w:r w:rsidR="00902856">
        <w:rPr>
          <w:rFonts w:ascii="Arial" w:hAnsi="Arial" w:cs="Arial"/>
          <w:sz w:val="24"/>
          <w:szCs w:val="24"/>
        </w:rPr>
        <w:t xml:space="preserve"> the</w:t>
      </w:r>
      <w:r>
        <w:rPr>
          <w:rFonts w:ascii="Arial" w:hAnsi="Arial" w:cs="Arial"/>
          <w:sz w:val="24"/>
          <w:szCs w:val="24"/>
        </w:rPr>
        <w:t xml:space="preserve"> last meeting of the financial year</w:t>
      </w:r>
      <w:r w:rsidR="00E13B7B">
        <w:rPr>
          <w:rFonts w:ascii="Arial" w:hAnsi="Arial" w:cs="Arial"/>
          <w:sz w:val="24"/>
          <w:szCs w:val="24"/>
        </w:rPr>
        <w:t xml:space="preserve"> (February 2022)</w:t>
      </w:r>
      <w:r>
        <w:rPr>
          <w:rFonts w:ascii="Arial" w:hAnsi="Arial" w:cs="Arial"/>
          <w:sz w:val="24"/>
          <w:szCs w:val="24"/>
        </w:rPr>
        <w:t>.</w:t>
      </w:r>
    </w:p>
    <w:p w14:paraId="7D8D5B51" w14:textId="32F52943" w:rsidR="00E13B7B" w:rsidRDefault="00E13B7B" w:rsidP="004E62FB">
      <w:pPr>
        <w:tabs>
          <w:tab w:val="left" w:pos="567"/>
        </w:tabs>
        <w:ind w:left="567" w:hanging="567"/>
        <w:jc w:val="both"/>
        <w:rPr>
          <w:rFonts w:ascii="Arial" w:hAnsi="Arial" w:cs="Arial"/>
          <w:sz w:val="24"/>
          <w:szCs w:val="24"/>
        </w:rPr>
      </w:pPr>
    </w:p>
    <w:p w14:paraId="023CCC7B" w14:textId="3E9D68EC" w:rsidR="00E13B7B" w:rsidRDefault="00E13B7B" w:rsidP="004E62FB">
      <w:pPr>
        <w:tabs>
          <w:tab w:val="left" w:pos="567"/>
        </w:tabs>
        <w:ind w:left="567" w:hanging="567"/>
        <w:jc w:val="both"/>
        <w:rPr>
          <w:rFonts w:ascii="Arial" w:hAnsi="Arial" w:cs="Arial"/>
          <w:sz w:val="24"/>
          <w:szCs w:val="24"/>
        </w:rPr>
      </w:pPr>
      <w:r>
        <w:rPr>
          <w:rFonts w:ascii="Arial" w:hAnsi="Arial" w:cs="Arial"/>
          <w:sz w:val="24"/>
          <w:szCs w:val="24"/>
        </w:rPr>
        <w:tab/>
        <w:t xml:space="preserve">The </w:t>
      </w:r>
      <w:r w:rsidR="00902856">
        <w:rPr>
          <w:rFonts w:ascii="Arial" w:hAnsi="Arial" w:cs="Arial"/>
          <w:sz w:val="24"/>
          <w:szCs w:val="24"/>
        </w:rPr>
        <w:t xml:space="preserve">wording of the </w:t>
      </w:r>
      <w:r>
        <w:rPr>
          <w:rFonts w:ascii="Arial" w:hAnsi="Arial" w:cs="Arial"/>
          <w:sz w:val="24"/>
          <w:szCs w:val="24"/>
        </w:rPr>
        <w:t xml:space="preserve">Primary Care Engagement Strategy to be altered to Communication and Engagement workplan as the strategy had always been encompassed within the overarching CCG Communication and Engagement Strategy. </w:t>
      </w:r>
    </w:p>
    <w:p w14:paraId="49D0CC34" w14:textId="6A36BD95" w:rsidR="00E13B7B" w:rsidRDefault="00E13B7B" w:rsidP="004E62FB">
      <w:pPr>
        <w:tabs>
          <w:tab w:val="left" w:pos="567"/>
        </w:tabs>
        <w:ind w:left="567" w:hanging="567"/>
        <w:jc w:val="both"/>
        <w:rPr>
          <w:rFonts w:ascii="Arial" w:hAnsi="Arial" w:cs="Arial"/>
          <w:sz w:val="24"/>
          <w:szCs w:val="24"/>
        </w:rPr>
      </w:pPr>
    </w:p>
    <w:p w14:paraId="5113DD09" w14:textId="6221A4CF" w:rsidR="00E13B7B" w:rsidRDefault="00E13B7B" w:rsidP="004E62FB">
      <w:pPr>
        <w:tabs>
          <w:tab w:val="left" w:pos="567"/>
        </w:tabs>
        <w:ind w:left="567" w:hanging="567"/>
        <w:jc w:val="both"/>
        <w:rPr>
          <w:rFonts w:ascii="Arial" w:hAnsi="Arial" w:cs="Arial"/>
          <w:sz w:val="24"/>
          <w:szCs w:val="24"/>
        </w:rPr>
      </w:pPr>
      <w:r>
        <w:rPr>
          <w:rFonts w:ascii="Arial" w:hAnsi="Arial" w:cs="Arial"/>
          <w:sz w:val="24"/>
          <w:szCs w:val="24"/>
        </w:rPr>
        <w:tab/>
      </w:r>
      <w:r w:rsidRPr="00834871">
        <w:rPr>
          <w:rFonts w:ascii="Arial" w:hAnsi="Arial" w:cs="Arial"/>
          <w:sz w:val="24"/>
          <w:szCs w:val="24"/>
        </w:rPr>
        <w:t>Subject specific</w:t>
      </w:r>
      <w:r w:rsidR="00902856" w:rsidRPr="00834871">
        <w:rPr>
          <w:rFonts w:ascii="Arial" w:hAnsi="Arial" w:cs="Arial"/>
          <w:sz w:val="24"/>
          <w:szCs w:val="24"/>
        </w:rPr>
        <w:t xml:space="preserve"> communication and engagement</w:t>
      </w:r>
      <w:r w:rsidRPr="00834871">
        <w:rPr>
          <w:rFonts w:ascii="Arial" w:hAnsi="Arial" w:cs="Arial"/>
          <w:sz w:val="24"/>
          <w:szCs w:val="24"/>
        </w:rPr>
        <w:t xml:space="preserve"> reports had been brought to the Committee over the last twelve months not an overarching Primary Care Communication and </w:t>
      </w:r>
      <w:r w:rsidR="007F5988" w:rsidRPr="00834871">
        <w:rPr>
          <w:rFonts w:ascii="Arial" w:hAnsi="Arial" w:cs="Arial"/>
          <w:sz w:val="24"/>
          <w:szCs w:val="24"/>
        </w:rPr>
        <w:t>Engagement report</w:t>
      </w:r>
      <w:r w:rsidRPr="00834871">
        <w:rPr>
          <w:rFonts w:ascii="Arial" w:hAnsi="Arial" w:cs="Arial"/>
          <w:sz w:val="24"/>
          <w:szCs w:val="24"/>
        </w:rPr>
        <w:t>.  It was agreed to commenc</w:t>
      </w:r>
      <w:r w:rsidR="00902856" w:rsidRPr="00834871">
        <w:rPr>
          <w:rFonts w:ascii="Arial" w:hAnsi="Arial" w:cs="Arial"/>
          <w:sz w:val="24"/>
          <w:szCs w:val="24"/>
        </w:rPr>
        <w:t>e</w:t>
      </w:r>
      <w:r w:rsidRPr="00834871">
        <w:rPr>
          <w:rFonts w:ascii="Arial" w:hAnsi="Arial" w:cs="Arial"/>
          <w:sz w:val="24"/>
          <w:szCs w:val="24"/>
        </w:rPr>
        <w:t xml:space="preserve"> bringing a</w:t>
      </w:r>
      <w:r w:rsidR="00C6544C" w:rsidRPr="00834871">
        <w:rPr>
          <w:rFonts w:ascii="Arial" w:hAnsi="Arial" w:cs="Arial"/>
          <w:sz w:val="24"/>
          <w:szCs w:val="24"/>
        </w:rPr>
        <w:t xml:space="preserve"> </w:t>
      </w:r>
      <w:r w:rsidR="00C26544" w:rsidRPr="00834871">
        <w:rPr>
          <w:rFonts w:ascii="Arial" w:hAnsi="Arial" w:cs="Arial"/>
          <w:sz w:val="24"/>
          <w:szCs w:val="24"/>
        </w:rPr>
        <w:t>twice-yearly</w:t>
      </w:r>
      <w:r w:rsidRPr="00834871">
        <w:rPr>
          <w:rFonts w:ascii="Arial" w:hAnsi="Arial" w:cs="Arial"/>
          <w:sz w:val="24"/>
          <w:szCs w:val="24"/>
        </w:rPr>
        <w:t xml:space="preserve"> overarching </w:t>
      </w:r>
      <w:r w:rsidR="00CF2A55" w:rsidRPr="00834871">
        <w:rPr>
          <w:rFonts w:ascii="Arial" w:hAnsi="Arial" w:cs="Arial"/>
          <w:sz w:val="24"/>
          <w:szCs w:val="24"/>
        </w:rPr>
        <w:t xml:space="preserve">update </w:t>
      </w:r>
      <w:r w:rsidRPr="00834871">
        <w:rPr>
          <w:rFonts w:ascii="Arial" w:hAnsi="Arial" w:cs="Arial"/>
          <w:sz w:val="24"/>
          <w:szCs w:val="24"/>
        </w:rPr>
        <w:t xml:space="preserve">report </w:t>
      </w:r>
      <w:r w:rsidR="007F5988" w:rsidRPr="00834871">
        <w:rPr>
          <w:rFonts w:ascii="Arial" w:hAnsi="Arial" w:cs="Arial"/>
          <w:sz w:val="24"/>
          <w:szCs w:val="24"/>
        </w:rPr>
        <w:t>and specific reports when appropriate.</w:t>
      </w:r>
      <w:r w:rsidR="007F5988">
        <w:rPr>
          <w:rFonts w:ascii="Arial" w:hAnsi="Arial" w:cs="Arial"/>
          <w:sz w:val="24"/>
          <w:szCs w:val="24"/>
        </w:rPr>
        <w:t xml:space="preserve"> </w:t>
      </w:r>
    </w:p>
    <w:p w14:paraId="6A03127C" w14:textId="12E908B3" w:rsidR="007F5988" w:rsidRDefault="007F5988" w:rsidP="004E62FB">
      <w:pPr>
        <w:tabs>
          <w:tab w:val="left" w:pos="567"/>
        </w:tabs>
        <w:ind w:left="567" w:hanging="567"/>
        <w:jc w:val="both"/>
        <w:rPr>
          <w:rFonts w:ascii="Arial" w:hAnsi="Arial" w:cs="Arial"/>
          <w:sz w:val="24"/>
          <w:szCs w:val="24"/>
        </w:rPr>
      </w:pPr>
    </w:p>
    <w:p w14:paraId="10FF72DA" w14:textId="58691C7A" w:rsidR="007F5988" w:rsidRDefault="007F5988" w:rsidP="004E62FB">
      <w:pPr>
        <w:tabs>
          <w:tab w:val="left" w:pos="567"/>
        </w:tabs>
        <w:ind w:left="567" w:hanging="567"/>
        <w:jc w:val="both"/>
        <w:rPr>
          <w:rFonts w:ascii="Arial" w:hAnsi="Arial" w:cs="Arial"/>
          <w:sz w:val="24"/>
          <w:szCs w:val="24"/>
        </w:rPr>
      </w:pPr>
      <w:r>
        <w:rPr>
          <w:rFonts w:ascii="Arial" w:hAnsi="Arial" w:cs="Arial"/>
          <w:sz w:val="24"/>
          <w:szCs w:val="24"/>
        </w:rPr>
        <w:tab/>
      </w:r>
      <w:r w:rsidR="00902856">
        <w:rPr>
          <w:rFonts w:ascii="Arial" w:hAnsi="Arial" w:cs="Arial"/>
          <w:sz w:val="24"/>
          <w:szCs w:val="24"/>
        </w:rPr>
        <w:t>A d</w:t>
      </w:r>
      <w:r>
        <w:rPr>
          <w:rFonts w:ascii="Arial" w:hAnsi="Arial" w:cs="Arial"/>
          <w:sz w:val="24"/>
          <w:szCs w:val="24"/>
        </w:rPr>
        <w:t>iscussion w</w:t>
      </w:r>
      <w:r w:rsidR="00902856">
        <w:rPr>
          <w:rFonts w:ascii="Arial" w:hAnsi="Arial" w:cs="Arial"/>
          <w:sz w:val="24"/>
          <w:szCs w:val="24"/>
        </w:rPr>
        <w:t>as</w:t>
      </w:r>
      <w:r>
        <w:rPr>
          <w:rFonts w:ascii="Arial" w:hAnsi="Arial" w:cs="Arial"/>
          <w:sz w:val="24"/>
          <w:szCs w:val="24"/>
        </w:rPr>
        <w:t xml:space="preserve"> required around the transition of the Primary Care Commissioning Committee this would be first addressed at the Place Senior Leadership Team meeting.</w:t>
      </w:r>
    </w:p>
    <w:p w14:paraId="7BF72FD1" w14:textId="77777777" w:rsidR="007F5988" w:rsidRDefault="007F5988" w:rsidP="004E62FB">
      <w:pPr>
        <w:tabs>
          <w:tab w:val="left" w:pos="567"/>
        </w:tabs>
        <w:ind w:left="567" w:hanging="567"/>
        <w:jc w:val="both"/>
        <w:rPr>
          <w:rFonts w:ascii="Arial" w:hAnsi="Arial" w:cs="Arial"/>
          <w:sz w:val="24"/>
          <w:szCs w:val="24"/>
        </w:rPr>
      </w:pPr>
    </w:p>
    <w:p w14:paraId="39FA1696" w14:textId="77777777" w:rsidR="00360803" w:rsidRPr="00F779C9" w:rsidRDefault="00360803" w:rsidP="00360803">
      <w:pPr>
        <w:tabs>
          <w:tab w:val="left" w:pos="567"/>
        </w:tabs>
        <w:ind w:left="567"/>
        <w:jc w:val="both"/>
        <w:rPr>
          <w:rFonts w:ascii="Arial" w:hAnsi="Arial" w:cs="Arial"/>
          <w:sz w:val="24"/>
          <w:szCs w:val="24"/>
        </w:rPr>
      </w:pPr>
      <w:r w:rsidRPr="00F779C9">
        <w:rPr>
          <w:rFonts w:ascii="Arial" w:hAnsi="Arial" w:cs="Arial"/>
          <w:b/>
          <w:sz w:val="24"/>
          <w:szCs w:val="24"/>
        </w:rPr>
        <w:t>Resolved</w:t>
      </w:r>
      <w:r w:rsidRPr="00F779C9">
        <w:rPr>
          <w:rFonts w:ascii="Arial" w:hAnsi="Arial" w:cs="Arial"/>
          <w:sz w:val="24"/>
          <w:szCs w:val="24"/>
        </w:rPr>
        <w:t xml:space="preserve"> </w:t>
      </w:r>
    </w:p>
    <w:p w14:paraId="4A413B7A" w14:textId="77777777" w:rsidR="00360803" w:rsidRPr="00F779C9" w:rsidRDefault="00360803" w:rsidP="00360803">
      <w:pPr>
        <w:pStyle w:val="NoSpacing"/>
        <w:ind w:firstLine="567"/>
        <w:jc w:val="both"/>
        <w:rPr>
          <w:rFonts w:ascii="Arial" w:hAnsi="Arial" w:cs="Arial"/>
          <w:sz w:val="24"/>
          <w:szCs w:val="24"/>
        </w:rPr>
      </w:pPr>
    </w:p>
    <w:tbl>
      <w:tblPr>
        <w:tblStyle w:val="TableGrid"/>
        <w:tblW w:w="9214" w:type="dxa"/>
        <w:tblInd w:w="675" w:type="dxa"/>
        <w:tblLook w:val="04A0" w:firstRow="1" w:lastRow="0" w:firstColumn="1" w:lastColumn="0" w:noHBand="0" w:noVBand="1"/>
      </w:tblPr>
      <w:tblGrid>
        <w:gridCol w:w="510"/>
        <w:gridCol w:w="8704"/>
      </w:tblGrid>
      <w:tr w:rsidR="00360803" w:rsidRPr="00F779C9" w14:paraId="3BE9B16B" w14:textId="77777777" w:rsidTr="00B23E59">
        <w:tc>
          <w:tcPr>
            <w:tcW w:w="510" w:type="dxa"/>
            <w:shd w:val="clear" w:color="auto" w:fill="auto"/>
          </w:tcPr>
          <w:p w14:paraId="43939FFF" w14:textId="77777777" w:rsidR="00360803" w:rsidRPr="00F779C9" w:rsidRDefault="00360803" w:rsidP="00B23E59">
            <w:pPr>
              <w:pStyle w:val="NoSpacing"/>
              <w:jc w:val="both"/>
              <w:rPr>
                <w:rFonts w:ascii="Arial" w:hAnsi="Arial" w:cs="Arial"/>
                <w:sz w:val="24"/>
                <w:szCs w:val="24"/>
              </w:rPr>
            </w:pPr>
            <w:r w:rsidRPr="00F779C9">
              <w:rPr>
                <w:rFonts w:ascii="Arial" w:hAnsi="Arial" w:cs="Arial"/>
                <w:sz w:val="24"/>
                <w:szCs w:val="24"/>
              </w:rPr>
              <w:t xml:space="preserve">(a) </w:t>
            </w:r>
          </w:p>
        </w:tc>
        <w:tc>
          <w:tcPr>
            <w:tcW w:w="8704" w:type="dxa"/>
          </w:tcPr>
          <w:p w14:paraId="116DC9F7" w14:textId="35D618EF" w:rsidR="00360803" w:rsidRPr="00F779C9" w:rsidRDefault="00360803" w:rsidP="00B23E59">
            <w:pPr>
              <w:pStyle w:val="NoSpacing"/>
              <w:jc w:val="both"/>
              <w:rPr>
                <w:rFonts w:ascii="Arial" w:hAnsi="Arial" w:cs="Arial"/>
                <w:sz w:val="24"/>
                <w:szCs w:val="24"/>
              </w:rPr>
            </w:pPr>
            <w:r w:rsidRPr="00F779C9">
              <w:rPr>
                <w:rFonts w:ascii="Arial" w:hAnsi="Arial" w:cs="Arial"/>
                <w:sz w:val="24"/>
                <w:szCs w:val="24"/>
              </w:rPr>
              <w:t xml:space="preserve">Members of the Primary Care Commissioning Committee </w:t>
            </w:r>
            <w:r>
              <w:rPr>
                <w:rFonts w:ascii="Arial" w:hAnsi="Arial" w:cs="Arial"/>
                <w:sz w:val="24"/>
                <w:szCs w:val="24"/>
              </w:rPr>
              <w:t xml:space="preserve">approved the workplan with the </w:t>
            </w:r>
            <w:r w:rsidR="00BF2058">
              <w:rPr>
                <w:rFonts w:ascii="Arial" w:hAnsi="Arial" w:cs="Arial"/>
                <w:sz w:val="24"/>
                <w:szCs w:val="24"/>
              </w:rPr>
              <w:t xml:space="preserve">proposed </w:t>
            </w:r>
            <w:r>
              <w:rPr>
                <w:rFonts w:ascii="Arial" w:hAnsi="Arial" w:cs="Arial"/>
                <w:sz w:val="24"/>
                <w:szCs w:val="24"/>
              </w:rPr>
              <w:t xml:space="preserve">amendments.     </w:t>
            </w:r>
          </w:p>
        </w:tc>
      </w:tr>
      <w:tr w:rsidR="00902856" w:rsidRPr="00F779C9" w14:paraId="21B395F7" w14:textId="77777777" w:rsidTr="00B23E59">
        <w:tc>
          <w:tcPr>
            <w:tcW w:w="510" w:type="dxa"/>
            <w:shd w:val="clear" w:color="auto" w:fill="auto"/>
          </w:tcPr>
          <w:p w14:paraId="44F844FA" w14:textId="57574C87" w:rsidR="00902856" w:rsidRPr="00F779C9" w:rsidRDefault="00902856" w:rsidP="00B23E59">
            <w:pPr>
              <w:pStyle w:val="NoSpacing"/>
              <w:jc w:val="both"/>
              <w:rPr>
                <w:rFonts w:ascii="Arial" w:hAnsi="Arial" w:cs="Arial"/>
                <w:sz w:val="24"/>
                <w:szCs w:val="24"/>
              </w:rPr>
            </w:pPr>
            <w:r>
              <w:rPr>
                <w:rFonts w:ascii="Arial" w:hAnsi="Arial" w:cs="Arial"/>
                <w:sz w:val="24"/>
                <w:szCs w:val="24"/>
              </w:rPr>
              <w:t>(b)</w:t>
            </w:r>
          </w:p>
        </w:tc>
        <w:tc>
          <w:tcPr>
            <w:tcW w:w="8704" w:type="dxa"/>
          </w:tcPr>
          <w:p w14:paraId="037B0676" w14:textId="652E81C6" w:rsidR="00902856" w:rsidRPr="00F779C9" w:rsidRDefault="00902856" w:rsidP="00B23E59">
            <w:pPr>
              <w:pStyle w:val="NoSpacing"/>
              <w:jc w:val="both"/>
              <w:rPr>
                <w:rFonts w:ascii="Arial" w:hAnsi="Arial" w:cs="Arial"/>
                <w:sz w:val="24"/>
                <w:szCs w:val="24"/>
              </w:rPr>
            </w:pPr>
            <w:r>
              <w:rPr>
                <w:rFonts w:ascii="Arial" w:hAnsi="Arial" w:cs="Arial"/>
                <w:sz w:val="24"/>
                <w:szCs w:val="24"/>
              </w:rPr>
              <w:t>The wording of the Primary Care Engagement Strategy to be altered to Communication and Engagement workplan</w:t>
            </w:r>
          </w:p>
        </w:tc>
      </w:tr>
    </w:tbl>
    <w:p w14:paraId="074A8149" w14:textId="6901CB76" w:rsidR="00FB3465" w:rsidRPr="00335A13" w:rsidRDefault="00501958" w:rsidP="00FB3465">
      <w:pPr>
        <w:tabs>
          <w:tab w:val="left" w:pos="567"/>
        </w:tabs>
        <w:ind w:left="567" w:hanging="567"/>
        <w:jc w:val="both"/>
        <w:rPr>
          <w:rFonts w:ascii="Arial" w:hAnsi="Arial" w:cs="Arial"/>
          <w:sz w:val="24"/>
          <w:szCs w:val="24"/>
        </w:rPr>
      </w:pPr>
      <w:r>
        <w:rPr>
          <w:rFonts w:ascii="Arial" w:hAnsi="Arial" w:cs="Arial"/>
          <w:sz w:val="24"/>
          <w:szCs w:val="24"/>
        </w:rPr>
        <w:tab/>
        <w:t xml:space="preserve"> </w:t>
      </w:r>
      <w:r w:rsidR="00B40A7A">
        <w:rPr>
          <w:rFonts w:ascii="Arial" w:hAnsi="Arial" w:cs="Arial"/>
          <w:sz w:val="24"/>
          <w:szCs w:val="24"/>
        </w:rPr>
        <w:t xml:space="preserve"> </w:t>
      </w:r>
    </w:p>
    <w:p w14:paraId="3BDD07AE" w14:textId="77777777" w:rsidR="009C266A" w:rsidRPr="00F779C9" w:rsidRDefault="000E674F" w:rsidP="00D60C0D">
      <w:pPr>
        <w:pStyle w:val="NoSpacing"/>
        <w:ind w:firstLine="567"/>
        <w:jc w:val="both"/>
        <w:rPr>
          <w:rFonts w:ascii="Arial" w:hAnsi="Arial" w:cs="Arial"/>
          <w:sz w:val="24"/>
          <w:szCs w:val="24"/>
        </w:rPr>
      </w:pPr>
      <w:r w:rsidRPr="00F779C9">
        <w:rPr>
          <w:rFonts w:ascii="Arial" w:hAnsi="Arial" w:cs="Arial"/>
          <w:sz w:val="24"/>
          <w:szCs w:val="24"/>
        </w:rPr>
        <w:tab/>
      </w:r>
    </w:p>
    <w:p w14:paraId="297C8564" w14:textId="3D42CD78" w:rsidR="009C266A" w:rsidRDefault="009C266A" w:rsidP="00B21827">
      <w:pPr>
        <w:tabs>
          <w:tab w:val="left" w:pos="567"/>
        </w:tabs>
        <w:ind w:left="567" w:hanging="567"/>
        <w:jc w:val="both"/>
        <w:rPr>
          <w:rFonts w:ascii="Arial" w:hAnsi="Arial" w:cs="Arial"/>
          <w:b/>
          <w:sz w:val="24"/>
          <w:szCs w:val="24"/>
        </w:rPr>
      </w:pPr>
      <w:r>
        <w:rPr>
          <w:rFonts w:ascii="Arial" w:hAnsi="Arial" w:cs="Arial"/>
          <w:b/>
          <w:sz w:val="24"/>
          <w:szCs w:val="24"/>
        </w:rPr>
        <w:t>8.5</w:t>
      </w:r>
      <w:r>
        <w:rPr>
          <w:rFonts w:ascii="Arial" w:hAnsi="Arial" w:cs="Arial"/>
          <w:b/>
          <w:sz w:val="24"/>
          <w:szCs w:val="24"/>
        </w:rPr>
        <w:tab/>
      </w:r>
      <w:r w:rsidR="000F238C">
        <w:rPr>
          <w:rFonts w:ascii="Arial" w:hAnsi="Arial" w:cs="Arial"/>
          <w:b/>
          <w:sz w:val="24"/>
          <w:szCs w:val="24"/>
        </w:rPr>
        <w:t xml:space="preserve">Extended Primary Care Medical Services </w:t>
      </w:r>
      <w:r w:rsidR="0048191E">
        <w:rPr>
          <w:rFonts w:ascii="Arial" w:hAnsi="Arial" w:cs="Arial"/>
          <w:b/>
          <w:sz w:val="24"/>
          <w:szCs w:val="24"/>
        </w:rPr>
        <w:t xml:space="preserve"> </w:t>
      </w:r>
    </w:p>
    <w:p w14:paraId="13AE62E8" w14:textId="498CFF0E" w:rsidR="00834871" w:rsidRDefault="00834871" w:rsidP="00834871">
      <w:pPr>
        <w:ind w:left="567"/>
        <w:jc w:val="both"/>
        <w:rPr>
          <w:rFonts w:ascii="Arial" w:hAnsi="Arial" w:cs="Arial"/>
          <w:sz w:val="24"/>
          <w:szCs w:val="24"/>
        </w:rPr>
      </w:pPr>
      <w:bookmarkStart w:id="9" w:name="_Hlk68616235"/>
      <w:bookmarkStart w:id="10" w:name="_Hlk68616086"/>
      <w:r w:rsidRPr="00A0534F">
        <w:rPr>
          <w:rFonts w:ascii="Arial" w:hAnsi="Arial" w:cs="Arial"/>
          <w:sz w:val="24"/>
          <w:szCs w:val="24"/>
        </w:rPr>
        <w:t xml:space="preserve">Dr Bushra Ali, Dr Masood </w:t>
      </w:r>
      <w:proofErr w:type="spellStart"/>
      <w:r w:rsidRPr="00A0534F">
        <w:rPr>
          <w:rFonts w:ascii="Arial" w:hAnsi="Arial" w:cs="Arial"/>
          <w:sz w:val="24"/>
          <w:szCs w:val="24"/>
        </w:rPr>
        <w:t>Balouch</w:t>
      </w:r>
      <w:proofErr w:type="spellEnd"/>
      <w:r w:rsidRPr="00A0534F">
        <w:rPr>
          <w:rFonts w:ascii="Arial" w:hAnsi="Arial" w:cs="Arial"/>
          <w:sz w:val="24"/>
          <w:szCs w:val="24"/>
        </w:rPr>
        <w:t xml:space="preserve">, Dr James Moult and Dr Amy </w:t>
      </w:r>
      <w:proofErr w:type="spellStart"/>
      <w:r w:rsidRPr="00A0534F">
        <w:rPr>
          <w:rFonts w:ascii="Arial" w:hAnsi="Arial" w:cs="Arial"/>
          <w:sz w:val="24"/>
          <w:szCs w:val="24"/>
        </w:rPr>
        <w:t>Oehring</w:t>
      </w:r>
      <w:proofErr w:type="spellEnd"/>
      <w:r w:rsidRPr="00A0534F">
        <w:rPr>
          <w:rFonts w:ascii="Arial" w:hAnsi="Arial" w:cs="Arial"/>
          <w:sz w:val="24"/>
          <w:szCs w:val="24"/>
        </w:rPr>
        <w:t xml:space="preserve"> declared financial interests in agenda item </w:t>
      </w:r>
      <w:r>
        <w:rPr>
          <w:rFonts w:ascii="Arial" w:hAnsi="Arial" w:cs="Arial"/>
          <w:sz w:val="24"/>
          <w:szCs w:val="24"/>
        </w:rPr>
        <w:t>8.5</w:t>
      </w:r>
      <w:r w:rsidRPr="00A0534F">
        <w:rPr>
          <w:rFonts w:ascii="Arial" w:hAnsi="Arial" w:cs="Arial"/>
          <w:sz w:val="24"/>
          <w:szCs w:val="24"/>
        </w:rPr>
        <w:t xml:space="preserve"> as partners in GP practices.   Dr Vincent Rawcliffe declared a financial interest in agenda item </w:t>
      </w:r>
      <w:r>
        <w:rPr>
          <w:rFonts w:ascii="Arial" w:hAnsi="Arial" w:cs="Arial"/>
          <w:sz w:val="24"/>
          <w:szCs w:val="24"/>
        </w:rPr>
        <w:t>8.5</w:t>
      </w:r>
      <w:r w:rsidRPr="00A0534F">
        <w:rPr>
          <w:rFonts w:ascii="Arial" w:hAnsi="Arial" w:cs="Arial"/>
          <w:sz w:val="24"/>
          <w:szCs w:val="24"/>
        </w:rPr>
        <w:t xml:space="preserve"> as close associate works within a PCN.  All members </w:t>
      </w:r>
      <w:r>
        <w:rPr>
          <w:rFonts w:ascii="Arial" w:hAnsi="Arial" w:cs="Arial"/>
          <w:sz w:val="24"/>
          <w:szCs w:val="24"/>
        </w:rPr>
        <w:t>left the call when tariffs where discussed</w:t>
      </w:r>
      <w:r w:rsidRPr="00A0534F">
        <w:rPr>
          <w:rFonts w:ascii="Arial" w:hAnsi="Arial" w:cs="Arial"/>
          <w:sz w:val="24"/>
          <w:szCs w:val="24"/>
        </w:rPr>
        <w:t>.</w:t>
      </w:r>
      <w:r>
        <w:rPr>
          <w:rFonts w:ascii="Arial" w:hAnsi="Arial" w:cs="Arial"/>
          <w:sz w:val="24"/>
          <w:szCs w:val="24"/>
        </w:rPr>
        <w:t xml:space="preserve"> </w:t>
      </w:r>
      <w:bookmarkEnd w:id="9"/>
      <w:r>
        <w:rPr>
          <w:rFonts w:ascii="Arial" w:hAnsi="Arial" w:cs="Arial"/>
          <w:sz w:val="24"/>
          <w:szCs w:val="24"/>
        </w:rPr>
        <w:t xml:space="preserve"> </w:t>
      </w:r>
    </w:p>
    <w:bookmarkEnd w:id="10"/>
    <w:p w14:paraId="46D14BC6" w14:textId="24151A27" w:rsidR="00834871" w:rsidRDefault="00834871" w:rsidP="00B21827">
      <w:pPr>
        <w:tabs>
          <w:tab w:val="left" w:pos="567"/>
        </w:tabs>
        <w:ind w:left="567" w:hanging="567"/>
        <w:jc w:val="both"/>
        <w:rPr>
          <w:rFonts w:ascii="Arial" w:hAnsi="Arial" w:cs="Arial"/>
          <w:b/>
          <w:sz w:val="24"/>
          <w:szCs w:val="24"/>
        </w:rPr>
      </w:pPr>
    </w:p>
    <w:p w14:paraId="29160560" w14:textId="6DFD112A" w:rsidR="00112329" w:rsidRDefault="009C266A" w:rsidP="00A63BBC">
      <w:pPr>
        <w:tabs>
          <w:tab w:val="left" w:pos="567"/>
        </w:tabs>
        <w:ind w:left="567" w:hanging="567"/>
        <w:jc w:val="both"/>
        <w:rPr>
          <w:rFonts w:ascii="Arial" w:hAnsi="Arial" w:cs="Arial"/>
          <w:sz w:val="24"/>
          <w:szCs w:val="24"/>
        </w:rPr>
      </w:pPr>
      <w:r>
        <w:rPr>
          <w:rFonts w:ascii="Arial" w:hAnsi="Arial" w:cs="Arial"/>
          <w:b/>
          <w:sz w:val="24"/>
          <w:szCs w:val="24"/>
        </w:rPr>
        <w:lastRenderedPageBreak/>
        <w:tab/>
      </w:r>
      <w:r w:rsidRPr="0079408A">
        <w:rPr>
          <w:rFonts w:ascii="Arial" w:hAnsi="Arial" w:cs="Arial"/>
          <w:sz w:val="24"/>
          <w:szCs w:val="24"/>
        </w:rPr>
        <w:t>The</w:t>
      </w:r>
      <w:r w:rsidR="0048191E">
        <w:rPr>
          <w:rFonts w:ascii="Arial" w:hAnsi="Arial" w:cs="Arial"/>
          <w:sz w:val="24"/>
          <w:szCs w:val="24"/>
        </w:rPr>
        <w:t xml:space="preserve"> </w:t>
      </w:r>
      <w:r w:rsidR="00127E0C">
        <w:rPr>
          <w:rFonts w:ascii="Arial" w:hAnsi="Arial" w:cs="Arial"/>
          <w:sz w:val="24"/>
          <w:szCs w:val="24"/>
        </w:rPr>
        <w:t xml:space="preserve">Commissioning </w:t>
      </w:r>
      <w:r w:rsidR="000F238C">
        <w:rPr>
          <w:rFonts w:ascii="Arial" w:hAnsi="Arial" w:cs="Arial"/>
          <w:sz w:val="24"/>
          <w:szCs w:val="24"/>
        </w:rPr>
        <w:t xml:space="preserve">Lead – </w:t>
      </w:r>
      <w:r w:rsidR="00127E0C">
        <w:rPr>
          <w:rFonts w:ascii="Arial" w:hAnsi="Arial" w:cs="Arial"/>
          <w:sz w:val="24"/>
          <w:szCs w:val="24"/>
        </w:rPr>
        <w:t xml:space="preserve">Quality </w:t>
      </w:r>
      <w:r w:rsidR="0048191E">
        <w:rPr>
          <w:rFonts w:ascii="Arial" w:hAnsi="Arial" w:cs="Arial"/>
          <w:sz w:val="24"/>
          <w:szCs w:val="24"/>
        </w:rPr>
        <w:t xml:space="preserve">provided a report </w:t>
      </w:r>
      <w:r w:rsidR="000F238C">
        <w:rPr>
          <w:rFonts w:ascii="Arial" w:hAnsi="Arial" w:cs="Arial"/>
          <w:sz w:val="24"/>
          <w:szCs w:val="24"/>
        </w:rPr>
        <w:t xml:space="preserve">on the updated service specification, current recommended </w:t>
      </w:r>
      <w:proofErr w:type="gramStart"/>
      <w:r w:rsidR="000F238C">
        <w:rPr>
          <w:rFonts w:ascii="Arial" w:hAnsi="Arial" w:cs="Arial"/>
          <w:sz w:val="24"/>
          <w:szCs w:val="24"/>
        </w:rPr>
        <w:t>tariffs</w:t>
      </w:r>
      <w:proofErr w:type="gramEnd"/>
      <w:r w:rsidR="000F238C">
        <w:rPr>
          <w:rFonts w:ascii="Arial" w:hAnsi="Arial" w:cs="Arial"/>
          <w:sz w:val="24"/>
          <w:szCs w:val="24"/>
        </w:rPr>
        <w:t xml:space="preserve"> and preferred option for contracting Minor Surgery in Primary Care</w:t>
      </w:r>
      <w:r w:rsidR="00190D09">
        <w:rPr>
          <w:rFonts w:ascii="Arial" w:hAnsi="Arial" w:cs="Arial"/>
          <w:sz w:val="24"/>
          <w:szCs w:val="24"/>
        </w:rPr>
        <w:t xml:space="preserve">. </w:t>
      </w:r>
      <w:r w:rsidR="000F238C">
        <w:rPr>
          <w:rFonts w:ascii="Arial" w:hAnsi="Arial" w:cs="Arial"/>
          <w:sz w:val="24"/>
          <w:szCs w:val="24"/>
        </w:rPr>
        <w:t xml:space="preserve"> </w:t>
      </w:r>
      <w:r w:rsidR="00190D09">
        <w:rPr>
          <w:rFonts w:ascii="Arial" w:hAnsi="Arial" w:cs="Arial"/>
          <w:sz w:val="24"/>
          <w:szCs w:val="24"/>
        </w:rPr>
        <w:t xml:space="preserve"> </w:t>
      </w:r>
      <w:r w:rsidR="0048191E">
        <w:rPr>
          <w:rFonts w:ascii="Arial" w:hAnsi="Arial" w:cs="Arial"/>
          <w:sz w:val="24"/>
          <w:szCs w:val="24"/>
        </w:rPr>
        <w:t xml:space="preserve">  </w:t>
      </w:r>
    </w:p>
    <w:p w14:paraId="4CD9089E" w14:textId="77777777" w:rsidR="004E62FB" w:rsidRDefault="004E62FB" w:rsidP="00A63BBC">
      <w:pPr>
        <w:tabs>
          <w:tab w:val="left" w:pos="567"/>
        </w:tabs>
        <w:ind w:left="567" w:hanging="567"/>
        <w:jc w:val="both"/>
        <w:rPr>
          <w:rFonts w:ascii="Arial" w:eastAsia="Calibri" w:hAnsi="Arial" w:cs="Arial"/>
          <w:color w:val="000000" w:themeColor="text1"/>
          <w:sz w:val="24"/>
          <w:szCs w:val="24"/>
          <w:lang w:eastAsia="en-US"/>
        </w:rPr>
      </w:pPr>
    </w:p>
    <w:p w14:paraId="3CAC1233" w14:textId="723A016B" w:rsidR="00092BD0" w:rsidRDefault="004E62FB"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r>
      <w:r w:rsidR="00360803">
        <w:rPr>
          <w:rFonts w:ascii="Arial" w:eastAsia="Calibri" w:hAnsi="Arial" w:cs="Arial"/>
          <w:color w:val="000000" w:themeColor="text1"/>
          <w:sz w:val="24"/>
          <w:szCs w:val="24"/>
          <w:lang w:eastAsia="en-US"/>
        </w:rPr>
        <w:t xml:space="preserve">Committee Members </w:t>
      </w:r>
      <w:r w:rsidR="00462A98">
        <w:rPr>
          <w:rFonts w:ascii="Arial" w:eastAsia="Calibri" w:hAnsi="Arial" w:cs="Arial"/>
          <w:color w:val="000000" w:themeColor="text1"/>
          <w:sz w:val="24"/>
          <w:szCs w:val="24"/>
          <w:lang w:eastAsia="en-US"/>
        </w:rPr>
        <w:t>were</w:t>
      </w:r>
      <w:r w:rsidR="00360803">
        <w:rPr>
          <w:rFonts w:ascii="Arial" w:eastAsia="Calibri" w:hAnsi="Arial" w:cs="Arial"/>
          <w:color w:val="000000" w:themeColor="text1"/>
          <w:sz w:val="24"/>
          <w:szCs w:val="24"/>
          <w:lang w:eastAsia="en-US"/>
        </w:rPr>
        <w:t xml:space="preserve"> advised </w:t>
      </w:r>
      <w:r w:rsidR="00462A98">
        <w:rPr>
          <w:rFonts w:ascii="Arial" w:eastAsia="Calibri" w:hAnsi="Arial" w:cs="Arial"/>
          <w:color w:val="000000" w:themeColor="text1"/>
          <w:sz w:val="24"/>
          <w:szCs w:val="24"/>
          <w:lang w:eastAsia="en-US"/>
        </w:rPr>
        <w:t>that expressions</w:t>
      </w:r>
      <w:r w:rsidR="00360803">
        <w:rPr>
          <w:rFonts w:ascii="Arial" w:eastAsia="Calibri" w:hAnsi="Arial" w:cs="Arial"/>
          <w:color w:val="000000" w:themeColor="text1"/>
          <w:sz w:val="24"/>
          <w:szCs w:val="24"/>
          <w:lang w:eastAsia="en-US"/>
        </w:rPr>
        <w:t xml:space="preserve"> of interest from Primary Care Networks (PCNs) would be requested</w:t>
      </w:r>
      <w:r w:rsidR="00902856">
        <w:rPr>
          <w:rFonts w:ascii="Arial" w:eastAsia="Calibri" w:hAnsi="Arial" w:cs="Arial"/>
          <w:color w:val="000000" w:themeColor="text1"/>
          <w:sz w:val="24"/>
          <w:szCs w:val="24"/>
          <w:lang w:eastAsia="en-US"/>
        </w:rPr>
        <w:t xml:space="preserve"> as</w:t>
      </w:r>
      <w:r w:rsidR="00360803">
        <w:rPr>
          <w:rFonts w:ascii="Arial" w:eastAsia="Calibri" w:hAnsi="Arial" w:cs="Arial"/>
          <w:color w:val="000000" w:themeColor="text1"/>
          <w:sz w:val="24"/>
          <w:szCs w:val="24"/>
          <w:lang w:eastAsia="en-US"/>
        </w:rPr>
        <w:t xml:space="preserve"> four out of the five PCNs </w:t>
      </w:r>
      <w:r w:rsidR="00B77C2C">
        <w:rPr>
          <w:rFonts w:ascii="Arial" w:eastAsia="Calibri" w:hAnsi="Arial" w:cs="Arial"/>
          <w:color w:val="000000" w:themeColor="text1"/>
          <w:sz w:val="24"/>
          <w:szCs w:val="24"/>
          <w:lang w:eastAsia="en-US"/>
        </w:rPr>
        <w:t>were</w:t>
      </w:r>
      <w:r w:rsidR="00360803">
        <w:rPr>
          <w:rFonts w:ascii="Arial" w:eastAsia="Calibri" w:hAnsi="Arial" w:cs="Arial"/>
          <w:color w:val="000000" w:themeColor="text1"/>
          <w:sz w:val="24"/>
          <w:szCs w:val="24"/>
          <w:lang w:eastAsia="en-US"/>
        </w:rPr>
        <w:t xml:space="preserve"> providing the minor surgery service specification.  It was noted that the PCNs </w:t>
      </w:r>
      <w:r w:rsidR="00645994">
        <w:rPr>
          <w:rFonts w:ascii="Arial" w:eastAsia="Calibri" w:hAnsi="Arial" w:cs="Arial"/>
          <w:color w:val="000000" w:themeColor="text1"/>
          <w:sz w:val="24"/>
          <w:szCs w:val="24"/>
          <w:lang w:eastAsia="en-US"/>
        </w:rPr>
        <w:t xml:space="preserve">which </w:t>
      </w:r>
      <w:r w:rsidR="00360803">
        <w:rPr>
          <w:rFonts w:ascii="Arial" w:eastAsia="Calibri" w:hAnsi="Arial" w:cs="Arial"/>
          <w:color w:val="000000" w:themeColor="text1"/>
          <w:sz w:val="24"/>
          <w:szCs w:val="24"/>
          <w:lang w:eastAsia="en-US"/>
        </w:rPr>
        <w:t xml:space="preserve">express an interest would provide </w:t>
      </w:r>
      <w:r w:rsidR="00462A98">
        <w:rPr>
          <w:rFonts w:ascii="Arial" w:eastAsia="Calibri" w:hAnsi="Arial" w:cs="Arial"/>
          <w:color w:val="000000" w:themeColor="text1"/>
          <w:sz w:val="24"/>
          <w:szCs w:val="24"/>
          <w:lang w:eastAsia="en-US"/>
        </w:rPr>
        <w:t>the service to other practice</w:t>
      </w:r>
      <w:r w:rsidR="00645994">
        <w:rPr>
          <w:rFonts w:ascii="Arial" w:eastAsia="Calibri" w:hAnsi="Arial" w:cs="Arial"/>
          <w:color w:val="000000" w:themeColor="text1"/>
          <w:sz w:val="24"/>
          <w:szCs w:val="24"/>
          <w:lang w:eastAsia="en-US"/>
        </w:rPr>
        <w:t>/</w:t>
      </w:r>
      <w:r w:rsidR="00462A98">
        <w:rPr>
          <w:rFonts w:ascii="Arial" w:eastAsia="Calibri" w:hAnsi="Arial" w:cs="Arial"/>
          <w:color w:val="000000" w:themeColor="text1"/>
          <w:sz w:val="24"/>
          <w:szCs w:val="24"/>
          <w:lang w:eastAsia="en-US"/>
        </w:rPr>
        <w:t>PCN patients</w:t>
      </w:r>
      <w:r w:rsidR="00FF5A81">
        <w:rPr>
          <w:rFonts w:ascii="Arial" w:eastAsia="Calibri" w:hAnsi="Arial" w:cs="Arial"/>
          <w:color w:val="000000" w:themeColor="text1"/>
          <w:sz w:val="24"/>
          <w:szCs w:val="24"/>
          <w:lang w:eastAsia="en-US"/>
        </w:rPr>
        <w:t xml:space="preserve"> if their PCN did not deliver Minor Surgery</w:t>
      </w:r>
      <w:r w:rsidR="00462A98">
        <w:rPr>
          <w:rFonts w:ascii="Arial" w:eastAsia="Calibri" w:hAnsi="Arial" w:cs="Arial"/>
          <w:color w:val="000000" w:themeColor="text1"/>
          <w:sz w:val="24"/>
          <w:szCs w:val="24"/>
          <w:lang w:eastAsia="en-US"/>
        </w:rPr>
        <w:t xml:space="preserve">.  </w:t>
      </w:r>
      <w:r w:rsidR="00360803">
        <w:rPr>
          <w:rFonts w:ascii="Arial" w:eastAsia="Calibri" w:hAnsi="Arial" w:cs="Arial"/>
          <w:color w:val="000000" w:themeColor="text1"/>
          <w:sz w:val="24"/>
          <w:szCs w:val="24"/>
          <w:lang w:eastAsia="en-US"/>
        </w:rPr>
        <w:t xml:space="preserve"> </w:t>
      </w:r>
    </w:p>
    <w:p w14:paraId="2AD97685" w14:textId="73A48A47" w:rsidR="00462A98" w:rsidRDefault="00462A98" w:rsidP="00190D09">
      <w:pPr>
        <w:tabs>
          <w:tab w:val="left" w:pos="567"/>
        </w:tabs>
        <w:ind w:left="567" w:hanging="567"/>
        <w:jc w:val="both"/>
        <w:rPr>
          <w:rFonts w:ascii="Arial" w:eastAsia="Calibri" w:hAnsi="Arial" w:cs="Arial"/>
          <w:color w:val="000000" w:themeColor="text1"/>
          <w:sz w:val="24"/>
          <w:szCs w:val="24"/>
          <w:lang w:eastAsia="en-US"/>
        </w:rPr>
      </w:pPr>
    </w:p>
    <w:p w14:paraId="0A59CE51" w14:textId="7421AEF0" w:rsidR="00462A98" w:rsidRDefault="00462A98"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t>An alteration within the service specification open</w:t>
      </w:r>
      <w:r w:rsidR="00902856">
        <w:rPr>
          <w:rFonts w:ascii="Arial" w:eastAsia="Calibri" w:hAnsi="Arial" w:cs="Arial"/>
          <w:color w:val="000000" w:themeColor="text1"/>
          <w:sz w:val="24"/>
          <w:szCs w:val="24"/>
          <w:lang w:eastAsia="en-US"/>
        </w:rPr>
        <w:t>ed</w:t>
      </w:r>
      <w:r>
        <w:rPr>
          <w:rFonts w:ascii="Arial" w:eastAsia="Calibri" w:hAnsi="Arial" w:cs="Arial"/>
          <w:color w:val="000000" w:themeColor="text1"/>
          <w:sz w:val="24"/>
          <w:szCs w:val="24"/>
          <w:lang w:eastAsia="en-US"/>
        </w:rPr>
        <w:t xml:space="preserve"> the process up to additional clinicians as it would not always be a GP that would be qualified to carry out the procedures, it would then be the responsibility of the lead clinician within the PCN to ensure the clinician undertaking the procedure was appropriately qualified. </w:t>
      </w:r>
    </w:p>
    <w:p w14:paraId="0571C4AE" w14:textId="7892F464" w:rsidR="00462A98" w:rsidRDefault="00462A98" w:rsidP="00190D09">
      <w:pPr>
        <w:tabs>
          <w:tab w:val="left" w:pos="567"/>
        </w:tabs>
        <w:ind w:left="567" w:hanging="567"/>
        <w:jc w:val="both"/>
        <w:rPr>
          <w:rFonts w:ascii="Arial" w:eastAsia="Calibri" w:hAnsi="Arial" w:cs="Arial"/>
          <w:color w:val="000000" w:themeColor="text1"/>
          <w:sz w:val="24"/>
          <w:szCs w:val="24"/>
          <w:lang w:eastAsia="en-US"/>
        </w:rPr>
      </w:pPr>
    </w:p>
    <w:p w14:paraId="38B68E79" w14:textId="36555909" w:rsidR="00462A98" w:rsidRDefault="00462A98"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t>It was stated under patient cho</w:t>
      </w:r>
      <w:r w:rsidR="00295EA4">
        <w:rPr>
          <w:rFonts w:ascii="Arial" w:eastAsia="Calibri" w:hAnsi="Arial" w:cs="Arial"/>
          <w:color w:val="000000" w:themeColor="text1"/>
          <w:sz w:val="24"/>
          <w:szCs w:val="24"/>
          <w:lang w:eastAsia="en-US"/>
        </w:rPr>
        <w:t>ice,</w:t>
      </w:r>
      <w:r>
        <w:rPr>
          <w:rFonts w:ascii="Arial" w:eastAsia="Calibri" w:hAnsi="Arial" w:cs="Arial"/>
          <w:color w:val="000000" w:themeColor="text1"/>
          <w:sz w:val="24"/>
          <w:szCs w:val="24"/>
          <w:lang w:eastAsia="en-US"/>
        </w:rPr>
        <w:t xml:space="preserve"> a procedure could be undertaken at whichever PCN the patient preferred. </w:t>
      </w:r>
    </w:p>
    <w:p w14:paraId="3F3CD478" w14:textId="1BAFD337" w:rsidR="00462A98" w:rsidRDefault="00462A98" w:rsidP="00190D09">
      <w:pPr>
        <w:tabs>
          <w:tab w:val="left" w:pos="567"/>
        </w:tabs>
        <w:ind w:left="567" w:hanging="567"/>
        <w:jc w:val="both"/>
        <w:rPr>
          <w:rFonts w:ascii="Arial" w:eastAsia="Calibri" w:hAnsi="Arial" w:cs="Arial"/>
          <w:color w:val="000000" w:themeColor="text1"/>
          <w:sz w:val="24"/>
          <w:szCs w:val="24"/>
          <w:lang w:eastAsia="en-US"/>
        </w:rPr>
      </w:pPr>
    </w:p>
    <w:p w14:paraId="4346B3BB" w14:textId="3ABA633A" w:rsidR="00462A98" w:rsidRDefault="00462A98"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r>
      <w:r w:rsidR="0061251E">
        <w:rPr>
          <w:rFonts w:ascii="Arial" w:eastAsia="Calibri" w:hAnsi="Arial" w:cs="Arial"/>
          <w:color w:val="000000" w:themeColor="text1"/>
          <w:sz w:val="24"/>
          <w:szCs w:val="24"/>
          <w:lang w:eastAsia="en-US"/>
        </w:rPr>
        <w:t xml:space="preserve">A wide and varied </w:t>
      </w:r>
      <w:r w:rsidR="00902856">
        <w:rPr>
          <w:rFonts w:ascii="Arial" w:eastAsia="Calibri" w:hAnsi="Arial" w:cs="Arial"/>
          <w:color w:val="000000" w:themeColor="text1"/>
          <w:sz w:val="24"/>
          <w:szCs w:val="24"/>
          <w:lang w:eastAsia="en-US"/>
        </w:rPr>
        <w:t xml:space="preserve">discussion </w:t>
      </w:r>
      <w:r w:rsidR="00C904DE">
        <w:rPr>
          <w:rFonts w:ascii="Arial" w:eastAsia="Calibri" w:hAnsi="Arial" w:cs="Arial"/>
          <w:color w:val="000000" w:themeColor="text1"/>
          <w:sz w:val="24"/>
          <w:szCs w:val="24"/>
          <w:lang w:eastAsia="en-US"/>
        </w:rPr>
        <w:t>occurred,</w:t>
      </w:r>
      <w:r w:rsidR="0061251E">
        <w:rPr>
          <w:rFonts w:ascii="Arial" w:eastAsia="Calibri" w:hAnsi="Arial" w:cs="Arial"/>
          <w:color w:val="000000" w:themeColor="text1"/>
          <w:sz w:val="24"/>
          <w:szCs w:val="24"/>
          <w:lang w:eastAsia="en-US"/>
        </w:rPr>
        <w:t xml:space="preserve"> and it was agreed that a communication be circulated around minor surgery and the correct procedure to follow</w:t>
      </w:r>
      <w:r w:rsidR="009F19EC">
        <w:rPr>
          <w:rFonts w:ascii="Arial" w:eastAsia="Calibri" w:hAnsi="Arial" w:cs="Arial"/>
          <w:color w:val="000000" w:themeColor="text1"/>
          <w:sz w:val="24"/>
          <w:szCs w:val="24"/>
          <w:lang w:eastAsia="en-US"/>
        </w:rPr>
        <w:t xml:space="preserve"> and whether IFR was the correct place to forward referrals onto</w:t>
      </w:r>
      <w:r w:rsidR="0061251E">
        <w:rPr>
          <w:rFonts w:ascii="Arial" w:eastAsia="Calibri" w:hAnsi="Arial" w:cs="Arial"/>
          <w:color w:val="000000" w:themeColor="text1"/>
          <w:sz w:val="24"/>
          <w:szCs w:val="24"/>
          <w:lang w:eastAsia="en-US"/>
        </w:rPr>
        <w:t>.</w:t>
      </w:r>
    </w:p>
    <w:p w14:paraId="0C7E844A" w14:textId="6CA5B943" w:rsidR="009F19EC" w:rsidRDefault="009F19EC" w:rsidP="00190D09">
      <w:pPr>
        <w:tabs>
          <w:tab w:val="left" w:pos="567"/>
        </w:tabs>
        <w:ind w:left="567" w:hanging="567"/>
        <w:jc w:val="both"/>
        <w:rPr>
          <w:rFonts w:ascii="Arial" w:eastAsia="Calibri" w:hAnsi="Arial" w:cs="Arial"/>
          <w:color w:val="000000" w:themeColor="text1"/>
          <w:sz w:val="24"/>
          <w:szCs w:val="24"/>
          <w:lang w:eastAsia="en-US"/>
        </w:rPr>
      </w:pPr>
    </w:p>
    <w:p w14:paraId="3A48B5A8" w14:textId="53A7F895" w:rsidR="00626214" w:rsidRDefault="009F19EC"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t xml:space="preserve">It had come to light that the clinicians may be conflicted being involved in </w:t>
      </w:r>
      <w:r w:rsidR="00C904DE">
        <w:rPr>
          <w:rFonts w:ascii="Arial" w:eastAsia="Calibri" w:hAnsi="Arial" w:cs="Arial"/>
          <w:color w:val="000000" w:themeColor="text1"/>
          <w:sz w:val="24"/>
          <w:szCs w:val="24"/>
          <w:lang w:eastAsia="en-US"/>
        </w:rPr>
        <w:t xml:space="preserve">the </w:t>
      </w:r>
      <w:r>
        <w:rPr>
          <w:rFonts w:ascii="Arial" w:eastAsia="Calibri" w:hAnsi="Arial" w:cs="Arial"/>
          <w:color w:val="000000" w:themeColor="text1"/>
          <w:sz w:val="24"/>
          <w:szCs w:val="24"/>
          <w:lang w:eastAsia="en-US"/>
        </w:rPr>
        <w:t xml:space="preserve">design of the </w:t>
      </w:r>
      <w:r w:rsidR="00626214">
        <w:rPr>
          <w:rFonts w:ascii="Arial" w:eastAsia="Calibri" w:hAnsi="Arial" w:cs="Arial"/>
          <w:color w:val="000000" w:themeColor="text1"/>
          <w:sz w:val="24"/>
          <w:szCs w:val="24"/>
          <w:lang w:eastAsia="en-US"/>
        </w:rPr>
        <w:t>specification</w:t>
      </w:r>
      <w:r>
        <w:rPr>
          <w:rFonts w:ascii="Arial" w:eastAsia="Calibri" w:hAnsi="Arial" w:cs="Arial"/>
          <w:color w:val="000000" w:themeColor="text1"/>
          <w:sz w:val="24"/>
          <w:szCs w:val="24"/>
          <w:lang w:eastAsia="en-US"/>
        </w:rPr>
        <w:t xml:space="preserve"> as they have knowledge of how it works.  It was agreed to involve the clinicians who </w:t>
      </w:r>
      <w:r w:rsidR="00B77C2C">
        <w:rPr>
          <w:rFonts w:ascii="Arial" w:eastAsia="Calibri" w:hAnsi="Arial" w:cs="Arial"/>
          <w:color w:val="000000" w:themeColor="text1"/>
          <w:sz w:val="24"/>
          <w:szCs w:val="24"/>
          <w:lang w:eastAsia="en-US"/>
        </w:rPr>
        <w:t>were</w:t>
      </w:r>
      <w:r>
        <w:rPr>
          <w:rFonts w:ascii="Arial" w:eastAsia="Calibri" w:hAnsi="Arial" w:cs="Arial"/>
          <w:color w:val="000000" w:themeColor="text1"/>
          <w:sz w:val="24"/>
          <w:szCs w:val="24"/>
          <w:lang w:eastAsia="en-US"/>
        </w:rPr>
        <w:t xml:space="preserve"> performing </w:t>
      </w:r>
      <w:r w:rsidR="00645994">
        <w:rPr>
          <w:rFonts w:ascii="Arial" w:eastAsia="Calibri" w:hAnsi="Arial" w:cs="Arial"/>
          <w:color w:val="000000" w:themeColor="text1"/>
          <w:sz w:val="24"/>
          <w:szCs w:val="24"/>
          <w:lang w:eastAsia="en-US"/>
        </w:rPr>
        <w:t>M</w:t>
      </w:r>
      <w:r>
        <w:rPr>
          <w:rFonts w:ascii="Arial" w:eastAsia="Calibri" w:hAnsi="Arial" w:cs="Arial"/>
          <w:color w:val="000000" w:themeColor="text1"/>
          <w:sz w:val="24"/>
          <w:szCs w:val="24"/>
          <w:lang w:eastAsia="en-US"/>
        </w:rPr>
        <w:t xml:space="preserve">inor </w:t>
      </w:r>
      <w:r w:rsidR="00645994">
        <w:rPr>
          <w:rFonts w:ascii="Arial" w:eastAsia="Calibri" w:hAnsi="Arial" w:cs="Arial"/>
          <w:color w:val="000000" w:themeColor="text1"/>
          <w:sz w:val="24"/>
          <w:szCs w:val="24"/>
          <w:lang w:eastAsia="en-US"/>
        </w:rPr>
        <w:t>S</w:t>
      </w:r>
      <w:r w:rsidR="00626214">
        <w:rPr>
          <w:rFonts w:ascii="Arial" w:eastAsia="Calibri" w:hAnsi="Arial" w:cs="Arial"/>
          <w:color w:val="000000" w:themeColor="text1"/>
          <w:sz w:val="24"/>
          <w:szCs w:val="24"/>
          <w:lang w:eastAsia="en-US"/>
        </w:rPr>
        <w:t>urgery</w:t>
      </w:r>
      <w:r>
        <w:rPr>
          <w:rFonts w:ascii="Arial" w:eastAsia="Calibri" w:hAnsi="Arial" w:cs="Arial"/>
          <w:color w:val="000000" w:themeColor="text1"/>
          <w:sz w:val="24"/>
          <w:szCs w:val="24"/>
          <w:lang w:eastAsia="en-US"/>
        </w:rPr>
        <w:t xml:space="preserve"> in developing the service specification. </w:t>
      </w:r>
      <w:r w:rsidR="00626214">
        <w:rPr>
          <w:rFonts w:ascii="Arial" w:eastAsia="Calibri" w:hAnsi="Arial" w:cs="Arial"/>
          <w:color w:val="000000" w:themeColor="text1"/>
          <w:sz w:val="24"/>
          <w:szCs w:val="24"/>
          <w:lang w:eastAsia="en-US"/>
        </w:rPr>
        <w:t xml:space="preserve"> </w:t>
      </w:r>
    </w:p>
    <w:p w14:paraId="194E9F8A" w14:textId="77777777" w:rsidR="00626214" w:rsidRDefault="00626214" w:rsidP="00190D09">
      <w:pPr>
        <w:tabs>
          <w:tab w:val="left" w:pos="567"/>
        </w:tabs>
        <w:ind w:left="567" w:hanging="567"/>
        <w:jc w:val="both"/>
        <w:rPr>
          <w:rFonts w:ascii="Arial" w:eastAsia="Calibri" w:hAnsi="Arial" w:cs="Arial"/>
          <w:color w:val="000000" w:themeColor="text1"/>
          <w:sz w:val="24"/>
          <w:szCs w:val="24"/>
          <w:lang w:eastAsia="en-US"/>
        </w:rPr>
      </w:pPr>
    </w:p>
    <w:p w14:paraId="2CC129E4" w14:textId="4746FE28" w:rsidR="009F19EC" w:rsidRDefault="00626214"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t xml:space="preserve">Committee Members were advised that the VBC checker was being reviewed as plastics </w:t>
      </w:r>
      <w:r w:rsidR="00B77C2C">
        <w:rPr>
          <w:rFonts w:ascii="Arial" w:eastAsia="Calibri" w:hAnsi="Arial" w:cs="Arial"/>
          <w:color w:val="000000" w:themeColor="text1"/>
          <w:sz w:val="24"/>
          <w:szCs w:val="24"/>
          <w:lang w:eastAsia="en-US"/>
        </w:rPr>
        <w:t>were</w:t>
      </w:r>
      <w:r>
        <w:rPr>
          <w:rFonts w:ascii="Arial" w:eastAsia="Calibri" w:hAnsi="Arial" w:cs="Arial"/>
          <w:color w:val="000000" w:themeColor="text1"/>
          <w:sz w:val="24"/>
          <w:szCs w:val="24"/>
          <w:lang w:eastAsia="en-US"/>
        </w:rPr>
        <w:t xml:space="preserve"> receiving an exceptional </w:t>
      </w:r>
      <w:r w:rsidR="00E40F0E">
        <w:rPr>
          <w:rFonts w:ascii="Arial" w:eastAsia="Calibri" w:hAnsi="Arial" w:cs="Arial"/>
          <w:color w:val="000000" w:themeColor="text1"/>
          <w:sz w:val="24"/>
          <w:szCs w:val="24"/>
          <w:lang w:eastAsia="en-US"/>
        </w:rPr>
        <w:t>number</w:t>
      </w:r>
      <w:r>
        <w:rPr>
          <w:rFonts w:ascii="Arial" w:eastAsia="Calibri" w:hAnsi="Arial" w:cs="Arial"/>
          <w:color w:val="000000" w:themeColor="text1"/>
          <w:sz w:val="24"/>
          <w:szCs w:val="24"/>
          <w:lang w:eastAsia="en-US"/>
        </w:rPr>
        <w:t xml:space="preserve"> of referrals although this </w:t>
      </w:r>
      <w:r w:rsidR="00295EA4">
        <w:rPr>
          <w:rFonts w:ascii="Arial" w:eastAsia="Calibri" w:hAnsi="Arial" w:cs="Arial"/>
          <w:color w:val="000000" w:themeColor="text1"/>
          <w:sz w:val="24"/>
          <w:szCs w:val="24"/>
          <w:lang w:eastAsia="en-US"/>
        </w:rPr>
        <w:t>maybe because</w:t>
      </w:r>
      <w:r>
        <w:rPr>
          <w:rFonts w:ascii="Arial" w:eastAsia="Calibri" w:hAnsi="Arial" w:cs="Arial"/>
          <w:color w:val="000000" w:themeColor="text1"/>
          <w:sz w:val="24"/>
          <w:szCs w:val="24"/>
          <w:lang w:eastAsia="en-US"/>
        </w:rPr>
        <w:t xml:space="preserve"> this </w:t>
      </w:r>
      <w:r w:rsidR="00B77C2C">
        <w:rPr>
          <w:rFonts w:ascii="Arial" w:eastAsia="Calibri" w:hAnsi="Arial" w:cs="Arial"/>
          <w:color w:val="000000" w:themeColor="text1"/>
          <w:sz w:val="24"/>
          <w:szCs w:val="24"/>
          <w:lang w:eastAsia="en-US"/>
        </w:rPr>
        <w:t>wa</w:t>
      </w:r>
      <w:r>
        <w:rPr>
          <w:rFonts w:ascii="Arial" w:eastAsia="Calibri" w:hAnsi="Arial" w:cs="Arial"/>
          <w:color w:val="000000" w:themeColor="text1"/>
          <w:sz w:val="24"/>
          <w:szCs w:val="24"/>
          <w:lang w:eastAsia="en-US"/>
        </w:rPr>
        <w:t xml:space="preserve">s nationally driven. </w:t>
      </w:r>
    </w:p>
    <w:p w14:paraId="5BDF6A8F" w14:textId="77777777" w:rsidR="00E40F0E" w:rsidRDefault="00E40F0E" w:rsidP="00190D09">
      <w:pPr>
        <w:tabs>
          <w:tab w:val="left" w:pos="567"/>
        </w:tabs>
        <w:ind w:left="567" w:hanging="567"/>
        <w:jc w:val="both"/>
        <w:rPr>
          <w:rFonts w:ascii="Arial" w:eastAsia="Calibri" w:hAnsi="Arial" w:cs="Arial"/>
          <w:color w:val="000000" w:themeColor="text1"/>
          <w:sz w:val="24"/>
          <w:szCs w:val="24"/>
          <w:lang w:eastAsia="en-US"/>
        </w:rPr>
      </w:pPr>
    </w:p>
    <w:p w14:paraId="52183FB6" w14:textId="2048C0C2" w:rsidR="00E40F0E" w:rsidRDefault="00E40F0E"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t xml:space="preserve">It was stated that there was no reference </w:t>
      </w:r>
      <w:r w:rsidR="00C904DE">
        <w:rPr>
          <w:rFonts w:ascii="Arial" w:eastAsia="Calibri" w:hAnsi="Arial" w:cs="Arial"/>
          <w:color w:val="000000" w:themeColor="text1"/>
          <w:sz w:val="24"/>
          <w:szCs w:val="24"/>
          <w:lang w:eastAsia="en-US"/>
        </w:rPr>
        <w:t>in the paper</w:t>
      </w:r>
      <w:r>
        <w:rPr>
          <w:rFonts w:ascii="Arial" w:eastAsia="Calibri" w:hAnsi="Arial" w:cs="Arial"/>
          <w:color w:val="000000" w:themeColor="text1"/>
          <w:sz w:val="24"/>
          <w:szCs w:val="24"/>
          <w:lang w:eastAsia="en-US"/>
        </w:rPr>
        <w:t xml:space="preserve"> around accessibility </w:t>
      </w:r>
      <w:r w:rsidR="0032314A">
        <w:rPr>
          <w:rFonts w:ascii="Arial" w:eastAsia="Calibri" w:hAnsi="Arial" w:cs="Arial"/>
          <w:color w:val="000000" w:themeColor="text1"/>
          <w:sz w:val="24"/>
          <w:szCs w:val="24"/>
          <w:lang w:eastAsia="en-US"/>
        </w:rPr>
        <w:t>for individuals with</w:t>
      </w:r>
      <w:r w:rsidR="00230BC1">
        <w:rPr>
          <w:rFonts w:ascii="Arial" w:eastAsia="Calibri" w:hAnsi="Arial" w:cs="Arial"/>
          <w:color w:val="000000" w:themeColor="text1"/>
          <w:sz w:val="24"/>
          <w:szCs w:val="24"/>
          <w:lang w:eastAsia="en-US"/>
        </w:rPr>
        <w:t xml:space="preserve"> additional needs </w:t>
      </w:r>
      <w:r w:rsidR="00C904DE">
        <w:rPr>
          <w:rFonts w:ascii="Arial" w:eastAsia="Calibri" w:hAnsi="Arial" w:cs="Arial"/>
          <w:color w:val="000000" w:themeColor="text1"/>
          <w:sz w:val="24"/>
          <w:szCs w:val="24"/>
          <w:lang w:eastAsia="en-US"/>
        </w:rPr>
        <w:t>a</w:t>
      </w:r>
      <w:r w:rsidR="00987706">
        <w:rPr>
          <w:rFonts w:ascii="Arial" w:eastAsia="Calibri" w:hAnsi="Arial" w:cs="Arial"/>
          <w:color w:val="000000" w:themeColor="text1"/>
          <w:sz w:val="24"/>
          <w:szCs w:val="24"/>
          <w:lang w:eastAsia="en-US"/>
        </w:rPr>
        <w:t xml:space="preserve">ccessing </w:t>
      </w:r>
      <w:r w:rsidR="00645994">
        <w:rPr>
          <w:rFonts w:ascii="Arial" w:eastAsia="Calibri" w:hAnsi="Arial" w:cs="Arial"/>
          <w:color w:val="000000" w:themeColor="text1"/>
          <w:sz w:val="24"/>
          <w:szCs w:val="24"/>
          <w:lang w:eastAsia="en-US"/>
        </w:rPr>
        <w:t>M</w:t>
      </w:r>
      <w:r w:rsidR="00987706">
        <w:rPr>
          <w:rFonts w:ascii="Arial" w:eastAsia="Calibri" w:hAnsi="Arial" w:cs="Arial"/>
          <w:color w:val="000000" w:themeColor="text1"/>
          <w:sz w:val="24"/>
          <w:szCs w:val="24"/>
          <w:lang w:eastAsia="en-US"/>
        </w:rPr>
        <w:t>inor</w:t>
      </w:r>
      <w:r w:rsidR="00230BC1">
        <w:rPr>
          <w:rFonts w:ascii="Arial" w:eastAsia="Calibri" w:hAnsi="Arial" w:cs="Arial"/>
          <w:color w:val="000000" w:themeColor="text1"/>
          <w:sz w:val="24"/>
          <w:szCs w:val="24"/>
          <w:lang w:eastAsia="en-US"/>
        </w:rPr>
        <w:t xml:space="preserve"> </w:t>
      </w:r>
      <w:r w:rsidR="00645994">
        <w:rPr>
          <w:rFonts w:ascii="Arial" w:eastAsia="Calibri" w:hAnsi="Arial" w:cs="Arial"/>
          <w:color w:val="000000" w:themeColor="text1"/>
          <w:sz w:val="24"/>
          <w:szCs w:val="24"/>
          <w:lang w:eastAsia="en-US"/>
        </w:rPr>
        <w:t>S</w:t>
      </w:r>
      <w:r w:rsidR="00230BC1">
        <w:rPr>
          <w:rFonts w:ascii="Arial" w:eastAsia="Calibri" w:hAnsi="Arial" w:cs="Arial"/>
          <w:color w:val="000000" w:themeColor="text1"/>
          <w:sz w:val="24"/>
          <w:szCs w:val="24"/>
          <w:lang w:eastAsia="en-US"/>
        </w:rPr>
        <w:t>urgery</w:t>
      </w:r>
      <w:r w:rsidR="00295EA4">
        <w:rPr>
          <w:rFonts w:ascii="Arial" w:eastAsia="Calibri" w:hAnsi="Arial" w:cs="Arial"/>
          <w:color w:val="000000" w:themeColor="text1"/>
          <w:sz w:val="24"/>
          <w:szCs w:val="24"/>
          <w:lang w:eastAsia="en-US"/>
        </w:rPr>
        <w:t>.</w:t>
      </w:r>
      <w:r w:rsidR="0032314A">
        <w:rPr>
          <w:rFonts w:ascii="Arial" w:eastAsia="Calibri" w:hAnsi="Arial" w:cs="Arial"/>
          <w:color w:val="000000" w:themeColor="text1"/>
          <w:sz w:val="24"/>
          <w:szCs w:val="24"/>
          <w:lang w:eastAsia="en-US"/>
        </w:rPr>
        <w:t xml:space="preserve"> </w:t>
      </w:r>
      <w:r w:rsidR="00295EA4">
        <w:rPr>
          <w:rFonts w:ascii="Arial" w:eastAsia="Calibri" w:hAnsi="Arial" w:cs="Arial"/>
          <w:color w:val="000000" w:themeColor="text1"/>
          <w:sz w:val="24"/>
          <w:szCs w:val="24"/>
          <w:lang w:eastAsia="en-US"/>
        </w:rPr>
        <w:t>I</w:t>
      </w:r>
      <w:r w:rsidR="0032314A">
        <w:rPr>
          <w:rFonts w:ascii="Arial" w:eastAsia="Calibri" w:hAnsi="Arial" w:cs="Arial"/>
          <w:color w:val="000000" w:themeColor="text1"/>
          <w:sz w:val="24"/>
          <w:szCs w:val="24"/>
          <w:lang w:eastAsia="en-US"/>
        </w:rPr>
        <w:t>t was requested that this be shown in the paper and the EQIA</w:t>
      </w:r>
      <w:r w:rsidR="00230BC1">
        <w:rPr>
          <w:rFonts w:ascii="Arial" w:eastAsia="Calibri" w:hAnsi="Arial" w:cs="Arial"/>
          <w:color w:val="000000" w:themeColor="text1"/>
          <w:sz w:val="24"/>
          <w:szCs w:val="24"/>
          <w:lang w:eastAsia="en-US"/>
        </w:rPr>
        <w:t xml:space="preserve">, </w:t>
      </w:r>
      <w:r w:rsidR="00295EA4">
        <w:rPr>
          <w:rFonts w:ascii="Arial" w:eastAsia="Calibri" w:hAnsi="Arial" w:cs="Arial"/>
          <w:color w:val="000000" w:themeColor="text1"/>
          <w:sz w:val="24"/>
          <w:szCs w:val="24"/>
          <w:lang w:eastAsia="en-US"/>
        </w:rPr>
        <w:t xml:space="preserve">and the Chair </w:t>
      </w:r>
      <w:r w:rsidR="00230BC1">
        <w:rPr>
          <w:rFonts w:ascii="Arial" w:eastAsia="Calibri" w:hAnsi="Arial" w:cs="Arial"/>
          <w:color w:val="000000" w:themeColor="text1"/>
          <w:sz w:val="24"/>
          <w:szCs w:val="24"/>
          <w:lang w:eastAsia="en-US"/>
        </w:rPr>
        <w:t xml:space="preserve">requested the </w:t>
      </w:r>
      <w:r w:rsidR="00987706">
        <w:rPr>
          <w:rFonts w:ascii="Arial" w:eastAsia="Calibri" w:hAnsi="Arial" w:cs="Arial"/>
          <w:color w:val="000000" w:themeColor="text1"/>
          <w:sz w:val="24"/>
          <w:szCs w:val="24"/>
          <w:lang w:eastAsia="en-US"/>
        </w:rPr>
        <w:t>EQIA’s be</w:t>
      </w:r>
      <w:r w:rsidR="0032314A">
        <w:rPr>
          <w:rFonts w:ascii="Arial" w:eastAsia="Calibri" w:hAnsi="Arial" w:cs="Arial"/>
          <w:color w:val="000000" w:themeColor="text1"/>
          <w:sz w:val="24"/>
          <w:szCs w:val="24"/>
          <w:lang w:eastAsia="en-US"/>
        </w:rPr>
        <w:t xml:space="preserve"> shared with the Committee</w:t>
      </w:r>
      <w:r w:rsidR="00230BC1">
        <w:rPr>
          <w:rFonts w:ascii="Arial" w:eastAsia="Calibri" w:hAnsi="Arial" w:cs="Arial"/>
          <w:color w:val="000000" w:themeColor="text1"/>
          <w:sz w:val="24"/>
          <w:szCs w:val="24"/>
          <w:lang w:eastAsia="en-US"/>
        </w:rPr>
        <w:t xml:space="preserve"> in future</w:t>
      </w:r>
      <w:r w:rsidR="0032314A">
        <w:rPr>
          <w:rFonts w:ascii="Arial" w:eastAsia="Calibri" w:hAnsi="Arial" w:cs="Arial"/>
          <w:color w:val="000000" w:themeColor="text1"/>
          <w:sz w:val="24"/>
          <w:szCs w:val="24"/>
          <w:lang w:eastAsia="en-US"/>
        </w:rPr>
        <w:t xml:space="preserve">. </w:t>
      </w:r>
      <w:r>
        <w:rPr>
          <w:rFonts w:ascii="Arial" w:eastAsia="Calibri" w:hAnsi="Arial" w:cs="Arial"/>
          <w:color w:val="000000" w:themeColor="text1"/>
          <w:sz w:val="24"/>
          <w:szCs w:val="24"/>
          <w:lang w:eastAsia="en-US"/>
        </w:rPr>
        <w:tab/>
      </w:r>
    </w:p>
    <w:p w14:paraId="477B72E8" w14:textId="65F3F982" w:rsidR="00987706" w:rsidRDefault="00987706" w:rsidP="00190D09">
      <w:pPr>
        <w:tabs>
          <w:tab w:val="left" w:pos="567"/>
        </w:tabs>
        <w:ind w:left="567" w:hanging="567"/>
        <w:jc w:val="both"/>
        <w:rPr>
          <w:rFonts w:ascii="Arial" w:eastAsia="Calibri" w:hAnsi="Arial" w:cs="Arial"/>
          <w:color w:val="000000" w:themeColor="text1"/>
          <w:sz w:val="24"/>
          <w:szCs w:val="24"/>
          <w:lang w:eastAsia="en-US"/>
        </w:rPr>
      </w:pPr>
    </w:p>
    <w:p w14:paraId="5BB7D827" w14:textId="762E9857" w:rsidR="00987706" w:rsidRDefault="00987706"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t xml:space="preserve">It was </w:t>
      </w:r>
      <w:r w:rsidR="00C904DE">
        <w:rPr>
          <w:rFonts w:ascii="Arial" w:eastAsia="Calibri" w:hAnsi="Arial" w:cs="Arial"/>
          <w:color w:val="000000" w:themeColor="text1"/>
          <w:sz w:val="24"/>
          <w:szCs w:val="24"/>
          <w:lang w:eastAsia="en-US"/>
        </w:rPr>
        <w:t>noted</w:t>
      </w:r>
      <w:r>
        <w:rPr>
          <w:rFonts w:ascii="Arial" w:eastAsia="Calibri" w:hAnsi="Arial" w:cs="Arial"/>
          <w:color w:val="000000" w:themeColor="text1"/>
          <w:sz w:val="24"/>
          <w:szCs w:val="24"/>
          <w:lang w:eastAsia="en-US"/>
        </w:rPr>
        <w:t xml:space="preserve"> the service specification would be brought in line with the other EPCMS contacts</w:t>
      </w:r>
      <w:r w:rsidR="009F5D7C">
        <w:rPr>
          <w:rFonts w:ascii="Arial" w:eastAsia="Calibri" w:hAnsi="Arial" w:cs="Arial"/>
          <w:color w:val="000000" w:themeColor="text1"/>
          <w:sz w:val="24"/>
          <w:szCs w:val="24"/>
          <w:lang w:eastAsia="en-US"/>
        </w:rPr>
        <w:t xml:space="preserve"> to ensure that they </w:t>
      </w:r>
      <w:r w:rsidR="00B77C2C">
        <w:rPr>
          <w:rFonts w:ascii="Arial" w:eastAsia="Calibri" w:hAnsi="Arial" w:cs="Arial"/>
          <w:color w:val="000000" w:themeColor="text1"/>
          <w:sz w:val="24"/>
          <w:szCs w:val="24"/>
          <w:lang w:eastAsia="en-US"/>
        </w:rPr>
        <w:t>were</w:t>
      </w:r>
      <w:r w:rsidR="009F5D7C">
        <w:rPr>
          <w:rFonts w:ascii="Arial" w:eastAsia="Calibri" w:hAnsi="Arial" w:cs="Arial"/>
          <w:color w:val="000000" w:themeColor="text1"/>
          <w:sz w:val="24"/>
          <w:szCs w:val="24"/>
          <w:lang w:eastAsia="en-US"/>
        </w:rPr>
        <w:t xml:space="preserve"> all up for renew</w:t>
      </w:r>
      <w:r w:rsidR="00C904DE">
        <w:rPr>
          <w:rFonts w:ascii="Arial" w:eastAsia="Calibri" w:hAnsi="Arial" w:cs="Arial"/>
          <w:color w:val="000000" w:themeColor="text1"/>
          <w:sz w:val="24"/>
          <w:szCs w:val="24"/>
          <w:lang w:eastAsia="en-US"/>
        </w:rPr>
        <w:t>al</w:t>
      </w:r>
      <w:r w:rsidR="009F5D7C">
        <w:rPr>
          <w:rFonts w:ascii="Arial" w:eastAsia="Calibri" w:hAnsi="Arial" w:cs="Arial"/>
          <w:color w:val="000000" w:themeColor="text1"/>
          <w:sz w:val="24"/>
          <w:szCs w:val="24"/>
          <w:lang w:eastAsia="en-US"/>
        </w:rPr>
        <w:t xml:space="preserve"> at the same time.</w:t>
      </w:r>
    </w:p>
    <w:p w14:paraId="62548537" w14:textId="5F8777F4" w:rsidR="00987706" w:rsidRDefault="00987706" w:rsidP="00190D09">
      <w:pPr>
        <w:tabs>
          <w:tab w:val="left" w:pos="567"/>
        </w:tabs>
        <w:ind w:left="567" w:hanging="567"/>
        <w:jc w:val="both"/>
        <w:rPr>
          <w:rFonts w:ascii="Arial" w:eastAsia="Calibri" w:hAnsi="Arial" w:cs="Arial"/>
          <w:color w:val="000000" w:themeColor="text1"/>
          <w:sz w:val="24"/>
          <w:szCs w:val="24"/>
          <w:lang w:eastAsia="en-US"/>
        </w:rPr>
      </w:pPr>
    </w:p>
    <w:p w14:paraId="18BE8DB0" w14:textId="3F8A41E4" w:rsidR="00DA5446" w:rsidRDefault="00987706"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t xml:space="preserve">It was agreed to </w:t>
      </w:r>
      <w:r w:rsidR="008B41BA">
        <w:rPr>
          <w:rFonts w:ascii="Arial" w:eastAsia="Calibri" w:hAnsi="Arial" w:cs="Arial"/>
          <w:color w:val="000000" w:themeColor="text1"/>
          <w:sz w:val="24"/>
          <w:szCs w:val="24"/>
          <w:lang w:eastAsia="en-US"/>
        </w:rPr>
        <w:t xml:space="preserve">facilitate a meeting </w:t>
      </w:r>
      <w:r w:rsidR="00C904DE">
        <w:rPr>
          <w:rFonts w:ascii="Arial" w:eastAsia="Calibri" w:hAnsi="Arial" w:cs="Arial"/>
          <w:color w:val="000000" w:themeColor="text1"/>
          <w:sz w:val="24"/>
          <w:szCs w:val="24"/>
          <w:lang w:eastAsia="en-US"/>
        </w:rPr>
        <w:t>with GPs i</w:t>
      </w:r>
      <w:r w:rsidR="009F5D7C">
        <w:rPr>
          <w:rFonts w:ascii="Arial" w:eastAsia="Calibri" w:hAnsi="Arial" w:cs="Arial"/>
          <w:color w:val="000000" w:themeColor="text1"/>
          <w:sz w:val="24"/>
          <w:szCs w:val="24"/>
          <w:lang w:eastAsia="en-US"/>
        </w:rPr>
        <w:t xml:space="preserve">mminently </w:t>
      </w:r>
      <w:r>
        <w:rPr>
          <w:rFonts w:ascii="Arial" w:eastAsia="Calibri" w:hAnsi="Arial" w:cs="Arial"/>
          <w:color w:val="000000" w:themeColor="text1"/>
          <w:sz w:val="24"/>
          <w:szCs w:val="24"/>
          <w:lang w:eastAsia="en-US"/>
        </w:rPr>
        <w:t xml:space="preserve">to </w:t>
      </w:r>
      <w:r w:rsidR="008B41BA">
        <w:rPr>
          <w:rFonts w:ascii="Arial" w:eastAsia="Calibri" w:hAnsi="Arial" w:cs="Arial"/>
          <w:color w:val="000000" w:themeColor="text1"/>
          <w:sz w:val="24"/>
          <w:szCs w:val="24"/>
          <w:lang w:eastAsia="en-US"/>
        </w:rPr>
        <w:t>discuss the draft</w:t>
      </w:r>
      <w:r>
        <w:rPr>
          <w:rFonts w:ascii="Arial" w:eastAsia="Calibri" w:hAnsi="Arial" w:cs="Arial"/>
          <w:color w:val="000000" w:themeColor="text1"/>
          <w:sz w:val="24"/>
          <w:szCs w:val="24"/>
          <w:lang w:eastAsia="en-US"/>
        </w:rPr>
        <w:t xml:space="preserve"> specification to ensure</w:t>
      </w:r>
      <w:r w:rsidR="00C904DE">
        <w:rPr>
          <w:rFonts w:ascii="Arial" w:eastAsia="Calibri" w:hAnsi="Arial" w:cs="Arial"/>
          <w:color w:val="000000" w:themeColor="text1"/>
          <w:sz w:val="24"/>
          <w:szCs w:val="24"/>
          <w:lang w:eastAsia="en-US"/>
        </w:rPr>
        <w:t xml:space="preserve"> t</w:t>
      </w:r>
      <w:r w:rsidR="008B41BA">
        <w:rPr>
          <w:rFonts w:ascii="Arial" w:eastAsia="Calibri" w:hAnsi="Arial" w:cs="Arial"/>
          <w:color w:val="000000" w:themeColor="text1"/>
          <w:sz w:val="24"/>
          <w:szCs w:val="24"/>
          <w:lang w:eastAsia="en-US"/>
        </w:rPr>
        <w:t xml:space="preserve">hat it reflected the skills, </w:t>
      </w:r>
      <w:proofErr w:type="gramStart"/>
      <w:r w:rsidR="008B41BA">
        <w:rPr>
          <w:rFonts w:ascii="Arial" w:eastAsia="Calibri" w:hAnsi="Arial" w:cs="Arial"/>
          <w:color w:val="000000" w:themeColor="text1"/>
          <w:sz w:val="24"/>
          <w:szCs w:val="24"/>
          <w:lang w:eastAsia="en-US"/>
        </w:rPr>
        <w:t>experience</w:t>
      </w:r>
      <w:proofErr w:type="gramEnd"/>
      <w:r w:rsidR="008B41BA">
        <w:rPr>
          <w:rFonts w:ascii="Arial" w:eastAsia="Calibri" w:hAnsi="Arial" w:cs="Arial"/>
          <w:color w:val="000000" w:themeColor="text1"/>
          <w:sz w:val="24"/>
          <w:szCs w:val="24"/>
          <w:lang w:eastAsia="en-US"/>
        </w:rPr>
        <w:t xml:space="preserve"> and knowledge of delivering Minor Surgery in Primary Care.</w:t>
      </w:r>
    </w:p>
    <w:p w14:paraId="360EAA5C" w14:textId="6BAA5FCA" w:rsidR="00834871" w:rsidRDefault="00834871" w:rsidP="00190D09">
      <w:pPr>
        <w:tabs>
          <w:tab w:val="left" w:pos="567"/>
        </w:tabs>
        <w:ind w:left="567" w:hanging="567"/>
        <w:jc w:val="both"/>
        <w:rPr>
          <w:rFonts w:ascii="Arial" w:eastAsia="Calibri" w:hAnsi="Arial" w:cs="Arial"/>
          <w:color w:val="000000" w:themeColor="text1"/>
          <w:sz w:val="24"/>
          <w:szCs w:val="24"/>
          <w:lang w:eastAsia="en-US"/>
        </w:rPr>
      </w:pPr>
    </w:p>
    <w:p w14:paraId="6B11B7D6" w14:textId="22179B4F" w:rsidR="00987706" w:rsidRDefault="00834871"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r>
      <w:r w:rsidRPr="00A0534F">
        <w:rPr>
          <w:rFonts w:ascii="Arial" w:hAnsi="Arial" w:cs="Arial"/>
          <w:sz w:val="24"/>
          <w:szCs w:val="24"/>
        </w:rPr>
        <w:t xml:space="preserve">Dr Bushra Ali, Dr Masood </w:t>
      </w:r>
      <w:proofErr w:type="spellStart"/>
      <w:r w:rsidRPr="00A0534F">
        <w:rPr>
          <w:rFonts w:ascii="Arial" w:hAnsi="Arial" w:cs="Arial"/>
          <w:sz w:val="24"/>
          <w:szCs w:val="24"/>
        </w:rPr>
        <w:t>Balouch</w:t>
      </w:r>
      <w:proofErr w:type="spellEnd"/>
      <w:r w:rsidRPr="00A0534F">
        <w:rPr>
          <w:rFonts w:ascii="Arial" w:hAnsi="Arial" w:cs="Arial"/>
          <w:sz w:val="24"/>
          <w:szCs w:val="24"/>
        </w:rPr>
        <w:t>, Dr James Moult</w:t>
      </w:r>
      <w:r>
        <w:rPr>
          <w:rFonts w:ascii="Arial" w:hAnsi="Arial" w:cs="Arial"/>
          <w:sz w:val="24"/>
          <w:szCs w:val="24"/>
        </w:rPr>
        <w:t>,</w:t>
      </w:r>
      <w:r w:rsidRPr="00A0534F">
        <w:rPr>
          <w:rFonts w:ascii="Arial" w:hAnsi="Arial" w:cs="Arial"/>
          <w:sz w:val="24"/>
          <w:szCs w:val="24"/>
        </w:rPr>
        <w:t xml:space="preserve"> Dr Amy </w:t>
      </w:r>
      <w:proofErr w:type="spellStart"/>
      <w:r w:rsidRPr="00A0534F">
        <w:rPr>
          <w:rFonts w:ascii="Arial" w:hAnsi="Arial" w:cs="Arial"/>
          <w:sz w:val="24"/>
          <w:szCs w:val="24"/>
        </w:rPr>
        <w:t>Oehring</w:t>
      </w:r>
      <w:proofErr w:type="spellEnd"/>
      <w:r>
        <w:rPr>
          <w:rFonts w:ascii="Arial" w:hAnsi="Arial" w:cs="Arial"/>
          <w:sz w:val="24"/>
          <w:szCs w:val="24"/>
        </w:rPr>
        <w:t xml:space="preserve"> and Dr Vincent Rawcliffe</w:t>
      </w:r>
      <w:r w:rsidRPr="00A0534F">
        <w:rPr>
          <w:rFonts w:ascii="Arial" w:hAnsi="Arial" w:cs="Arial"/>
          <w:sz w:val="24"/>
          <w:szCs w:val="24"/>
        </w:rPr>
        <w:t xml:space="preserve"> </w:t>
      </w:r>
      <w:r>
        <w:rPr>
          <w:rFonts w:ascii="Arial" w:hAnsi="Arial" w:cs="Arial"/>
          <w:sz w:val="24"/>
          <w:szCs w:val="24"/>
        </w:rPr>
        <w:t xml:space="preserve">left the call </w:t>
      </w:r>
    </w:p>
    <w:p w14:paraId="294F7AA4" w14:textId="6920B30D" w:rsidR="009162FC" w:rsidRDefault="009162FC" w:rsidP="00190D09">
      <w:pPr>
        <w:tabs>
          <w:tab w:val="left" w:pos="567"/>
        </w:tabs>
        <w:ind w:left="567" w:hanging="567"/>
        <w:jc w:val="both"/>
        <w:rPr>
          <w:rFonts w:ascii="Arial" w:eastAsia="Calibri" w:hAnsi="Arial" w:cs="Arial"/>
          <w:color w:val="000000" w:themeColor="text1"/>
          <w:sz w:val="24"/>
          <w:szCs w:val="24"/>
          <w:lang w:eastAsia="en-US"/>
        </w:rPr>
      </w:pPr>
    </w:p>
    <w:p w14:paraId="2681F2E2" w14:textId="294D0C3B" w:rsidR="009162FC" w:rsidRDefault="009162FC"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r>
      <w:r w:rsidR="003F1FE7">
        <w:rPr>
          <w:rFonts w:ascii="Arial" w:eastAsia="Calibri" w:hAnsi="Arial" w:cs="Arial"/>
          <w:color w:val="000000" w:themeColor="text1"/>
          <w:sz w:val="24"/>
          <w:szCs w:val="24"/>
          <w:lang w:eastAsia="en-US"/>
        </w:rPr>
        <w:t xml:space="preserve">Committee Members </w:t>
      </w:r>
      <w:r w:rsidR="007E0FF7">
        <w:rPr>
          <w:rFonts w:ascii="Arial" w:eastAsia="Calibri" w:hAnsi="Arial" w:cs="Arial"/>
          <w:color w:val="000000" w:themeColor="text1"/>
          <w:sz w:val="24"/>
          <w:szCs w:val="24"/>
          <w:lang w:eastAsia="en-US"/>
        </w:rPr>
        <w:t>were</w:t>
      </w:r>
      <w:r w:rsidR="003F1FE7">
        <w:rPr>
          <w:rFonts w:ascii="Arial" w:eastAsia="Calibri" w:hAnsi="Arial" w:cs="Arial"/>
          <w:color w:val="000000" w:themeColor="text1"/>
          <w:sz w:val="24"/>
          <w:szCs w:val="24"/>
          <w:lang w:eastAsia="en-US"/>
        </w:rPr>
        <w:t xml:space="preserve"> advised that the tariffs for the revised service specification had not changed.  </w:t>
      </w:r>
    </w:p>
    <w:p w14:paraId="0BDAF23A" w14:textId="698B56C9" w:rsidR="00834871" w:rsidRDefault="00834871" w:rsidP="00190D09">
      <w:pPr>
        <w:tabs>
          <w:tab w:val="left" w:pos="567"/>
        </w:tabs>
        <w:ind w:left="567" w:hanging="567"/>
        <w:jc w:val="both"/>
        <w:rPr>
          <w:rFonts w:ascii="Arial" w:eastAsia="Calibri" w:hAnsi="Arial" w:cs="Arial"/>
          <w:color w:val="000000" w:themeColor="text1"/>
          <w:sz w:val="24"/>
          <w:szCs w:val="24"/>
          <w:lang w:eastAsia="en-US"/>
        </w:rPr>
      </w:pPr>
    </w:p>
    <w:p w14:paraId="218D544F" w14:textId="4D55B9E9" w:rsidR="00834871" w:rsidRDefault="00834871"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r>
      <w:r w:rsidRPr="00A0534F">
        <w:rPr>
          <w:rFonts w:ascii="Arial" w:hAnsi="Arial" w:cs="Arial"/>
          <w:sz w:val="24"/>
          <w:szCs w:val="24"/>
        </w:rPr>
        <w:t xml:space="preserve">Dr Bushra Ali, Dr Masood </w:t>
      </w:r>
      <w:proofErr w:type="spellStart"/>
      <w:r w:rsidRPr="00A0534F">
        <w:rPr>
          <w:rFonts w:ascii="Arial" w:hAnsi="Arial" w:cs="Arial"/>
          <w:sz w:val="24"/>
          <w:szCs w:val="24"/>
        </w:rPr>
        <w:t>Balouch</w:t>
      </w:r>
      <w:proofErr w:type="spellEnd"/>
      <w:r w:rsidRPr="00A0534F">
        <w:rPr>
          <w:rFonts w:ascii="Arial" w:hAnsi="Arial" w:cs="Arial"/>
          <w:sz w:val="24"/>
          <w:szCs w:val="24"/>
        </w:rPr>
        <w:t xml:space="preserve">, Dr James </w:t>
      </w:r>
      <w:proofErr w:type="gramStart"/>
      <w:r w:rsidRPr="00A0534F">
        <w:rPr>
          <w:rFonts w:ascii="Arial" w:hAnsi="Arial" w:cs="Arial"/>
          <w:sz w:val="24"/>
          <w:szCs w:val="24"/>
        </w:rPr>
        <w:t>Moult</w:t>
      </w:r>
      <w:r>
        <w:rPr>
          <w:rFonts w:ascii="Arial" w:hAnsi="Arial" w:cs="Arial"/>
          <w:sz w:val="24"/>
          <w:szCs w:val="24"/>
        </w:rPr>
        <w:t xml:space="preserve">, </w:t>
      </w:r>
      <w:r w:rsidRPr="00A0534F">
        <w:rPr>
          <w:rFonts w:ascii="Arial" w:hAnsi="Arial" w:cs="Arial"/>
          <w:sz w:val="24"/>
          <w:szCs w:val="24"/>
        </w:rPr>
        <w:t xml:space="preserve"> Dr</w:t>
      </w:r>
      <w:proofErr w:type="gramEnd"/>
      <w:r w:rsidRPr="00A0534F">
        <w:rPr>
          <w:rFonts w:ascii="Arial" w:hAnsi="Arial" w:cs="Arial"/>
          <w:sz w:val="24"/>
          <w:szCs w:val="24"/>
        </w:rPr>
        <w:t xml:space="preserve"> Amy </w:t>
      </w:r>
      <w:proofErr w:type="spellStart"/>
      <w:r w:rsidRPr="00A0534F">
        <w:rPr>
          <w:rFonts w:ascii="Arial" w:hAnsi="Arial" w:cs="Arial"/>
          <w:sz w:val="24"/>
          <w:szCs w:val="24"/>
        </w:rPr>
        <w:t>Oehring</w:t>
      </w:r>
      <w:proofErr w:type="spellEnd"/>
      <w:r w:rsidRPr="00A0534F">
        <w:rPr>
          <w:rFonts w:ascii="Arial" w:hAnsi="Arial" w:cs="Arial"/>
          <w:sz w:val="24"/>
          <w:szCs w:val="24"/>
        </w:rPr>
        <w:t xml:space="preserve"> </w:t>
      </w:r>
      <w:r>
        <w:rPr>
          <w:rFonts w:ascii="Arial" w:hAnsi="Arial" w:cs="Arial"/>
          <w:sz w:val="24"/>
          <w:szCs w:val="24"/>
        </w:rPr>
        <w:t>and</w:t>
      </w:r>
      <w:r w:rsidRPr="00A0534F">
        <w:rPr>
          <w:rFonts w:ascii="Arial" w:hAnsi="Arial" w:cs="Arial"/>
          <w:sz w:val="24"/>
          <w:szCs w:val="24"/>
        </w:rPr>
        <w:t xml:space="preserve">   Dr Vincent Rawcliffe </w:t>
      </w:r>
      <w:r>
        <w:rPr>
          <w:rFonts w:ascii="Arial" w:hAnsi="Arial" w:cs="Arial"/>
          <w:sz w:val="24"/>
          <w:szCs w:val="24"/>
        </w:rPr>
        <w:t xml:space="preserve">returned to the call. </w:t>
      </w:r>
    </w:p>
    <w:p w14:paraId="7CCB9E0B" w14:textId="24186832" w:rsidR="009F5D7C" w:rsidRDefault="007E0FF7"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r>
      <w:r w:rsidR="00DA5446">
        <w:rPr>
          <w:rFonts w:ascii="Arial" w:eastAsia="Calibri" w:hAnsi="Arial" w:cs="Arial"/>
          <w:color w:val="000000" w:themeColor="text1"/>
          <w:sz w:val="24"/>
          <w:szCs w:val="24"/>
          <w:lang w:eastAsia="en-US"/>
        </w:rPr>
        <w:t xml:space="preserve"> </w:t>
      </w:r>
    </w:p>
    <w:p w14:paraId="13BF3130" w14:textId="7AD72EF6" w:rsidR="009C266A" w:rsidRPr="00F779C9" w:rsidRDefault="009F19EC" w:rsidP="009F19EC">
      <w:pPr>
        <w:tabs>
          <w:tab w:val="left" w:pos="567"/>
        </w:tabs>
        <w:ind w:left="567" w:hanging="567"/>
        <w:jc w:val="both"/>
        <w:rPr>
          <w:rFonts w:ascii="Arial" w:hAnsi="Arial" w:cs="Arial"/>
          <w:sz w:val="24"/>
          <w:szCs w:val="24"/>
        </w:rPr>
      </w:pPr>
      <w:r>
        <w:rPr>
          <w:rFonts w:ascii="Arial" w:eastAsia="Calibri" w:hAnsi="Arial" w:cs="Arial"/>
          <w:color w:val="000000" w:themeColor="text1"/>
          <w:sz w:val="24"/>
          <w:szCs w:val="24"/>
          <w:lang w:eastAsia="en-US"/>
        </w:rPr>
        <w:tab/>
      </w:r>
      <w:bookmarkStart w:id="11" w:name="_Hlk64541564"/>
      <w:r w:rsidR="009C266A" w:rsidRPr="00F779C9">
        <w:rPr>
          <w:rFonts w:ascii="Arial" w:hAnsi="Arial" w:cs="Arial"/>
          <w:b/>
          <w:sz w:val="24"/>
          <w:szCs w:val="24"/>
        </w:rPr>
        <w:t>Resolved</w:t>
      </w:r>
      <w:r w:rsidR="009C266A" w:rsidRPr="00F779C9">
        <w:rPr>
          <w:rFonts w:ascii="Arial" w:hAnsi="Arial" w:cs="Arial"/>
          <w:sz w:val="24"/>
          <w:szCs w:val="24"/>
        </w:rPr>
        <w:t xml:space="preserve"> </w:t>
      </w:r>
    </w:p>
    <w:p w14:paraId="28CECCE4" w14:textId="77777777" w:rsidR="009C266A" w:rsidRPr="00F779C9" w:rsidRDefault="009C266A" w:rsidP="009C266A">
      <w:pPr>
        <w:pStyle w:val="NoSpacing"/>
        <w:ind w:firstLine="567"/>
        <w:jc w:val="both"/>
        <w:rPr>
          <w:rFonts w:ascii="Arial" w:hAnsi="Arial" w:cs="Arial"/>
          <w:sz w:val="24"/>
          <w:szCs w:val="24"/>
        </w:rPr>
      </w:pPr>
    </w:p>
    <w:tbl>
      <w:tblPr>
        <w:tblStyle w:val="TableGrid"/>
        <w:tblW w:w="9214" w:type="dxa"/>
        <w:tblInd w:w="675" w:type="dxa"/>
        <w:tblLook w:val="04A0" w:firstRow="1" w:lastRow="0" w:firstColumn="1" w:lastColumn="0" w:noHBand="0" w:noVBand="1"/>
      </w:tblPr>
      <w:tblGrid>
        <w:gridCol w:w="510"/>
        <w:gridCol w:w="8704"/>
      </w:tblGrid>
      <w:tr w:rsidR="009C266A" w:rsidRPr="00F779C9" w14:paraId="5C644E2A" w14:textId="77777777" w:rsidTr="004021B3">
        <w:tc>
          <w:tcPr>
            <w:tcW w:w="510" w:type="dxa"/>
            <w:shd w:val="clear" w:color="auto" w:fill="auto"/>
          </w:tcPr>
          <w:p w14:paraId="20970120" w14:textId="77777777" w:rsidR="009C266A" w:rsidRPr="00F779C9" w:rsidRDefault="009C266A" w:rsidP="004021B3">
            <w:pPr>
              <w:pStyle w:val="NoSpacing"/>
              <w:jc w:val="both"/>
              <w:rPr>
                <w:rFonts w:ascii="Arial" w:hAnsi="Arial" w:cs="Arial"/>
                <w:sz w:val="24"/>
                <w:szCs w:val="24"/>
              </w:rPr>
            </w:pPr>
            <w:r w:rsidRPr="00F779C9">
              <w:rPr>
                <w:rFonts w:ascii="Arial" w:hAnsi="Arial" w:cs="Arial"/>
                <w:sz w:val="24"/>
                <w:szCs w:val="24"/>
              </w:rPr>
              <w:t xml:space="preserve">(a) </w:t>
            </w:r>
          </w:p>
        </w:tc>
        <w:tc>
          <w:tcPr>
            <w:tcW w:w="8704" w:type="dxa"/>
          </w:tcPr>
          <w:p w14:paraId="5C12E83D" w14:textId="7E7D0FBD" w:rsidR="009C266A" w:rsidRPr="00F779C9" w:rsidRDefault="009C266A" w:rsidP="009C266A">
            <w:pPr>
              <w:pStyle w:val="NoSpacing"/>
              <w:jc w:val="both"/>
              <w:rPr>
                <w:rFonts w:ascii="Arial" w:hAnsi="Arial" w:cs="Arial"/>
                <w:sz w:val="24"/>
                <w:szCs w:val="24"/>
              </w:rPr>
            </w:pPr>
            <w:r w:rsidRPr="00F779C9">
              <w:rPr>
                <w:rFonts w:ascii="Arial" w:hAnsi="Arial" w:cs="Arial"/>
                <w:sz w:val="24"/>
                <w:szCs w:val="24"/>
              </w:rPr>
              <w:t xml:space="preserve">Members of the Primary Care Commissioning Committee </w:t>
            </w:r>
            <w:r w:rsidR="00190D09">
              <w:rPr>
                <w:rFonts w:ascii="Arial" w:hAnsi="Arial" w:cs="Arial"/>
                <w:sz w:val="24"/>
                <w:szCs w:val="24"/>
              </w:rPr>
              <w:t xml:space="preserve">approved the continuation of the NHSE Minor Surgery service under the current terms and conditions for an agreed period. </w:t>
            </w:r>
            <w:r w:rsidR="0048191E">
              <w:rPr>
                <w:rFonts w:ascii="Arial" w:hAnsi="Arial" w:cs="Arial"/>
                <w:sz w:val="24"/>
                <w:szCs w:val="24"/>
              </w:rPr>
              <w:t xml:space="preserve"> </w:t>
            </w:r>
            <w:r w:rsidR="0079458C">
              <w:rPr>
                <w:rFonts w:ascii="Arial" w:hAnsi="Arial" w:cs="Arial"/>
                <w:sz w:val="24"/>
                <w:szCs w:val="24"/>
              </w:rPr>
              <w:t xml:space="preserve"> </w:t>
            </w:r>
            <w:r>
              <w:rPr>
                <w:rFonts w:ascii="Arial" w:hAnsi="Arial" w:cs="Arial"/>
                <w:sz w:val="24"/>
                <w:szCs w:val="24"/>
              </w:rPr>
              <w:t xml:space="preserve"> </w:t>
            </w:r>
          </w:p>
        </w:tc>
      </w:tr>
      <w:bookmarkEnd w:id="11"/>
      <w:tr w:rsidR="0048191E" w:rsidRPr="00F779C9" w14:paraId="1450BFB4" w14:textId="77777777" w:rsidTr="004021B3">
        <w:tc>
          <w:tcPr>
            <w:tcW w:w="510" w:type="dxa"/>
            <w:shd w:val="clear" w:color="auto" w:fill="auto"/>
          </w:tcPr>
          <w:p w14:paraId="0F179194" w14:textId="77777777" w:rsidR="0048191E" w:rsidRPr="00F779C9" w:rsidRDefault="0048191E" w:rsidP="004021B3">
            <w:pPr>
              <w:pStyle w:val="NoSpacing"/>
              <w:jc w:val="both"/>
              <w:rPr>
                <w:rFonts w:ascii="Arial" w:hAnsi="Arial" w:cs="Arial"/>
                <w:sz w:val="24"/>
                <w:szCs w:val="24"/>
              </w:rPr>
            </w:pPr>
            <w:r>
              <w:rPr>
                <w:rFonts w:ascii="Arial" w:hAnsi="Arial" w:cs="Arial"/>
                <w:sz w:val="24"/>
                <w:szCs w:val="24"/>
              </w:rPr>
              <w:t>(b)</w:t>
            </w:r>
          </w:p>
        </w:tc>
        <w:tc>
          <w:tcPr>
            <w:tcW w:w="8704" w:type="dxa"/>
          </w:tcPr>
          <w:p w14:paraId="163898F6" w14:textId="2A577238" w:rsidR="0048191E" w:rsidRPr="00F779C9" w:rsidRDefault="0048191E" w:rsidP="009C266A">
            <w:pPr>
              <w:pStyle w:val="NoSpacing"/>
              <w:jc w:val="both"/>
              <w:rPr>
                <w:rFonts w:ascii="Arial" w:hAnsi="Arial" w:cs="Arial"/>
                <w:sz w:val="24"/>
                <w:szCs w:val="24"/>
              </w:rPr>
            </w:pPr>
            <w:r>
              <w:rPr>
                <w:rFonts w:ascii="Arial" w:hAnsi="Arial" w:cs="Arial"/>
                <w:sz w:val="24"/>
                <w:szCs w:val="24"/>
              </w:rPr>
              <w:t>Members of the Primary Care Commissioning Committee</w:t>
            </w:r>
            <w:r w:rsidR="00190D09">
              <w:rPr>
                <w:rFonts w:ascii="Arial" w:hAnsi="Arial" w:cs="Arial"/>
                <w:sz w:val="24"/>
                <w:szCs w:val="24"/>
              </w:rPr>
              <w:t xml:space="preserve"> approved the NHS Hull CCG</w:t>
            </w:r>
            <w:r>
              <w:rPr>
                <w:rFonts w:ascii="Arial" w:hAnsi="Arial" w:cs="Arial"/>
                <w:sz w:val="24"/>
                <w:szCs w:val="24"/>
              </w:rPr>
              <w:t xml:space="preserve"> </w:t>
            </w:r>
            <w:r w:rsidR="00190D09">
              <w:rPr>
                <w:rFonts w:ascii="Arial" w:hAnsi="Arial" w:cs="Arial"/>
                <w:sz w:val="24"/>
                <w:szCs w:val="24"/>
              </w:rPr>
              <w:t xml:space="preserve">to request the Primary Care Networks to confirm intentions to deliver minor surgery services from April 2021. </w:t>
            </w:r>
            <w:r>
              <w:rPr>
                <w:rFonts w:ascii="Arial" w:hAnsi="Arial" w:cs="Arial"/>
                <w:sz w:val="24"/>
                <w:szCs w:val="24"/>
              </w:rPr>
              <w:t xml:space="preserve"> </w:t>
            </w:r>
          </w:p>
        </w:tc>
      </w:tr>
    </w:tbl>
    <w:p w14:paraId="34BC18A7" w14:textId="77777777" w:rsidR="00190D09" w:rsidRDefault="00190D09" w:rsidP="009C266A">
      <w:pPr>
        <w:tabs>
          <w:tab w:val="left" w:pos="2892"/>
        </w:tabs>
        <w:ind w:left="567" w:hanging="567"/>
        <w:jc w:val="both"/>
        <w:rPr>
          <w:rFonts w:ascii="Arial" w:hAnsi="Arial" w:cs="Arial"/>
          <w:sz w:val="24"/>
          <w:szCs w:val="24"/>
        </w:rPr>
      </w:pPr>
    </w:p>
    <w:p w14:paraId="0F753B6A" w14:textId="749551BB" w:rsidR="009C266A" w:rsidRDefault="00190D09" w:rsidP="009C266A">
      <w:pPr>
        <w:tabs>
          <w:tab w:val="left" w:pos="2892"/>
        </w:tabs>
        <w:ind w:left="567" w:hanging="567"/>
        <w:jc w:val="both"/>
        <w:rPr>
          <w:rFonts w:ascii="Arial" w:hAnsi="Arial" w:cs="Arial"/>
          <w:b/>
          <w:bCs/>
          <w:sz w:val="24"/>
          <w:szCs w:val="24"/>
        </w:rPr>
      </w:pPr>
      <w:r w:rsidRPr="00190D09">
        <w:rPr>
          <w:rFonts w:ascii="Arial" w:hAnsi="Arial" w:cs="Arial"/>
          <w:b/>
          <w:bCs/>
          <w:sz w:val="24"/>
          <w:szCs w:val="24"/>
        </w:rPr>
        <w:t>8.6</w:t>
      </w:r>
      <w:r w:rsidR="009C266A">
        <w:rPr>
          <w:rFonts w:ascii="Arial" w:hAnsi="Arial" w:cs="Arial"/>
          <w:sz w:val="24"/>
          <w:szCs w:val="24"/>
        </w:rPr>
        <w:tab/>
      </w:r>
      <w:r w:rsidRPr="00190D09">
        <w:rPr>
          <w:rFonts w:ascii="Arial" w:hAnsi="Arial" w:cs="Arial"/>
          <w:b/>
          <w:bCs/>
          <w:sz w:val="24"/>
          <w:szCs w:val="24"/>
        </w:rPr>
        <w:t>PREVENTION OF STROKES RELATED TO ATRIAL FIBRILLATION</w:t>
      </w:r>
    </w:p>
    <w:p w14:paraId="29BC5D21" w14:textId="10E8B6E9" w:rsidR="00834871" w:rsidRDefault="00834871" w:rsidP="00834871">
      <w:pPr>
        <w:ind w:left="567"/>
        <w:jc w:val="both"/>
        <w:rPr>
          <w:rFonts w:ascii="Arial" w:hAnsi="Arial" w:cs="Arial"/>
          <w:sz w:val="24"/>
          <w:szCs w:val="24"/>
        </w:rPr>
      </w:pPr>
      <w:r w:rsidRPr="00A0534F">
        <w:rPr>
          <w:rFonts w:ascii="Arial" w:hAnsi="Arial" w:cs="Arial"/>
          <w:sz w:val="24"/>
          <w:szCs w:val="24"/>
        </w:rPr>
        <w:t xml:space="preserve">Dr Bushra Ali, Dr Masood </w:t>
      </w:r>
      <w:proofErr w:type="spellStart"/>
      <w:r w:rsidRPr="00A0534F">
        <w:rPr>
          <w:rFonts w:ascii="Arial" w:hAnsi="Arial" w:cs="Arial"/>
          <w:sz w:val="24"/>
          <w:szCs w:val="24"/>
        </w:rPr>
        <w:t>Balouch</w:t>
      </w:r>
      <w:proofErr w:type="spellEnd"/>
      <w:r w:rsidRPr="00A0534F">
        <w:rPr>
          <w:rFonts w:ascii="Arial" w:hAnsi="Arial" w:cs="Arial"/>
          <w:sz w:val="24"/>
          <w:szCs w:val="24"/>
        </w:rPr>
        <w:t xml:space="preserve">, Dr James Moult and Dr Amy </w:t>
      </w:r>
      <w:proofErr w:type="spellStart"/>
      <w:r w:rsidRPr="00A0534F">
        <w:rPr>
          <w:rFonts w:ascii="Arial" w:hAnsi="Arial" w:cs="Arial"/>
          <w:sz w:val="24"/>
          <w:szCs w:val="24"/>
        </w:rPr>
        <w:t>Oehring</w:t>
      </w:r>
      <w:proofErr w:type="spellEnd"/>
      <w:r w:rsidRPr="00A0534F">
        <w:rPr>
          <w:rFonts w:ascii="Arial" w:hAnsi="Arial" w:cs="Arial"/>
          <w:sz w:val="24"/>
          <w:szCs w:val="24"/>
        </w:rPr>
        <w:t xml:space="preserve"> declared financial interests in agenda item </w:t>
      </w:r>
      <w:r>
        <w:rPr>
          <w:rFonts w:ascii="Arial" w:hAnsi="Arial" w:cs="Arial"/>
          <w:sz w:val="24"/>
          <w:szCs w:val="24"/>
        </w:rPr>
        <w:t>8.6</w:t>
      </w:r>
      <w:r w:rsidRPr="00A0534F">
        <w:rPr>
          <w:rFonts w:ascii="Arial" w:hAnsi="Arial" w:cs="Arial"/>
          <w:sz w:val="24"/>
          <w:szCs w:val="24"/>
        </w:rPr>
        <w:t xml:space="preserve"> as partners in GP practices.   Dr Vincent Rawcliffe declared a financial interest in agenda item </w:t>
      </w:r>
      <w:r>
        <w:rPr>
          <w:rFonts w:ascii="Arial" w:hAnsi="Arial" w:cs="Arial"/>
          <w:sz w:val="24"/>
          <w:szCs w:val="24"/>
        </w:rPr>
        <w:t>8.6</w:t>
      </w:r>
      <w:r w:rsidRPr="00A0534F">
        <w:rPr>
          <w:rFonts w:ascii="Arial" w:hAnsi="Arial" w:cs="Arial"/>
          <w:sz w:val="24"/>
          <w:szCs w:val="24"/>
        </w:rPr>
        <w:t xml:space="preserve"> as close associate works within a PCN.  All members contributed and sta</w:t>
      </w:r>
      <w:r>
        <w:rPr>
          <w:rFonts w:ascii="Arial" w:hAnsi="Arial" w:cs="Arial"/>
          <w:sz w:val="24"/>
          <w:szCs w:val="24"/>
        </w:rPr>
        <w:t>yed</w:t>
      </w:r>
      <w:r w:rsidRPr="00A0534F">
        <w:rPr>
          <w:rFonts w:ascii="Arial" w:hAnsi="Arial" w:cs="Arial"/>
          <w:sz w:val="24"/>
          <w:szCs w:val="24"/>
        </w:rPr>
        <w:t xml:space="preserve"> in the meeting.</w:t>
      </w:r>
      <w:r>
        <w:rPr>
          <w:rFonts w:ascii="Arial" w:hAnsi="Arial" w:cs="Arial"/>
          <w:sz w:val="24"/>
          <w:szCs w:val="24"/>
        </w:rPr>
        <w:t xml:space="preserve">  </w:t>
      </w:r>
    </w:p>
    <w:p w14:paraId="4ABDC7F5" w14:textId="77777777" w:rsidR="00834871" w:rsidRDefault="00834871" w:rsidP="00834871">
      <w:pPr>
        <w:ind w:left="567"/>
        <w:jc w:val="both"/>
        <w:rPr>
          <w:rFonts w:ascii="Arial" w:hAnsi="Arial" w:cs="Arial"/>
          <w:sz w:val="24"/>
          <w:szCs w:val="24"/>
        </w:rPr>
      </w:pPr>
    </w:p>
    <w:p w14:paraId="4D5300E8" w14:textId="3A4D78E1" w:rsidR="00190D09" w:rsidRDefault="00190D09" w:rsidP="009C266A">
      <w:pPr>
        <w:tabs>
          <w:tab w:val="left" w:pos="2892"/>
        </w:tabs>
        <w:ind w:left="567" w:hanging="567"/>
        <w:jc w:val="both"/>
        <w:rPr>
          <w:rFonts w:ascii="Arial" w:hAnsi="Arial" w:cs="Arial"/>
          <w:bCs/>
          <w:sz w:val="24"/>
          <w:szCs w:val="24"/>
        </w:rPr>
      </w:pPr>
      <w:r>
        <w:rPr>
          <w:rFonts w:ascii="Arial" w:hAnsi="Arial" w:cs="Arial"/>
          <w:b/>
          <w:sz w:val="24"/>
          <w:szCs w:val="24"/>
        </w:rPr>
        <w:tab/>
      </w:r>
      <w:r w:rsidR="0094677D" w:rsidRPr="0094677D">
        <w:rPr>
          <w:rFonts w:ascii="Arial" w:hAnsi="Arial" w:cs="Arial"/>
          <w:bCs/>
          <w:sz w:val="24"/>
          <w:szCs w:val="24"/>
        </w:rPr>
        <w:t>Th</w:t>
      </w:r>
      <w:r w:rsidR="0094677D">
        <w:rPr>
          <w:rFonts w:ascii="Arial" w:hAnsi="Arial" w:cs="Arial"/>
          <w:bCs/>
          <w:sz w:val="24"/>
          <w:szCs w:val="24"/>
        </w:rPr>
        <w:t xml:space="preserve">e NHS Hull CCG Chair provided a paper to secure funding to establish a system for identifying the condition of Atrial Fibrillation (AF) </w:t>
      </w:r>
      <w:proofErr w:type="gramStart"/>
      <w:r w:rsidR="0094677D">
        <w:rPr>
          <w:rFonts w:ascii="Arial" w:hAnsi="Arial" w:cs="Arial"/>
          <w:bCs/>
          <w:sz w:val="24"/>
          <w:szCs w:val="24"/>
        </w:rPr>
        <w:t>in the course of</w:t>
      </w:r>
      <w:proofErr w:type="gramEnd"/>
      <w:r w:rsidR="0094677D">
        <w:rPr>
          <w:rFonts w:ascii="Arial" w:hAnsi="Arial" w:cs="Arial"/>
          <w:bCs/>
          <w:sz w:val="24"/>
          <w:szCs w:val="24"/>
        </w:rPr>
        <w:t xml:space="preserve"> routine Primary Care work in Hull patients aged over 60 using a variety of technologies which have been tried and tested with many successful published projects. </w:t>
      </w:r>
    </w:p>
    <w:p w14:paraId="6B69CF90" w14:textId="554CBEBF" w:rsidR="0094677D" w:rsidRDefault="0094677D" w:rsidP="009C266A">
      <w:pPr>
        <w:tabs>
          <w:tab w:val="left" w:pos="2892"/>
        </w:tabs>
        <w:ind w:left="567" w:hanging="567"/>
        <w:jc w:val="both"/>
        <w:rPr>
          <w:rFonts w:ascii="Arial" w:hAnsi="Arial" w:cs="Arial"/>
          <w:bCs/>
          <w:sz w:val="24"/>
          <w:szCs w:val="24"/>
        </w:rPr>
      </w:pPr>
    </w:p>
    <w:p w14:paraId="6FEBB79A" w14:textId="1735F873" w:rsidR="0094677D" w:rsidRPr="0094677D" w:rsidRDefault="0094677D" w:rsidP="0094677D">
      <w:pPr>
        <w:tabs>
          <w:tab w:val="left" w:pos="2892"/>
        </w:tabs>
        <w:ind w:left="567" w:hanging="567"/>
        <w:jc w:val="both"/>
        <w:rPr>
          <w:rFonts w:ascii="Arial" w:hAnsi="Arial" w:cs="Arial"/>
          <w:bCs/>
          <w:sz w:val="24"/>
          <w:szCs w:val="24"/>
        </w:rPr>
      </w:pPr>
      <w:r>
        <w:rPr>
          <w:rFonts w:ascii="Arial" w:hAnsi="Arial" w:cs="Arial"/>
          <w:bCs/>
          <w:sz w:val="24"/>
          <w:szCs w:val="24"/>
        </w:rPr>
        <w:tab/>
      </w:r>
      <w:r w:rsidRPr="0094677D">
        <w:rPr>
          <w:rFonts w:ascii="Arial" w:hAnsi="Arial" w:cs="Arial"/>
          <w:bCs/>
          <w:sz w:val="24"/>
          <w:szCs w:val="24"/>
        </w:rPr>
        <w:t xml:space="preserve">The identification of Atrial Fibrillation, which </w:t>
      </w:r>
      <w:r>
        <w:rPr>
          <w:rFonts w:ascii="Arial" w:hAnsi="Arial" w:cs="Arial"/>
          <w:bCs/>
          <w:sz w:val="24"/>
          <w:szCs w:val="24"/>
        </w:rPr>
        <w:t>wa</w:t>
      </w:r>
      <w:r w:rsidRPr="0094677D">
        <w:rPr>
          <w:rFonts w:ascii="Arial" w:hAnsi="Arial" w:cs="Arial"/>
          <w:bCs/>
          <w:sz w:val="24"/>
          <w:szCs w:val="24"/>
        </w:rPr>
        <w:t xml:space="preserve">s largely asymptomatic, </w:t>
      </w:r>
      <w:r w:rsidR="00641815">
        <w:rPr>
          <w:rFonts w:ascii="Arial" w:hAnsi="Arial" w:cs="Arial"/>
          <w:bCs/>
          <w:sz w:val="24"/>
          <w:szCs w:val="24"/>
        </w:rPr>
        <w:t>with</w:t>
      </w:r>
      <w:r w:rsidRPr="0094677D">
        <w:rPr>
          <w:rFonts w:ascii="Arial" w:hAnsi="Arial" w:cs="Arial"/>
          <w:bCs/>
          <w:sz w:val="24"/>
          <w:szCs w:val="24"/>
        </w:rPr>
        <w:t xml:space="preserve"> appropriate management </w:t>
      </w:r>
      <w:proofErr w:type="gramStart"/>
      <w:r w:rsidR="00641815">
        <w:rPr>
          <w:rFonts w:ascii="Arial" w:hAnsi="Arial" w:cs="Arial"/>
          <w:bCs/>
          <w:sz w:val="24"/>
          <w:szCs w:val="24"/>
        </w:rPr>
        <w:t xml:space="preserve">could </w:t>
      </w:r>
      <w:r w:rsidRPr="0094677D">
        <w:rPr>
          <w:rFonts w:ascii="Arial" w:hAnsi="Arial" w:cs="Arial"/>
          <w:bCs/>
          <w:sz w:val="24"/>
          <w:szCs w:val="24"/>
        </w:rPr>
        <w:t xml:space="preserve"> prevent</w:t>
      </w:r>
      <w:proofErr w:type="gramEnd"/>
      <w:r w:rsidRPr="0094677D">
        <w:rPr>
          <w:rFonts w:ascii="Arial" w:hAnsi="Arial" w:cs="Arial"/>
          <w:bCs/>
          <w:sz w:val="24"/>
          <w:szCs w:val="24"/>
        </w:rPr>
        <w:t xml:space="preserve"> up to 80 severe strokes annually. </w:t>
      </w:r>
      <w:r>
        <w:rPr>
          <w:rFonts w:ascii="Arial" w:hAnsi="Arial" w:cs="Arial"/>
          <w:bCs/>
          <w:sz w:val="24"/>
          <w:szCs w:val="24"/>
        </w:rPr>
        <w:tab/>
      </w:r>
      <w:r w:rsidRPr="0094677D">
        <w:rPr>
          <w:rFonts w:ascii="Arial" w:hAnsi="Arial" w:cs="Arial"/>
          <w:bCs/>
          <w:sz w:val="24"/>
          <w:szCs w:val="24"/>
        </w:rPr>
        <w:t xml:space="preserve">This </w:t>
      </w:r>
      <w:r w:rsidR="00B77C2C">
        <w:rPr>
          <w:rFonts w:ascii="Arial" w:hAnsi="Arial" w:cs="Arial"/>
          <w:bCs/>
          <w:sz w:val="24"/>
          <w:szCs w:val="24"/>
        </w:rPr>
        <w:t>would</w:t>
      </w:r>
      <w:r w:rsidRPr="0094677D">
        <w:rPr>
          <w:rFonts w:ascii="Arial" w:hAnsi="Arial" w:cs="Arial"/>
          <w:bCs/>
          <w:sz w:val="24"/>
          <w:szCs w:val="24"/>
        </w:rPr>
        <w:t xml:space="preserve"> generate cost savings of £2-3</w:t>
      </w:r>
      <w:r w:rsidR="008B41BA">
        <w:rPr>
          <w:rFonts w:ascii="Arial" w:hAnsi="Arial" w:cs="Arial"/>
          <w:bCs/>
          <w:sz w:val="24"/>
          <w:szCs w:val="24"/>
        </w:rPr>
        <w:t>m</w:t>
      </w:r>
      <w:r w:rsidRPr="0094677D">
        <w:rPr>
          <w:rFonts w:ascii="Arial" w:hAnsi="Arial" w:cs="Arial"/>
          <w:bCs/>
          <w:sz w:val="24"/>
          <w:szCs w:val="24"/>
        </w:rPr>
        <w:t xml:space="preserve"> annually and relieve pressure on High Dependency beds at a critical time for the NHS.</w:t>
      </w:r>
    </w:p>
    <w:p w14:paraId="40EF834F" w14:textId="77777777" w:rsidR="0094677D" w:rsidRPr="0094677D" w:rsidRDefault="0094677D" w:rsidP="0094677D">
      <w:pPr>
        <w:tabs>
          <w:tab w:val="left" w:pos="2892"/>
        </w:tabs>
        <w:ind w:left="567" w:hanging="567"/>
        <w:jc w:val="both"/>
        <w:rPr>
          <w:rFonts w:ascii="Arial" w:hAnsi="Arial" w:cs="Arial"/>
          <w:bCs/>
          <w:sz w:val="24"/>
          <w:szCs w:val="24"/>
        </w:rPr>
      </w:pPr>
    </w:p>
    <w:p w14:paraId="2726B15E" w14:textId="6DA844EC" w:rsidR="009F5D7C" w:rsidRDefault="0094677D" w:rsidP="0094677D">
      <w:pPr>
        <w:tabs>
          <w:tab w:val="left" w:pos="2892"/>
        </w:tabs>
        <w:ind w:left="567" w:hanging="567"/>
        <w:jc w:val="both"/>
        <w:rPr>
          <w:rFonts w:ascii="Arial" w:hAnsi="Arial" w:cs="Arial"/>
          <w:bCs/>
          <w:sz w:val="24"/>
          <w:szCs w:val="24"/>
        </w:rPr>
      </w:pPr>
      <w:r>
        <w:rPr>
          <w:rFonts w:ascii="Arial" w:hAnsi="Arial" w:cs="Arial"/>
          <w:bCs/>
          <w:sz w:val="24"/>
          <w:szCs w:val="24"/>
        </w:rPr>
        <w:tab/>
      </w:r>
      <w:r w:rsidRPr="0094677D">
        <w:rPr>
          <w:rFonts w:ascii="Arial" w:hAnsi="Arial" w:cs="Arial"/>
          <w:bCs/>
          <w:sz w:val="24"/>
          <w:szCs w:val="24"/>
        </w:rPr>
        <w:t xml:space="preserve">The initial one-off capital outlay for the purchase of equipment </w:t>
      </w:r>
      <w:r w:rsidR="00B77C2C">
        <w:rPr>
          <w:rFonts w:ascii="Arial" w:hAnsi="Arial" w:cs="Arial"/>
          <w:bCs/>
          <w:sz w:val="24"/>
          <w:szCs w:val="24"/>
        </w:rPr>
        <w:t>would</w:t>
      </w:r>
      <w:r w:rsidRPr="0094677D">
        <w:rPr>
          <w:rFonts w:ascii="Arial" w:hAnsi="Arial" w:cs="Arial"/>
          <w:bCs/>
          <w:sz w:val="24"/>
          <w:szCs w:val="24"/>
        </w:rPr>
        <w:t xml:space="preserve"> be £50k with a further £50k to support PCNs in annual review and optimisation of management by an appropriate Health Care Professional, the latter being an important element in optimising health gain and savings each year</w:t>
      </w:r>
      <w:r w:rsidR="008B41BA">
        <w:rPr>
          <w:rFonts w:ascii="Arial" w:hAnsi="Arial" w:cs="Arial"/>
          <w:bCs/>
          <w:sz w:val="24"/>
          <w:szCs w:val="24"/>
        </w:rPr>
        <w:t>.</w:t>
      </w:r>
      <w:r w:rsidR="0079045E">
        <w:rPr>
          <w:rFonts w:ascii="Arial" w:hAnsi="Arial" w:cs="Arial"/>
          <w:bCs/>
          <w:sz w:val="24"/>
          <w:szCs w:val="24"/>
        </w:rPr>
        <w:t xml:space="preserve"> </w:t>
      </w:r>
      <w:r w:rsidR="008B41BA">
        <w:rPr>
          <w:rFonts w:ascii="Arial" w:hAnsi="Arial" w:cs="Arial"/>
          <w:bCs/>
          <w:sz w:val="24"/>
          <w:szCs w:val="24"/>
        </w:rPr>
        <w:t>T</w:t>
      </w:r>
      <w:r w:rsidR="003C2C14" w:rsidRPr="0094677D">
        <w:rPr>
          <w:rFonts w:ascii="Arial" w:hAnsi="Arial" w:cs="Arial"/>
          <w:bCs/>
          <w:sz w:val="24"/>
          <w:szCs w:val="24"/>
        </w:rPr>
        <w:t>here</w:t>
      </w:r>
      <w:r w:rsidRPr="0094677D">
        <w:rPr>
          <w:rFonts w:ascii="Arial" w:hAnsi="Arial" w:cs="Arial"/>
          <w:bCs/>
          <w:sz w:val="24"/>
          <w:szCs w:val="24"/>
        </w:rPr>
        <w:t xml:space="preserve"> </w:t>
      </w:r>
      <w:r w:rsidR="00B77C2C">
        <w:rPr>
          <w:rFonts w:ascii="Arial" w:hAnsi="Arial" w:cs="Arial"/>
          <w:bCs/>
          <w:sz w:val="24"/>
          <w:szCs w:val="24"/>
        </w:rPr>
        <w:t>would</w:t>
      </w:r>
      <w:r w:rsidRPr="0094677D">
        <w:rPr>
          <w:rFonts w:ascii="Arial" w:hAnsi="Arial" w:cs="Arial"/>
          <w:bCs/>
          <w:sz w:val="24"/>
          <w:szCs w:val="24"/>
        </w:rPr>
        <w:t xml:space="preserve"> be recurring £30k annual costs for increased capacity in the H</w:t>
      </w:r>
      <w:r w:rsidR="0080309C">
        <w:rPr>
          <w:rFonts w:ascii="Arial" w:hAnsi="Arial" w:cs="Arial"/>
          <w:bCs/>
          <w:sz w:val="24"/>
          <w:szCs w:val="24"/>
        </w:rPr>
        <w:t>UTHT</w:t>
      </w:r>
      <w:r w:rsidRPr="0094677D">
        <w:rPr>
          <w:rFonts w:ascii="Arial" w:hAnsi="Arial" w:cs="Arial"/>
          <w:bCs/>
          <w:sz w:val="24"/>
          <w:szCs w:val="24"/>
        </w:rPr>
        <w:t xml:space="preserve"> cardiology and Cardiac Physiology for additional Holter monitor capacity</w:t>
      </w:r>
      <w:r w:rsidR="009F5D7C">
        <w:rPr>
          <w:rFonts w:ascii="Arial" w:hAnsi="Arial" w:cs="Arial"/>
          <w:bCs/>
          <w:sz w:val="24"/>
          <w:szCs w:val="24"/>
        </w:rPr>
        <w:t>.</w:t>
      </w:r>
    </w:p>
    <w:p w14:paraId="4F2D76F9" w14:textId="77777777" w:rsidR="009F5D7C" w:rsidRDefault="009F5D7C" w:rsidP="0094677D">
      <w:pPr>
        <w:tabs>
          <w:tab w:val="left" w:pos="2892"/>
        </w:tabs>
        <w:ind w:left="567" w:hanging="567"/>
        <w:jc w:val="both"/>
        <w:rPr>
          <w:rFonts w:ascii="Arial" w:hAnsi="Arial" w:cs="Arial"/>
          <w:bCs/>
          <w:sz w:val="24"/>
          <w:szCs w:val="24"/>
        </w:rPr>
      </w:pPr>
    </w:p>
    <w:p w14:paraId="2BC36552" w14:textId="7ECE4B72" w:rsidR="009F5D7C" w:rsidRDefault="009F5D7C" w:rsidP="0094677D">
      <w:pPr>
        <w:tabs>
          <w:tab w:val="left" w:pos="2892"/>
        </w:tabs>
        <w:ind w:left="567" w:hanging="567"/>
        <w:jc w:val="both"/>
        <w:rPr>
          <w:rFonts w:ascii="Arial" w:hAnsi="Arial" w:cs="Arial"/>
          <w:bCs/>
          <w:sz w:val="24"/>
          <w:szCs w:val="24"/>
        </w:rPr>
      </w:pPr>
      <w:r>
        <w:rPr>
          <w:rFonts w:ascii="Arial" w:hAnsi="Arial" w:cs="Arial"/>
          <w:bCs/>
          <w:sz w:val="24"/>
          <w:szCs w:val="24"/>
        </w:rPr>
        <w:tab/>
        <w:t xml:space="preserve">The NHS Chair advised the paper had been taken to Planning and Commissioning who had supported the </w:t>
      </w:r>
      <w:r w:rsidR="008B41BA">
        <w:rPr>
          <w:rFonts w:ascii="Arial" w:hAnsi="Arial" w:cs="Arial"/>
          <w:bCs/>
          <w:sz w:val="24"/>
          <w:szCs w:val="24"/>
        </w:rPr>
        <w:t>proposal</w:t>
      </w:r>
      <w:r>
        <w:rPr>
          <w:rFonts w:ascii="Arial" w:hAnsi="Arial" w:cs="Arial"/>
          <w:bCs/>
          <w:sz w:val="24"/>
          <w:szCs w:val="24"/>
        </w:rPr>
        <w:t xml:space="preserve">.   </w:t>
      </w:r>
    </w:p>
    <w:p w14:paraId="27A1F418" w14:textId="77777777" w:rsidR="009F5D7C" w:rsidRDefault="009F5D7C" w:rsidP="0094677D">
      <w:pPr>
        <w:tabs>
          <w:tab w:val="left" w:pos="2892"/>
        </w:tabs>
        <w:ind w:left="567" w:hanging="567"/>
        <w:jc w:val="both"/>
        <w:rPr>
          <w:rFonts w:ascii="Arial" w:hAnsi="Arial" w:cs="Arial"/>
          <w:bCs/>
          <w:sz w:val="24"/>
          <w:szCs w:val="24"/>
        </w:rPr>
      </w:pPr>
    </w:p>
    <w:p w14:paraId="3F8D4AFC" w14:textId="0C891472" w:rsidR="0094677D" w:rsidRDefault="009F5D7C" w:rsidP="0094677D">
      <w:pPr>
        <w:tabs>
          <w:tab w:val="left" w:pos="2892"/>
        </w:tabs>
        <w:ind w:left="567" w:hanging="567"/>
        <w:jc w:val="both"/>
        <w:rPr>
          <w:rFonts w:ascii="Arial" w:hAnsi="Arial" w:cs="Arial"/>
          <w:bCs/>
          <w:sz w:val="24"/>
          <w:szCs w:val="24"/>
        </w:rPr>
      </w:pPr>
      <w:r>
        <w:rPr>
          <w:rFonts w:ascii="Arial" w:hAnsi="Arial" w:cs="Arial"/>
          <w:bCs/>
          <w:sz w:val="24"/>
          <w:szCs w:val="24"/>
        </w:rPr>
        <w:tab/>
        <w:t xml:space="preserve">Committee Members were asked to approve the utilisation of </w:t>
      </w:r>
      <w:r w:rsidR="008B41BA">
        <w:rPr>
          <w:rFonts w:ascii="Arial" w:hAnsi="Arial" w:cs="Arial"/>
          <w:bCs/>
          <w:sz w:val="24"/>
          <w:szCs w:val="24"/>
        </w:rPr>
        <w:t>PMS P</w:t>
      </w:r>
      <w:r>
        <w:rPr>
          <w:rFonts w:ascii="Arial" w:hAnsi="Arial" w:cs="Arial"/>
          <w:bCs/>
          <w:sz w:val="24"/>
          <w:szCs w:val="24"/>
        </w:rPr>
        <w:t>remium resources</w:t>
      </w:r>
      <w:r w:rsidR="0094677D" w:rsidRPr="0094677D">
        <w:rPr>
          <w:rFonts w:ascii="Arial" w:hAnsi="Arial" w:cs="Arial"/>
          <w:bCs/>
          <w:sz w:val="24"/>
          <w:szCs w:val="24"/>
        </w:rPr>
        <w:t xml:space="preserve"> </w:t>
      </w:r>
      <w:r>
        <w:rPr>
          <w:rFonts w:ascii="Arial" w:hAnsi="Arial" w:cs="Arial"/>
          <w:bCs/>
          <w:sz w:val="24"/>
          <w:szCs w:val="24"/>
        </w:rPr>
        <w:t>to fund the</w:t>
      </w:r>
      <w:r w:rsidR="00C904DE">
        <w:rPr>
          <w:rFonts w:ascii="Arial" w:hAnsi="Arial" w:cs="Arial"/>
          <w:bCs/>
          <w:sz w:val="24"/>
          <w:szCs w:val="24"/>
        </w:rPr>
        <w:t xml:space="preserve"> </w:t>
      </w:r>
      <w:r w:rsidR="00641815">
        <w:rPr>
          <w:rFonts w:ascii="Arial" w:hAnsi="Arial" w:cs="Arial"/>
          <w:bCs/>
          <w:sz w:val="24"/>
          <w:szCs w:val="24"/>
        </w:rPr>
        <w:t>work</w:t>
      </w:r>
      <w:r w:rsidR="00C566D6">
        <w:rPr>
          <w:rFonts w:ascii="Arial" w:hAnsi="Arial" w:cs="Arial"/>
          <w:bCs/>
          <w:sz w:val="24"/>
          <w:szCs w:val="24"/>
        </w:rPr>
        <w:t xml:space="preserve">.  </w:t>
      </w:r>
    </w:p>
    <w:p w14:paraId="6FEFC271" w14:textId="5C03631C" w:rsidR="00C566D6" w:rsidRDefault="00C566D6" w:rsidP="0094677D">
      <w:pPr>
        <w:tabs>
          <w:tab w:val="left" w:pos="2892"/>
        </w:tabs>
        <w:ind w:left="567" w:hanging="567"/>
        <w:jc w:val="both"/>
        <w:rPr>
          <w:rFonts w:ascii="Arial" w:hAnsi="Arial" w:cs="Arial"/>
          <w:bCs/>
          <w:sz w:val="24"/>
          <w:szCs w:val="24"/>
        </w:rPr>
      </w:pPr>
    </w:p>
    <w:p w14:paraId="08FDFEF8" w14:textId="39965687" w:rsidR="00C566D6" w:rsidRDefault="00C566D6" w:rsidP="0094677D">
      <w:pPr>
        <w:tabs>
          <w:tab w:val="left" w:pos="2892"/>
        </w:tabs>
        <w:ind w:left="567" w:hanging="567"/>
        <w:jc w:val="both"/>
        <w:rPr>
          <w:rFonts w:ascii="Arial" w:hAnsi="Arial" w:cs="Arial"/>
          <w:bCs/>
          <w:sz w:val="24"/>
          <w:szCs w:val="24"/>
        </w:rPr>
      </w:pPr>
      <w:r>
        <w:rPr>
          <w:rFonts w:ascii="Arial" w:hAnsi="Arial" w:cs="Arial"/>
          <w:bCs/>
          <w:sz w:val="24"/>
          <w:szCs w:val="24"/>
        </w:rPr>
        <w:tab/>
        <w:t xml:space="preserve">The economic case had been made that for the outlay preventing one stroke over a three-year period money would be saved.  It was stated the Primary Care Networks </w:t>
      </w:r>
      <w:r w:rsidR="00B77C2C">
        <w:rPr>
          <w:rFonts w:ascii="Arial" w:hAnsi="Arial" w:cs="Arial"/>
          <w:bCs/>
          <w:sz w:val="24"/>
          <w:szCs w:val="24"/>
        </w:rPr>
        <w:t>were</w:t>
      </w:r>
      <w:r>
        <w:rPr>
          <w:rFonts w:ascii="Arial" w:hAnsi="Arial" w:cs="Arial"/>
          <w:bCs/>
          <w:sz w:val="24"/>
          <w:szCs w:val="24"/>
        </w:rPr>
        <w:t xml:space="preserve"> keen to progress with the </w:t>
      </w:r>
      <w:r w:rsidR="00C904DE">
        <w:rPr>
          <w:rFonts w:ascii="Arial" w:hAnsi="Arial" w:cs="Arial"/>
          <w:bCs/>
          <w:sz w:val="24"/>
          <w:szCs w:val="24"/>
        </w:rPr>
        <w:t>system</w:t>
      </w:r>
      <w:r>
        <w:rPr>
          <w:rFonts w:ascii="Arial" w:hAnsi="Arial" w:cs="Arial"/>
          <w:bCs/>
          <w:sz w:val="24"/>
          <w:szCs w:val="24"/>
        </w:rPr>
        <w:t>.</w:t>
      </w:r>
    </w:p>
    <w:p w14:paraId="2F9F59B5" w14:textId="0F4133EC" w:rsidR="00C566D6" w:rsidRDefault="00C566D6" w:rsidP="0094677D">
      <w:pPr>
        <w:tabs>
          <w:tab w:val="left" w:pos="2892"/>
        </w:tabs>
        <w:ind w:left="567" w:hanging="567"/>
        <w:jc w:val="both"/>
        <w:rPr>
          <w:rFonts w:ascii="Arial" w:hAnsi="Arial" w:cs="Arial"/>
          <w:bCs/>
          <w:sz w:val="24"/>
          <w:szCs w:val="24"/>
        </w:rPr>
      </w:pPr>
    </w:p>
    <w:p w14:paraId="7C3E93E7" w14:textId="3F7C5814" w:rsidR="0094677D" w:rsidRDefault="00C566D6" w:rsidP="009C266A">
      <w:pPr>
        <w:tabs>
          <w:tab w:val="left" w:pos="2892"/>
        </w:tabs>
        <w:ind w:left="567" w:hanging="567"/>
        <w:jc w:val="both"/>
        <w:rPr>
          <w:rFonts w:ascii="Arial" w:hAnsi="Arial" w:cs="Arial"/>
          <w:bCs/>
          <w:sz w:val="24"/>
          <w:szCs w:val="24"/>
        </w:rPr>
      </w:pPr>
      <w:r>
        <w:rPr>
          <w:rFonts w:ascii="Arial" w:hAnsi="Arial" w:cs="Arial"/>
          <w:bCs/>
          <w:sz w:val="24"/>
          <w:szCs w:val="24"/>
        </w:rPr>
        <w:tab/>
        <w:t xml:space="preserve">It was acknowledged that the PMS </w:t>
      </w:r>
      <w:r w:rsidR="008B41BA">
        <w:rPr>
          <w:rFonts w:ascii="Arial" w:hAnsi="Arial" w:cs="Arial"/>
          <w:bCs/>
          <w:sz w:val="24"/>
          <w:szCs w:val="24"/>
        </w:rPr>
        <w:t>P</w:t>
      </w:r>
      <w:r>
        <w:rPr>
          <w:rFonts w:ascii="Arial" w:hAnsi="Arial" w:cs="Arial"/>
          <w:bCs/>
          <w:sz w:val="24"/>
          <w:szCs w:val="24"/>
        </w:rPr>
        <w:t xml:space="preserve">remium </w:t>
      </w:r>
      <w:r w:rsidR="00B77C2C">
        <w:rPr>
          <w:rFonts w:ascii="Arial" w:hAnsi="Arial" w:cs="Arial"/>
          <w:bCs/>
          <w:sz w:val="24"/>
          <w:szCs w:val="24"/>
        </w:rPr>
        <w:t>could</w:t>
      </w:r>
      <w:r>
        <w:rPr>
          <w:rFonts w:ascii="Arial" w:hAnsi="Arial" w:cs="Arial"/>
          <w:bCs/>
          <w:sz w:val="24"/>
          <w:szCs w:val="24"/>
        </w:rPr>
        <w:t xml:space="preserve"> only be used for investment </w:t>
      </w:r>
      <w:r w:rsidR="00C904DE">
        <w:rPr>
          <w:rFonts w:ascii="Arial" w:hAnsi="Arial" w:cs="Arial"/>
          <w:bCs/>
          <w:sz w:val="24"/>
          <w:szCs w:val="24"/>
        </w:rPr>
        <w:t>in primary</w:t>
      </w:r>
      <w:r>
        <w:rPr>
          <w:rFonts w:ascii="Arial" w:hAnsi="Arial" w:cs="Arial"/>
          <w:bCs/>
          <w:sz w:val="24"/>
          <w:szCs w:val="24"/>
        </w:rPr>
        <w:t xml:space="preserve"> services, the element of the </w:t>
      </w:r>
      <w:proofErr w:type="gramStart"/>
      <w:r w:rsidR="00C904DE">
        <w:rPr>
          <w:rFonts w:ascii="Arial" w:hAnsi="Arial" w:cs="Arial"/>
          <w:bCs/>
          <w:sz w:val="24"/>
          <w:szCs w:val="24"/>
        </w:rPr>
        <w:t xml:space="preserve">system </w:t>
      </w:r>
      <w:r>
        <w:rPr>
          <w:rFonts w:ascii="Arial" w:hAnsi="Arial" w:cs="Arial"/>
          <w:bCs/>
          <w:sz w:val="24"/>
          <w:szCs w:val="24"/>
        </w:rPr>
        <w:t xml:space="preserve"> in</w:t>
      </w:r>
      <w:proofErr w:type="gramEnd"/>
      <w:r>
        <w:rPr>
          <w:rFonts w:ascii="Arial" w:hAnsi="Arial" w:cs="Arial"/>
          <w:bCs/>
          <w:sz w:val="24"/>
          <w:szCs w:val="24"/>
        </w:rPr>
        <w:t xml:space="preserve"> primary care would be funded through PMS premium.</w:t>
      </w:r>
    </w:p>
    <w:p w14:paraId="53BA228C" w14:textId="6AC6F435" w:rsidR="00C566D6" w:rsidRDefault="00C566D6" w:rsidP="009C266A">
      <w:pPr>
        <w:tabs>
          <w:tab w:val="left" w:pos="2892"/>
        </w:tabs>
        <w:ind w:left="567" w:hanging="567"/>
        <w:jc w:val="both"/>
        <w:rPr>
          <w:rFonts w:ascii="Arial" w:hAnsi="Arial" w:cs="Arial"/>
          <w:bCs/>
          <w:sz w:val="24"/>
          <w:szCs w:val="24"/>
        </w:rPr>
      </w:pPr>
    </w:p>
    <w:p w14:paraId="6D9388CA" w14:textId="03968795" w:rsidR="00C566D6" w:rsidRDefault="00C566D6" w:rsidP="009C266A">
      <w:pPr>
        <w:tabs>
          <w:tab w:val="left" w:pos="2892"/>
        </w:tabs>
        <w:ind w:left="567" w:hanging="567"/>
        <w:jc w:val="both"/>
        <w:rPr>
          <w:rFonts w:ascii="Arial" w:hAnsi="Arial" w:cs="Arial"/>
          <w:bCs/>
          <w:sz w:val="24"/>
          <w:szCs w:val="24"/>
        </w:rPr>
      </w:pPr>
      <w:r>
        <w:rPr>
          <w:rFonts w:ascii="Arial" w:hAnsi="Arial" w:cs="Arial"/>
          <w:bCs/>
          <w:sz w:val="24"/>
          <w:szCs w:val="24"/>
        </w:rPr>
        <w:tab/>
      </w:r>
      <w:r w:rsidR="0080309C">
        <w:rPr>
          <w:rFonts w:ascii="Arial" w:hAnsi="Arial" w:cs="Arial"/>
          <w:bCs/>
          <w:sz w:val="24"/>
          <w:szCs w:val="24"/>
        </w:rPr>
        <w:t xml:space="preserve">The NHS Hull Chair advised the Committee that HUTHT would put extra capacity in the cardiology department to cover the increase in referrals. </w:t>
      </w:r>
    </w:p>
    <w:p w14:paraId="40DC0FD5" w14:textId="55583AC4" w:rsidR="0080309C" w:rsidRDefault="0080309C" w:rsidP="009C266A">
      <w:pPr>
        <w:tabs>
          <w:tab w:val="left" w:pos="2892"/>
        </w:tabs>
        <w:ind w:left="567" w:hanging="567"/>
        <w:jc w:val="both"/>
        <w:rPr>
          <w:rFonts w:ascii="Arial" w:hAnsi="Arial" w:cs="Arial"/>
          <w:bCs/>
          <w:sz w:val="24"/>
          <w:szCs w:val="24"/>
        </w:rPr>
      </w:pPr>
    </w:p>
    <w:p w14:paraId="5CF78AF7" w14:textId="2D5289B6" w:rsidR="0080309C" w:rsidRDefault="0080309C" w:rsidP="0080309C">
      <w:pPr>
        <w:tabs>
          <w:tab w:val="left" w:pos="2892"/>
        </w:tabs>
        <w:ind w:left="567" w:hanging="567"/>
        <w:jc w:val="both"/>
        <w:rPr>
          <w:rFonts w:ascii="Arial" w:hAnsi="Arial" w:cs="Arial"/>
          <w:bCs/>
          <w:sz w:val="24"/>
          <w:szCs w:val="24"/>
        </w:rPr>
      </w:pPr>
      <w:r>
        <w:rPr>
          <w:rFonts w:ascii="Arial" w:hAnsi="Arial" w:cs="Arial"/>
          <w:bCs/>
          <w:sz w:val="24"/>
          <w:szCs w:val="24"/>
        </w:rPr>
        <w:tab/>
      </w:r>
      <w:bookmarkStart w:id="12" w:name="_Hlk64542103"/>
      <w:r>
        <w:rPr>
          <w:rFonts w:ascii="Arial" w:hAnsi="Arial" w:cs="Arial"/>
          <w:bCs/>
          <w:sz w:val="24"/>
          <w:szCs w:val="24"/>
        </w:rPr>
        <w:t xml:space="preserve">A vote was </w:t>
      </w:r>
      <w:r w:rsidR="009162FC">
        <w:rPr>
          <w:rFonts w:ascii="Arial" w:hAnsi="Arial" w:cs="Arial"/>
          <w:bCs/>
          <w:sz w:val="24"/>
          <w:szCs w:val="24"/>
        </w:rPr>
        <w:t>undertaken,</w:t>
      </w:r>
      <w:r>
        <w:rPr>
          <w:rFonts w:ascii="Arial" w:hAnsi="Arial" w:cs="Arial"/>
          <w:bCs/>
          <w:sz w:val="24"/>
          <w:szCs w:val="24"/>
        </w:rPr>
        <w:t xml:space="preserve"> and Committee Members approved </w:t>
      </w:r>
      <w:proofErr w:type="gramStart"/>
      <w:r>
        <w:rPr>
          <w:rFonts w:ascii="Arial" w:hAnsi="Arial" w:cs="Arial"/>
          <w:bCs/>
          <w:sz w:val="24"/>
          <w:szCs w:val="24"/>
        </w:rPr>
        <w:t>the  funding</w:t>
      </w:r>
      <w:proofErr w:type="gramEnd"/>
      <w:r>
        <w:rPr>
          <w:rFonts w:ascii="Arial" w:hAnsi="Arial" w:cs="Arial"/>
          <w:bCs/>
          <w:sz w:val="24"/>
          <w:szCs w:val="24"/>
        </w:rPr>
        <w:t xml:space="preserve"> for </w:t>
      </w:r>
      <w:r w:rsidR="00641815">
        <w:rPr>
          <w:rFonts w:ascii="Arial" w:hAnsi="Arial" w:cs="Arial"/>
          <w:bCs/>
          <w:sz w:val="24"/>
          <w:szCs w:val="24"/>
        </w:rPr>
        <w:t xml:space="preserve">the project utilising </w:t>
      </w:r>
      <w:r w:rsidR="008B41BA">
        <w:rPr>
          <w:rFonts w:ascii="Arial" w:hAnsi="Arial" w:cs="Arial"/>
          <w:bCs/>
          <w:sz w:val="24"/>
          <w:szCs w:val="24"/>
        </w:rPr>
        <w:t>the PMS Premium.</w:t>
      </w:r>
    </w:p>
    <w:p w14:paraId="19C3E4C6" w14:textId="77777777" w:rsidR="0080309C" w:rsidRDefault="0080309C" w:rsidP="0080309C">
      <w:pPr>
        <w:tabs>
          <w:tab w:val="left" w:pos="2892"/>
        </w:tabs>
        <w:ind w:left="567" w:hanging="567"/>
        <w:jc w:val="both"/>
        <w:rPr>
          <w:rFonts w:ascii="Arial" w:hAnsi="Arial" w:cs="Arial"/>
          <w:bCs/>
          <w:sz w:val="24"/>
          <w:szCs w:val="24"/>
        </w:rPr>
      </w:pPr>
    </w:p>
    <w:p w14:paraId="08320B03" w14:textId="0B2C3030" w:rsidR="00047387" w:rsidRPr="00F779C9" w:rsidRDefault="0080309C" w:rsidP="0080309C">
      <w:pPr>
        <w:tabs>
          <w:tab w:val="left" w:pos="2892"/>
        </w:tabs>
        <w:ind w:left="567" w:hanging="567"/>
        <w:jc w:val="both"/>
        <w:rPr>
          <w:rFonts w:ascii="Arial" w:hAnsi="Arial" w:cs="Arial"/>
          <w:sz w:val="24"/>
          <w:szCs w:val="24"/>
        </w:rPr>
      </w:pPr>
      <w:r>
        <w:rPr>
          <w:rFonts w:ascii="Arial" w:hAnsi="Arial" w:cs="Arial"/>
          <w:bCs/>
          <w:sz w:val="24"/>
          <w:szCs w:val="24"/>
        </w:rPr>
        <w:tab/>
      </w:r>
      <w:r w:rsidR="00047387" w:rsidRPr="00F779C9">
        <w:rPr>
          <w:rFonts w:ascii="Arial" w:hAnsi="Arial" w:cs="Arial"/>
          <w:b/>
          <w:sz w:val="24"/>
          <w:szCs w:val="24"/>
        </w:rPr>
        <w:t>Resolved</w:t>
      </w:r>
      <w:r w:rsidR="00047387" w:rsidRPr="00F779C9">
        <w:rPr>
          <w:rFonts w:ascii="Arial" w:hAnsi="Arial" w:cs="Arial"/>
          <w:sz w:val="24"/>
          <w:szCs w:val="24"/>
        </w:rPr>
        <w:t xml:space="preserve"> </w:t>
      </w:r>
    </w:p>
    <w:p w14:paraId="02DD1B74" w14:textId="77777777" w:rsidR="00047387" w:rsidRPr="00F779C9" w:rsidRDefault="00047387" w:rsidP="00047387">
      <w:pPr>
        <w:pStyle w:val="NoSpacing"/>
        <w:ind w:firstLine="567"/>
        <w:jc w:val="both"/>
        <w:rPr>
          <w:rFonts w:ascii="Arial" w:hAnsi="Arial" w:cs="Arial"/>
          <w:sz w:val="24"/>
          <w:szCs w:val="24"/>
        </w:rPr>
      </w:pPr>
    </w:p>
    <w:tbl>
      <w:tblPr>
        <w:tblStyle w:val="TableGrid"/>
        <w:tblW w:w="9214" w:type="dxa"/>
        <w:tblInd w:w="675" w:type="dxa"/>
        <w:tblLook w:val="04A0" w:firstRow="1" w:lastRow="0" w:firstColumn="1" w:lastColumn="0" w:noHBand="0" w:noVBand="1"/>
      </w:tblPr>
      <w:tblGrid>
        <w:gridCol w:w="510"/>
        <w:gridCol w:w="8704"/>
      </w:tblGrid>
      <w:tr w:rsidR="00047387" w:rsidRPr="00F779C9" w14:paraId="2F1D0B23" w14:textId="77777777" w:rsidTr="00606347">
        <w:tc>
          <w:tcPr>
            <w:tcW w:w="510" w:type="dxa"/>
            <w:shd w:val="clear" w:color="auto" w:fill="auto"/>
          </w:tcPr>
          <w:p w14:paraId="7772EECE" w14:textId="77777777" w:rsidR="00047387" w:rsidRPr="00F779C9" w:rsidRDefault="00047387" w:rsidP="00606347">
            <w:pPr>
              <w:pStyle w:val="NoSpacing"/>
              <w:jc w:val="both"/>
              <w:rPr>
                <w:rFonts w:ascii="Arial" w:hAnsi="Arial" w:cs="Arial"/>
                <w:sz w:val="24"/>
                <w:szCs w:val="24"/>
              </w:rPr>
            </w:pPr>
            <w:r w:rsidRPr="00F779C9">
              <w:rPr>
                <w:rFonts w:ascii="Arial" w:hAnsi="Arial" w:cs="Arial"/>
                <w:sz w:val="24"/>
                <w:szCs w:val="24"/>
              </w:rPr>
              <w:lastRenderedPageBreak/>
              <w:t xml:space="preserve">(a) </w:t>
            </w:r>
          </w:p>
        </w:tc>
        <w:tc>
          <w:tcPr>
            <w:tcW w:w="8704" w:type="dxa"/>
          </w:tcPr>
          <w:p w14:paraId="0F40417D" w14:textId="0FE203B5" w:rsidR="00047387" w:rsidRPr="00F779C9" w:rsidRDefault="00047387" w:rsidP="00606347">
            <w:pPr>
              <w:pStyle w:val="NoSpacing"/>
              <w:jc w:val="both"/>
              <w:rPr>
                <w:rFonts w:ascii="Arial" w:hAnsi="Arial" w:cs="Arial"/>
                <w:sz w:val="24"/>
                <w:szCs w:val="24"/>
              </w:rPr>
            </w:pPr>
            <w:r w:rsidRPr="00F779C9">
              <w:rPr>
                <w:rFonts w:ascii="Arial" w:hAnsi="Arial" w:cs="Arial"/>
                <w:sz w:val="24"/>
                <w:szCs w:val="24"/>
              </w:rPr>
              <w:t xml:space="preserve">Members of the Primary Care Commissioning Committee </w:t>
            </w:r>
            <w:r>
              <w:rPr>
                <w:rFonts w:ascii="Arial" w:hAnsi="Arial" w:cs="Arial"/>
                <w:sz w:val="24"/>
                <w:szCs w:val="24"/>
              </w:rPr>
              <w:t>approved one off funding for Atrial Fibrillation equipment</w:t>
            </w:r>
            <w:r w:rsidR="008B41BA">
              <w:rPr>
                <w:rFonts w:ascii="Arial" w:hAnsi="Arial" w:cs="Arial"/>
                <w:sz w:val="24"/>
                <w:szCs w:val="24"/>
              </w:rPr>
              <w:t xml:space="preserve"> via the PMS Premium</w:t>
            </w:r>
            <w:r>
              <w:rPr>
                <w:rFonts w:ascii="Arial" w:hAnsi="Arial" w:cs="Arial"/>
                <w:sz w:val="24"/>
                <w:szCs w:val="24"/>
              </w:rPr>
              <w:t xml:space="preserve">.     </w:t>
            </w:r>
          </w:p>
        </w:tc>
      </w:tr>
      <w:bookmarkEnd w:id="12"/>
      <w:tr w:rsidR="00047387" w:rsidRPr="00F779C9" w14:paraId="32798083" w14:textId="77777777" w:rsidTr="00606347">
        <w:tc>
          <w:tcPr>
            <w:tcW w:w="510" w:type="dxa"/>
            <w:shd w:val="clear" w:color="auto" w:fill="auto"/>
          </w:tcPr>
          <w:p w14:paraId="493B6A3F" w14:textId="7813EEA4" w:rsidR="00047387" w:rsidRPr="00F779C9" w:rsidRDefault="00047387" w:rsidP="00606347">
            <w:pPr>
              <w:pStyle w:val="NoSpacing"/>
              <w:jc w:val="both"/>
              <w:rPr>
                <w:rFonts w:ascii="Arial" w:hAnsi="Arial" w:cs="Arial"/>
                <w:sz w:val="24"/>
                <w:szCs w:val="24"/>
              </w:rPr>
            </w:pPr>
            <w:r>
              <w:rPr>
                <w:rFonts w:ascii="Arial" w:hAnsi="Arial" w:cs="Arial"/>
                <w:sz w:val="24"/>
                <w:szCs w:val="24"/>
              </w:rPr>
              <w:t>(b)</w:t>
            </w:r>
          </w:p>
        </w:tc>
        <w:tc>
          <w:tcPr>
            <w:tcW w:w="8704" w:type="dxa"/>
          </w:tcPr>
          <w:p w14:paraId="0767C191" w14:textId="1773ECFA" w:rsidR="00047387" w:rsidRPr="00F779C9" w:rsidRDefault="00047387" w:rsidP="00606347">
            <w:pPr>
              <w:pStyle w:val="NoSpacing"/>
              <w:jc w:val="both"/>
              <w:rPr>
                <w:rFonts w:ascii="Arial" w:hAnsi="Arial" w:cs="Arial"/>
                <w:sz w:val="24"/>
                <w:szCs w:val="24"/>
              </w:rPr>
            </w:pPr>
            <w:r>
              <w:rPr>
                <w:rFonts w:ascii="Arial" w:hAnsi="Arial" w:cs="Arial"/>
                <w:sz w:val="24"/>
                <w:szCs w:val="24"/>
              </w:rPr>
              <w:t xml:space="preserve">Members of the Primary Care Commissioning Committee approved Health Care professional time in PCNs to ensure that care of identified Atrial Fibrillation patients </w:t>
            </w:r>
            <w:r w:rsidR="00B77C2C">
              <w:rPr>
                <w:rFonts w:ascii="Arial" w:hAnsi="Arial" w:cs="Arial"/>
                <w:sz w:val="24"/>
                <w:szCs w:val="24"/>
              </w:rPr>
              <w:t>were</w:t>
            </w:r>
            <w:r>
              <w:rPr>
                <w:rFonts w:ascii="Arial" w:hAnsi="Arial" w:cs="Arial"/>
                <w:sz w:val="24"/>
                <w:szCs w:val="24"/>
              </w:rPr>
              <w:t xml:space="preserve"> optimised. </w:t>
            </w:r>
          </w:p>
        </w:tc>
      </w:tr>
    </w:tbl>
    <w:p w14:paraId="0C80BFF8" w14:textId="3F4EF908" w:rsidR="00190D09" w:rsidRDefault="00190D09" w:rsidP="009C266A">
      <w:pPr>
        <w:tabs>
          <w:tab w:val="left" w:pos="2892"/>
        </w:tabs>
        <w:ind w:left="567" w:hanging="567"/>
        <w:jc w:val="both"/>
        <w:rPr>
          <w:rFonts w:ascii="Arial" w:hAnsi="Arial" w:cs="Arial"/>
          <w:b/>
          <w:sz w:val="24"/>
          <w:szCs w:val="24"/>
        </w:rPr>
      </w:pPr>
    </w:p>
    <w:p w14:paraId="53B473E2" w14:textId="5A3DD9A8" w:rsidR="003C2C14" w:rsidRDefault="003C2C14" w:rsidP="009C266A">
      <w:pPr>
        <w:tabs>
          <w:tab w:val="left" w:pos="2892"/>
        </w:tabs>
        <w:ind w:left="567" w:hanging="567"/>
        <w:jc w:val="both"/>
        <w:rPr>
          <w:rFonts w:ascii="Arial" w:hAnsi="Arial" w:cs="Arial"/>
          <w:b/>
          <w:sz w:val="24"/>
          <w:szCs w:val="24"/>
        </w:rPr>
      </w:pPr>
      <w:r>
        <w:rPr>
          <w:rFonts w:ascii="Arial" w:hAnsi="Arial" w:cs="Arial"/>
          <w:b/>
          <w:sz w:val="24"/>
          <w:szCs w:val="24"/>
        </w:rPr>
        <w:t>8.7</w:t>
      </w:r>
      <w:r>
        <w:rPr>
          <w:rFonts w:ascii="Arial" w:hAnsi="Arial" w:cs="Arial"/>
          <w:b/>
          <w:sz w:val="24"/>
          <w:szCs w:val="24"/>
        </w:rPr>
        <w:tab/>
      </w:r>
      <w:r w:rsidRPr="003C2C14">
        <w:rPr>
          <w:rFonts w:ascii="Arial" w:hAnsi="Arial" w:cs="Arial"/>
          <w:b/>
          <w:sz w:val="24"/>
          <w:szCs w:val="24"/>
        </w:rPr>
        <w:t>GENERAL PRACTICE CLINICAL STAFF UPDATE</w:t>
      </w:r>
    </w:p>
    <w:p w14:paraId="350A923D" w14:textId="474D4AD5" w:rsidR="003C2C14" w:rsidRDefault="003C2C14" w:rsidP="009C266A">
      <w:pPr>
        <w:tabs>
          <w:tab w:val="left" w:pos="2892"/>
        </w:tabs>
        <w:ind w:left="567" w:hanging="567"/>
        <w:jc w:val="both"/>
        <w:rPr>
          <w:rFonts w:ascii="Arial" w:hAnsi="Arial" w:cs="Arial"/>
          <w:bCs/>
          <w:sz w:val="24"/>
          <w:szCs w:val="24"/>
        </w:rPr>
      </w:pPr>
      <w:r>
        <w:rPr>
          <w:rFonts w:ascii="Arial" w:hAnsi="Arial" w:cs="Arial"/>
          <w:b/>
          <w:sz w:val="24"/>
          <w:szCs w:val="24"/>
        </w:rPr>
        <w:tab/>
      </w:r>
      <w:r>
        <w:rPr>
          <w:rFonts w:ascii="Arial" w:hAnsi="Arial" w:cs="Arial"/>
          <w:bCs/>
          <w:sz w:val="24"/>
          <w:szCs w:val="24"/>
        </w:rPr>
        <w:t xml:space="preserve">The Head of Integrated Delivery provided a report to </w:t>
      </w:r>
      <w:r w:rsidR="00A365B5">
        <w:rPr>
          <w:rFonts w:ascii="Arial" w:hAnsi="Arial" w:cs="Arial"/>
          <w:bCs/>
          <w:sz w:val="24"/>
          <w:szCs w:val="24"/>
        </w:rPr>
        <w:t>provide</w:t>
      </w:r>
      <w:r>
        <w:rPr>
          <w:rFonts w:ascii="Arial" w:hAnsi="Arial" w:cs="Arial"/>
          <w:bCs/>
          <w:sz w:val="24"/>
          <w:szCs w:val="24"/>
        </w:rPr>
        <w:t xml:space="preserve"> Primary Care </w:t>
      </w:r>
      <w:r w:rsidR="00A365B5">
        <w:rPr>
          <w:rFonts w:ascii="Arial" w:hAnsi="Arial" w:cs="Arial"/>
          <w:bCs/>
          <w:sz w:val="24"/>
          <w:szCs w:val="24"/>
        </w:rPr>
        <w:t xml:space="preserve">Commissioning Committee </w:t>
      </w:r>
      <w:r>
        <w:rPr>
          <w:rFonts w:ascii="Arial" w:hAnsi="Arial" w:cs="Arial"/>
          <w:bCs/>
          <w:sz w:val="24"/>
          <w:szCs w:val="24"/>
        </w:rPr>
        <w:t xml:space="preserve">Members with an overview of the current issues with regards to clinical staffing in Hull GP Practices and the actions NHS Hull CCG </w:t>
      </w:r>
      <w:r w:rsidR="00B77C2C">
        <w:rPr>
          <w:rFonts w:ascii="Arial" w:hAnsi="Arial" w:cs="Arial"/>
          <w:bCs/>
          <w:sz w:val="24"/>
          <w:szCs w:val="24"/>
        </w:rPr>
        <w:t>were</w:t>
      </w:r>
      <w:r>
        <w:rPr>
          <w:rFonts w:ascii="Arial" w:hAnsi="Arial" w:cs="Arial"/>
          <w:bCs/>
          <w:sz w:val="24"/>
          <w:szCs w:val="24"/>
        </w:rPr>
        <w:t xml:space="preserve"> undertaking to address these. </w:t>
      </w:r>
    </w:p>
    <w:p w14:paraId="483B479B" w14:textId="2536EE6F" w:rsidR="0080309C" w:rsidRDefault="0080309C" w:rsidP="009C266A">
      <w:pPr>
        <w:tabs>
          <w:tab w:val="left" w:pos="2892"/>
        </w:tabs>
        <w:ind w:left="567" w:hanging="567"/>
        <w:jc w:val="both"/>
        <w:rPr>
          <w:rFonts w:ascii="Arial" w:hAnsi="Arial" w:cs="Arial"/>
          <w:bCs/>
          <w:sz w:val="24"/>
          <w:szCs w:val="24"/>
        </w:rPr>
      </w:pPr>
    </w:p>
    <w:p w14:paraId="4765EC18" w14:textId="69E0F619" w:rsidR="0080309C" w:rsidRDefault="0080309C" w:rsidP="009C266A">
      <w:pPr>
        <w:tabs>
          <w:tab w:val="left" w:pos="2892"/>
        </w:tabs>
        <w:ind w:left="567" w:hanging="567"/>
        <w:jc w:val="both"/>
        <w:rPr>
          <w:rFonts w:ascii="Arial" w:hAnsi="Arial" w:cs="Arial"/>
          <w:bCs/>
          <w:sz w:val="24"/>
          <w:szCs w:val="24"/>
        </w:rPr>
      </w:pPr>
      <w:r>
        <w:rPr>
          <w:rFonts w:ascii="Arial" w:hAnsi="Arial" w:cs="Arial"/>
          <w:bCs/>
          <w:sz w:val="24"/>
          <w:szCs w:val="24"/>
        </w:rPr>
        <w:tab/>
        <w:t xml:space="preserve">The report </w:t>
      </w:r>
      <w:r w:rsidR="00641815">
        <w:rPr>
          <w:rFonts w:ascii="Arial" w:hAnsi="Arial" w:cs="Arial"/>
          <w:bCs/>
          <w:sz w:val="24"/>
          <w:szCs w:val="24"/>
        </w:rPr>
        <w:t xml:space="preserve">provided </w:t>
      </w:r>
      <w:r>
        <w:rPr>
          <w:rFonts w:ascii="Arial" w:hAnsi="Arial" w:cs="Arial"/>
          <w:bCs/>
          <w:sz w:val="24"/>
          <w:szCs w:val="24"/>
        </w:rPr>
        <w:t xml:space="preserve">the various aspects of workforce support which </w:t>
      </w:r>
      <w:r w:rsidR="00641815">
        <w:rPr>
          <w:rFonts w:ascii="Arial" w:hAnsi="Arial" w:cs="Arial"/>
          <w:bCs/>
          <w:sz w:val="24"/>
          <w:szCs w:val="24"/>
        </w:rPr>
        <w:t xml:space="preserve">were </w:t>
      </w:r>
      <w:r>
        <w:rPr>
          <w:rFonts w:ascii="Arial" w:hAnsi="Arial" w:cs="Arial"/>
          <w:bCs/>
          <w:sz w:val="24"/>
          <w:szCs w:val="24"/>
        </w:rPr>
        <w:t xml:space="preserve">available within the system for primary care and the number </w:t>
      </w:r>
      <w:r w:rsidR="00566410">
        <w:rPr>
          <w:rFonts w:ascii="Arial" w:hAnsi="Arial" w:cs="Arial"/>
          <w:bCs/>
          <w:sz w:val="24"/>
          <w:szCs w:val="24"/>
        </w:rPr>
        <w:t>of schemes</w:t>
      </w:r>
      <w:r>
        <w:rPr>
          <w:rFonts w:ascii="Arial" w:hAnsi="Arial" w:cs="Arial"/>
          <w:bCs/>
          <w:sz w:val="24"/>
          <w:szCs w:val="24"/>
        </w:rPr>
        <w:t xml:space="preserve"> which </w:t>
      </w:r>
      <w:r w:rsidR="00B77C2C">
        <w:rPr>
          <w:rFonts w:ascii="Arial" w:hAnsi="Arial" w:cs="Arial"/>
          <w:bCs/>
          <w:sz w:val="24"/>
          <w:szCs w:val="24"/>
        </w:rPr>
        <w:t>were</w:t>
      </w:r>
      <w:r>
        <w:rPr>
          <w:rFonts w:ascii="Arial" w:hAnsi="Arial" w:cs="Arial"/>
          <w:bCs/>
          <w:sz w:val="24"/>
          <w:szCs w:val="24"/>
        </w:rPr>
        <w:t xml:space="preserve"> available through a range of routes as well as identi</w:t>
      </w:r>
      <w:r w:rsidR="00641815">
        <w:rPr>
          <w:rFonts w:ascii="Arial" w:hAnsi="Arial" w:cs="Arial"/>
          <w:bCs/>
          <w:sz w:val="24"/>
          <w:szCs w:val="24"/>
        </w:rPr>
        <w:t>fyi</w:t>
      </w:r>
      <w:r>
        <w:rPr>
          <w:rFonts w:ascii="Arial" w:hAnsi="Arial" w:cs="Arial"/>
          <w:bCs/>
          <w:sz w:val="24"/>
          <w:szCs w:val="24"/>
        </w:rPr>
        <w:t>ng the progress PCNs have made</w:t>
      </w:r>
      <w:r w:rsidR="00566410">
        <w:rPr>
          <w:rFonts w:ascii="Arial" w:hAnsi="Arial" w:cs="Arial"/>
          <w:bCs/>
          <w:sz w:val="24"/>
          <w:szCs w:val="24"/>
        </w:rPr>
        <w:t xml:space="preserve"> in the additional</w:t>
      </w:r>
      <w:r>
        <w:rPr>
          <w:rFonts w:ascii="Arial" w:hAnsi="Arial" w:cs="Arial"/>
          <w:bCs/>
          <w:sz w:val="24"/>
          <w:szCs w:val="24"/>
        </w:rPr>
        <w:t xml:space="preserve"> roles reimbursement scheme. </w:t>
      </w:r>
    </w:p>
    <w:p w14:paraId="0D0B4A2A" w14:textId="0528E010" w:rsidR="00566410" w:rsidRDefault="00566410" w:rsidP="009C266A">
      <w:pPr>
        <w:tabs>
          <w:tab w:val="left" w:pos="2892"/>
        </w:tabs>
        <w:ind w:left="567" w:hanging="567"/>
        <w:jc w:val="both"/>
        <w:rPr>
          <w:rFonts w:ascii="Arial" w:hAnsi="Arial" w:cs="Arial"/>
          <w:bCs/>
          <w:sz w:val="24"/>
          <w:szCs w:val="24"/>
        </w:rPr>
      </w:pPr>
    </w:p>
    <w:p w14:paraId="0C287F23" w14:textId="65FFFEC0" w:rsidR="00566410" w:rsidRDefault="00566410" w:rsidP="009C266A">
      <w:pPr>
        <w:tabs>
          <w:tab w:val="left" w:pos="2892"/>
        </w:tabs>
        <w:ind w:left="567" w:hanging="567"/>
        <w:jc w:val="both"/>
        <w:rPr>
          <w:rFonts w:ascii="Arial" w:hAnsi="Arial" w:cs="Arial"/>
          <w:bCs/>
          <w:sz w:val="24"/>
          <w:szCs w:val="24"/>
        </w:rPr>
      </w:pPr>
      <w:r>
        <w:rPr>
          <w:rFonts w:ascii="Arial" w:hAnsi="Arial" w:cs="Arial"/>
          <w:bCs/>
          <w:sz w:val="24"/>
          <w:szCs w:val="24"/>
        </w:rPr>
        <w:tab/>
        <w:t xml:space="preserve">It was requested that future reports have more content and provide </w:t>
      </w:r>
      <w:proofErr w:type="gramStart"/>
      <w:r>
        <w:rPr>
          <w:rFonts w:ascii="Arial" w:hAnsi="Arial" w:cs="Arial"/>
          <w:bCs/>
          <w:sz w:val="24"/>
          <w:szCs w:val="24"/>
        </w:rPr>
        <w:t xml:space="preserve">an  </w:t>
      </w:r>
      <w:r w:rsidR="005B1FD5">
        <w:rPr>
          <w:rFonts w:ascii="Arial" w:hAnsi="Arial" w:cs="Arial"/>
          <w:bCs/>
          <w:sz w:val="24"/>
          <w:szCs w:val="24"/>
        </w:rPr>
        <w:t>relevant</w:t>
      </w:r>
      <w:proofErr w:type="gramEnd"/>
      <w:r w:rsidR="005B1FD5">
        <w:rPr>
          <w:rFonts w:ascii="Arial" w:hAnsi="Arial" w:cs="Arial"/>
          <w:bCs/>
          <w:sz w:val="24"/>
          <w:szCs w:val="24"/>
        </w:rPr>
        <w:t xml:space="preserve"> up to date position on the </w:t>
      </w:r>
      <w:r>
        <w:rPr>
          <w:rFonts w:ascii="Arial" w:hAnsi="Arial" w:cs="Arial"/>
          <w:bCs/>
          <w:sz w:val="24"/>
          <w:szCs w:val="24"/>
        </w:rPr>
        <w:t>current situation</w:t>
      </w:r>
      <w:r w:rsidR="005B1FD5">
        <w:rPr>
          <w:rFonts w:ascii="Arial" w:hAnsi="Arial" w:cs="Arial"/>
          <w:bCs/>
          <w:sz w:val="24"/>
          <w:szCs w:val="24"/>
        </w:rPr>
        <w:t xml:space="preserve"> </w:t>
      </w:r>
      <w:r>
        <w:rPr>
          <w:rFonts w:ascii="Arial" w:hAnsi="Arial" w:cs="Arial"/>
          <w:bCs/>
          <w:sz w:val="24"/>
          <w:szCs w:val="24"/>
        </w:rPr>
        <w:t xml:space="preserve"> around GP numbers,</w:t>
      </w:r>
      <w:r w:rsidR="005B1FD5">
        <w:rPr>
          <w:rFonts w:ascii="Arial" w:hAnsi="Arial" w:cs="Arial"/>
          <w:bCs/>
          <w:sz w:val="24"/>
          <w:szCs w:val="24"/>
        </w:rPr>
        <w:t xml:space="preserve"> practice nurses, healthcare assistant </w:t>
      </w:r>
      <w:r>
        <w:rPr>
          <w:rFonts w:ascii="Arial" w:hAnsi="Arial" w:cs="Arial"/>
          <w:bCs/>
          <w:sz w:val="24"/>
          <w:szCs w:val="24"/>
        </w:rPr>
        <w:t xml:space="preserve">FTE </w:t>
      </w:r>
      <w:r w:rsidR="007113CD">
        <w:rPr>
          <w:rFonts w:ascii="Arial" w:hAnsi="Arial" w:cs="Arial"/>
          <w:bCs/>
          <w:sz w:val="24"/>
          <w:szCs w:val="24"/>
        </w:rPr>
        <w:t>equivalent</w:t>
      </w:r>
      <w:r>
        <w:rPr>
          <w:rFonts w:ascii="Arial" w:hAnsi="Arial" w:cs="Arial"/>
          <w:bCs/>
          <w:sz w:val="24"/>
          <w:szCs w:val="24"/>
        </w:rPr>
        <w:t xml:space="preserve">, partners salaried </w:t>
      </w:r>
      <w:r w:rsidR="007113CD">
        <w:rPr>
          <w:rFonts w:ascii="Arial" w:hAnsi="Arial" w:cs="Arial"/>
          <w:bCs/>
          <w:sz w:val="24"/>
          <w:szCs w:val="24"/>
        </w:rPr>
        <w:t>doctors and nurses</w:t>
      </w:r>
      <w:r w:rsidR="00A365B5">
        <w:rPr>
          <w:rFonts w:ascii="Arial" w:hAnsi="Arial" w:cs="Arial"/>
          <w:bCs/>
          <w:sz w:val="24"/>
          <w:szCs w:val="24"/>
        </w:rPr>
        <w:t>,</w:t>
      </w:r>
      <w:r w:rsidR="00CF2A55">
        <w:rPr>
          <w:rFonts w:ascii="Arial" w:hAnsi="Arial" w:cs="Arial"/>
          <w:bCs/>
          <w:sz w:val="24"/>
          <w:szCs w:val="24"/>
        </w:rPr>
        <w:t xml:space="preserve"> </w:t>
      </w:r>
      <w:r>
        <w:rPr>
          <w:rFonts w:ascii="Arial" w:hAnsi="Arial" w:cs="Arial"/>
          <w:bCs/>
          <w:sz w:val="24"/>
          <w:szCs w:val="24"/>
        </w:rPr>
        <w:t xml:space="preserve">advising the Committee of where the issues </w:t>
      </w:r>
      <w:r w:rsidR="00B77C2C">
        <w:rPr>
          <w:rFonts w:ascii="Arial" w:hAnsi="Arial" w:cs="Arial"/>
          <w:bCs/>
          <w:sz w:val="24"/>
          <w:szCs w:val="24"/>
        </w:rPr>
        <w:t>were</w:t>
      </w:r>
      <w:r>
        <w:rPr>
          <w:rFonts w:ascii="Arial" w:hAnsi="Arial" w:cs="Arial"/>
          <w:bCs/>
          <w:sz w:val="24"/>
          <w:szCs w:val="24"/>
        </w:rPr>
        <w:t xml:space="preserve">.  </w:t>
      </w:r>
    </w:p>
    <w:p w14:paraId="52B89926" w14:textId="0ED82957" w:rsidR="00566410" w:rsidRDefault="00566410" w:rsidP="009C266A">
      <w:pPr>
        <w:tabs>
          <w:tab w:val="left" w:pos="2892"/>
        </w:tabs>
        <w:ind w:left="567" w:hanging="567"/>
        <w:jc w:val="both"/>
        <w:rPr>
          <w:rFonts w:ascii="Arial" w:hAnsi="Arial" w:cs="Arial"/>
          <w:bCs/>
          <w:sz w:val="24"/>
          <w:szCs w:val="24"/>
        </w:rPr>
      </w:pPr>
      <w:r>
        <w:rPr>
          <w:rFonts w:ascii="Arial" w:hAnsi="Arial" w:cs="Arial"/>
          <w:bCs/>
          <w:sz w:val="24"/>
          <w:szCs w:val="24"/>
        </w:rPr>
        <w:tab/>
      </w:r>
    </w:p>
    <w:p w14:paraId="158468CE" w14:textId="414EEC81" w:rsidR="003C2C14" w:rsidRDefault="009153A4" w:rsidP="009C266A">
      <w:pPr>
        <w:tabs>
          <w:tab w:val="left" w:pos="2892"/>
        </w:tabs>
        <w:ind w:left="567" w:hanging="567"/>
        <w:jc w:val="both"/>
        <w:rPr>
          <w:rFonts w:ascii="Arial" w:hAnsi="Arial" w:cs="Arial"/>
          <w:bCs/>
          <w:sz w:val="24"/>
          <w:szCs w:val="24"/>
        </w:rPr>
      </w:pPr>
      <w:r>
        <w:rPr>
          <w:rFonts w:ascii="Arial" w:hAnsi="Arial" w:cs="Arial"/>
          <w:bCs/>
          <w:sz w:val="24"/>
          <w:szCs w:val="24"/>
        </w:rPr>
        <w:tab/>
        <w:t xml:space="preserve">Dr Vince Rawcliffe expressed his interest in ascertaining how many people </w:t>
      </w:r>
      <w:r w:rsidR="00B77C2C">
        <w:rPr>
          <w:rFonts w:ascii="Arial" w:hAnsi="Arial" w:cs="Arial"/>
          <w:bCs/>
          <w:sz w:val="24"/>
          <w:szCs w:val="24"/>
        </w:rPr>
        <w:t>were</w:t>
      </w:r>
      <w:r>
        <w:rPr>
          <w:rFonts w:ascii="Arial" w:hAnsi="Arial" w:cs="Arial"/>
          <w:bCs/>
          <w:sz w:val="24"/>
          <w:szCs w:val="24"/>
        </w:rPr>
        <w:t xml:space="preserve"> </w:t>
      </w:r>
      <w:r w:rsidR="00564992">
        <w:rPr>
          <w:rFonts w:ascii="Arial" w:hAnsi="Arial" w:cs="Arial"/>
          <w:bCs/>
          <w:sz w:val="24"/>
          <w:szCs w:val="24"/>
        </w:rPr>
        <w:t xml:space="preserve">going </w:t>
      </w:r>
      <w:r w:rsidR="00C904DE">
        <w:rPr>
          <w:rFonts w:ascii="Arial" w:hAnsi="Arial" w:cs="Arial"/>
          <w:bCs/>
          <w:sz w:val="24"/>
          <w:szCs w:val="24"/>
        </w:rPr>
        <w:t>to</w:t>
      </w:r>
      <w:r w:rsidR="00A365B5">
        <w:rPr>
          <w:rFonts w:ascii="Arial" w:hAnsi="Arial" w:cs="Arial"/>
          <w:bCs/>
          <w:sz w:val="24"/>
          <w:szCs w:val="24"/>
        </w:rPr>
        <w:t xml:space="preserve"> </w:t>
      </w:r>
      <w:r w:rsidR="00564992">
        <w:rPr>
          <w:rFonts w:ascii="Arial" w:hAnsi="Arial" w:cs="Arial"/>
          <w:bCs/>
          <w:sz w:val="24"/>
          <w:szCs w:val="24"/>
        </w:rPr>
        <w:t>Primary</w:t>
      </w:r>
      <w:r>
        <w:rPr>
          <w:rFonts w:ascii="Arial" w:hAnsi="Arial" w:cs="Arial"/>
          <w:bCs/>
          <w:sz w:val="24"/>
          <w:szCs w:val="24"/>
        </w:rPr>
        <w:t xml:space="preserve"> Care Hubs and where they end, it was stated this should be equitable across all practices and PCNs.</w:t>
      </w:r>
    </w:p>
    <w:p w14:paraId="29F611C4" w14:textId="60146657" w:rsidR="009153A4" w:rsidRDefault="009153A4" w:rsidP="009C266A">
      <w:pPr>
        <w:tabs>
          <w:tab w:val="left" w:pos="2892"/>
        </w:tabs>
        <w:ind w:left="567" w:hanging="567"/>
        <w:jc w:val="both"/>
        <w:rPr>
          <w:rFonts w:ascii="Arial" w:hAnsi="Arial" w:cs="Arial"/>
          <w:bCs/>
          <w:sz w:val="24"/>
          <w:szCs w:val="24"/>
        </w:rPr>
      </w:pPr>
    </w:p>
    <w:p w14:paraId="09A70527" w14:textId="5CAA43A5" w:rsidR="009153A4" w:rsidRDefault="009153A4" w:rsidP="009C266A">
      <w:pPr>
        <w:tabs>
          <w:tab w:val="left" w:pos="2892"/>
        </w:tabs>
        <w:ind w:left="567" w:hanging="567"/>
        <w:jc w:val="both"/>
        <w:rPr>
          <w:rFonts w:ascii="Arial" w:hAnsi="Arial" w:cs="Arial"/>
          <w:bCs/>
          <w:sz w:val="24"/>
          <w:szCs w:val="24"/>
        </w:rPr>
      </w:pPr>
      <w:r>
        <w:rPr>
          <w:rFonts w:ascii="Arial" w:hAnsi="Arial" w:cs="Arial"/>
          <w:bCs/>
          <w:sz w:val="24"/>
          <w:szCs w:val="24"/>
        </w:rPr>
        <w:tab/>
      </w:r>
      <w:r w:rsidR="00564992">
        <w:rPr>
          <w:rFonts w:ascii="Arial" w:hAnsi="Arial" w:cs="Arial"/>
          <w:bCs/>
          <w:sz w:val="24"/>
          <w:szCs w:val="24"/>
        </w:rPr>
        <w:t xml:space="preserve">The Chair requested that the wider workforce data around how primary care </w:t>
      </w:r>
      <w:r w:rsidR="00B77C2C">
        <w:rPr>
          <w:rFonts w:ascii="Arial" w:hAnsi="Arial" w:cs="Arial"/>
          <w:bCs/>
          <w:sz w:val="24"/>
          <w:szCs w:val="24"/>
        </w:rPr>
        <w:t>were</w:t>
      </w:r>
      <w:r w:rsidR="00564992">
        <w:rPr>
          <w:rFonts w:ascii="Arial" w:hAnsi="Arial" w:cs="Arial"/>
          <w:bCs/>
          <w:sz w:val="24"/>
          <w:szCs w:val="24"/>
        </w:rPr>
        <w:t xml:space="preserve"> operating under the pressure at the present time be incorporated in a future report.</w:t>
      </w:r>
    </w:p>
    <w:p w14:paraId="5F0FF91C" w14:textId="02D47FAB" w:rsidR="00564992" w:rsidRDefault="00564992" w:rsidP="009C266A">
      <w:pPr>
        <w:tabs>
          <w:tab w:val="left" w:pos="2892"/>
        </w:tabs>
        <w:ind w:left="567" w:hanging="567"/>
        <w:jc w:val="both"/>
        <w:rPr>
          <w:rFonts w:ascii="Arial" w:hAnsi="Arial" w:cs="Arial"/>
          <w:bCs/>
          <w:sz w:val="24"/>
          <w:szCs w:val="24"/>
        </w:rPr>
      </w:pPr>
    </w:p>
    <w:p w14:paraId="2D326417" w14:textId="7CADDA5D" w:rsidR="00564992" w:rsidRDefault="00564992" w:rsidP="009C266A">
      <w:pPr>
        <w:tabs>
          <w:tab w:val="left" w:pos="2892"/>
        </w:tabs>
        <w:ind w:left="567" w:hanging="567"/>
        <w:jc w:val="both"/>
        <w:rPr>
          <w:rFonts w:ascii="Arial" w:hAnsi="Arial" w:cs="Arial"/>
          <w:bCs/>
          <w:sz w:val="24"/>
          <w:szCs w:val="24"/>
        </w:rPr>
      </w:pPr>
      <w:r>
        <w:rPr>
          <w:rFonts w:ascii="Arial" w:hAnsi="Arial" w:cs="Arial"/>
          <w:bCs/>
          <w:sz w:val="24"/>
          <w:szCs w:val="24"/>
        </w:rPr>
        <w:tab/>
        <w:t>The location of the 7 overseas</w:t>
      </w:r>
      <w:r w:rsidR="009162FC">
        <w:rPr>
          <w:rFonts w:ascii="Arial" w:hAnsi="Arial" w:cs="Arial"/>
          <w:bCs/>
          <w:sz w:val="24"/>
          <w:szCs w:val="24"/>
        </w:rPr>
        <w:t xml:space="preserve"> GPs</w:t>
      </w:r>
      <w:r>
        <w:rPr>
          <w:rFonts w:ascii="Arial" w:hAnsi="Arial" w:cs="Arial"/>
          <w:bCs/>
          <w:sz w:val="24"/>
          <w:szCs w:val="24"/>
        </w:rPr>
        <w:t xml:space="preserve"> </w:t>
      </w:r>
      <w:r w:rsidR="009162FC">
        <w:rPr>
          <w:rFonts w:ascii="Arial" w:hAnsi="Arial" w:cs="Arial"/>
          <w:bCs/>
          <w:sz w:val="24"/>
          <w:szCs w:val="24"/>
        </w:rPr>
        <w:t>recruited was</w:t>
      </w:r>
      <w:r>
        <w:rPr>
          <w:rFonts w:ascii="Arial" w:hAnsi="Arial" w:cs="Arial"/>
          <w:bCs/>
          <w:sz w:val="24"/>
          <w:szCs w:val="24"/>
        </w:rPr>
        <w:t xml:space="preserve"> requested.  The </w:t>
      </w:r>
      <w:r w:rsidR="009162FC" w:rsidRPr="007A7FCF">
        <w:rPr>
          <w:rFonts w:ascii="Arial" w:hAnsi="Arial" w:cs="Arial"/>
          <w:sz w:val="24"/>
          <w:szCs w:val="24"/>
        </w:rPr>
        <w:t>Strategic Lead - Primary Care</w:t>
      </w:r>
      <w:r w:rsidR="009162FC">
        <w:rPr>
          <w:rFonts w:ascii="Arial" w:hAnsi="Arial" w:cs="Arial"/>
          <w:sz w:val="24"/>
          <w:szCs w:val="24"/>
        </w:rPr>
        <w:t xml:space="preserve"> stated that the information would be circulated. </w:t>
      </w:r>
    </w:p>
    <w:p w14:paraId="1F0ECA8F" w14:textId="77777777" w:rsidR="009153A4" w:rsidRDefault="009153A4" w:rsidP="009C266A">
      <w:pPr>
        <w:tabs>
          <w:tab w:val="left" w:pos="2892"/>
        </w:tabs>
        <w:ind w:left="567" w:hanging="567"/>
        <w:jc w:val="both"/>
        <w:rPr>
          <w:rFonts w:ascii="Arial" w:hAnsi="Arial" w:cs="Arial"/>
          <w:bCs/>
          <w:sz w:val="24"/>
          <w:szCs w:val="24"/>
        </w:rPr>
      </w:pPr>
    </w:p>
    <w:p w14:paraId="319CB568" w14:textId="77777777" w:rsidR="003C2C14" w:rsidRPr="00F779C9" w:rsidRDefault="003C2C14" w:rsidP="003C2C14">
      <w:pPr>
        <w:tabs>
          <w:tab w:val="left" w:pos="567"/>
        </w:tabs>
        <w:ind w:left="567"/>
        <w:jc w:val="both"/>
        <w:rPr>
          <w:rFonts w:ascii="Arial" w:hAnsi="Arial" w:cs="Arial"/>
          <w:sz w:val="24"/>
          <w:szCs w:val="24"/>
        </w:rPr>
      </w:pPr>
      <w:r>
        <w:rPr>
          <w:rFonts w:ascii="Arial" w:hAnsi="Arial" w:cs="Arial"/>
          <w:bCs/>
          <w:sz w:val="24"/>
          <w:szCs w:val="24"/>
        </w:rPr>
        <w:t xml:space="preserve"> </w:t>
      </w:r>
      <w:r>
        <w:rPr>
          <w:rFonts w:ascii="Arial" w:hAnsi="Arial" w:cs="Arial"/>
          <w:bCs/>
          <w:sz w:val="24"/>
          <w:szCs w:val="24"/>
        </w:rPr>
        <w:tab/>
      </w:r>
      <w:bookmarkStart w:id="13" w:name="_Hlk65677917"/>
      <w:r w:rsidRPr="00F779C9">
        <w:rPr>
          <w:rFonts w:ascii="Arial" w:hAnsi="Arial" w:cs="Arial"/>
          <w:b/>
          <w:sz w:val="24"/>
          <w:szCs w:val="24"/>
        </w:rPr>
        <w:t>Resolved</w:t>
      </w:r>
      <w:r w:rsidRPr="00F779C9">
        <w:rPr>
          <w:rFonts w:ascii="Arial" w:hAnsi="Arial" w:cs="Arial"/>
          <w:sz w:val="24"/>
          <w:szCs w:val="24"/>
        </w:rPr>
        <w:t xml:space="preserve"> </w:t>
      </w:r>
    </w:p>
    <w:p w14:paraId="63E829BA" w14:textId="77777777" w:rsidR="003C2C14" w:rsidRPr="00F779C9" w:rsidRDefault="003C2C14" w:rsidP="003C2C14">
      <w:pPr>
        <w:pStyle w:val="NoSpacing"/>
        <w:ind w:firstLine="567"/>
        <w:jc w:val="both"/>
        <w:rPr>
          <w:rFonts w:ascii="Arial" w:hAnsi="Arial" w:cs="Arial"/>
          <w:sz w:val="24"/>
          <w:szCs w:val="24"/>
        </w:rPr>
      </w:pPr>
    </w:p>
    <w:tbl>
      <w:tblPr>
        <w:tblStyle w:val="TableGrid"/>
        <w:tblW w:w="9214" w:type="dxa"/>
        <w:tblInd w:w="675" w:type="dxa"/>
        <w:tblLook w:val="04A0" w:firstRow="1" w:lastRow="0" w:firstColumn="1" w:lastColumn="0" w:noHBand="0" w:noVBand="1"/>
      </w:tblPr>
      <w:tblGrid>
        <w:gridCol w:w="510"/>
        <w:gridCol w:w="8704"/>
      </w:tblGrid>
      <w:tr w:rsidR="003C2C14" w:rsidRPr="00F779C9" w14:paraId="0752940E" w14:textId="77777777" w:rsidTr="00606347">
        <w:tc>
          <w:tcPr>
            <w:tcW w:w="510" w:type="dxa"/>
            <w:shd w:val="clear" w:color="auto" w:fill="auto"/>
          </w:tcPr>
          <w:p w14:paraId="5C95A155" w14:textId="77777777" w:rsidR="003C2C14" w:rsidRPr="00F779C9" w:rsidRDefault="003C2C14" w:rsidP="00606347">
            <w:pPr>
              <w:pStyle w:val="NoSpacing"/>
              <w:jc w:val="both"/>
              <w:rPr>
                <w:rFonts w:ascii="Arial" w:hAnsi="Arial" w:cs="Arial"/>
                <w:sz w:val="24"/>
                <w:szCs w:val="24"/>
              </w:rPr>
            </w:pPr>
            <w:r w:rsidRPr="00F779C9">
              <w:rPr>
                <w:rFonts w:ascii="Arial" w:hAnsi="Arial" w:cs="Arial"/>
                <w:sz w:val="24"/>
                <w:szCs w:val="24"/>
              </w:rPr>
              <w:t xml:space="preserve">(a) </w:t>
            </w:r>
          </w:p>
        </w:tc>
        <w:tc>
          <w:tcPr>
            <w:tcW w:w="8704" w:type="dxa"/>
          </w:tcPr>
          <w:p w14:paraId="735B0EC5" w14:textId="5BCC8D77" w:rsidR="003C2C14" w:rsidRPr="00F779C9" w:rsidRDefault="003C2C14" w:rsidP="00606347">
            <w:pPr>
              <w:pStyle w:val="NoSpacing"/>
              <w:jc w:val="both"/>
              <w:rPr>
                <w:rFonts w:ascii="Arial" w:hAnsi="Arial" w:cs="Arial"/>
                <w:sz w:val="24"/>
                <w:szCs w:val="24"/>
              </w:rPr>
            </w:pPr>
            <w:r w:rsidRPr="00F779C9">
              <w:rPr>
                <w:rFonts w:ascii="Arial" w:hAnsi="Arial" w:cs="Arial"/>
                <w:sz w:val="24"/>
                <w:szCs w:val="24"/>
              </w:rPr>
              <w:t xml:space="preserve">Members of the Primary Care Commissioning Committee </w:t>
            </w:r>
            <w:r>
              <w:rPr>
                <w:rFonts w:ascii="Arial" w:hAnsi="Arial" w:cs="Arial"/>
                <w:sz w:val="24"/>
                <w:szCs w:val="24"/>
              </w:rPr>
              <w:t xml:space="preserve">noted the content of the report.      </w:t>
            </w:r>
          </w:p>
        </w:tc>
      </w:tr>
      <w:bookmarkEnd w:id="13"/>
      <w:tr w:rsidR="00564992" w:rsidRPr="00F779C9" w14:paraId="56D4AAEE" w14:textId="77777777" w:rsidTr="00606347">
        <w:tc>
          <w:tcPr>
            <w:tcW w:w="510" w:type="dxa"/>
            <w:shd w:val="clear" w:color="auto" w:fill="auto"/>
          </w:tcPr>
          <w:p w14:paraId="4ED9354B" w14:textId="0A77502E" w:rsidR="00564992" w:rsidRPr="00F779C9" w:rsidRDefault="00564992" w:rsidP="00606347">
            <w:pPr>
              <w:pStyle w:val="NoSpacing"/>
              <w:jc w:val="both"/>
              <w:rPr>
                <w:rFonts w:ascii="Arial" w:hAnsi="Arial" w:cs="Arial"/>
                <w:sz w:val="24"/>
                <w:szCs w:val="24"/>
              </w:rPr>
            </w:pPr>
            <w:r>
              <w:rPr>
                <w:rFonts w:ascii="Arial" w:hAnsi="Arial" w:cs="Arial"/>
                <w:sz w:val="24"/>
                <w:szCs w:val="24"/>
              </w:rPr>
              <w:t>(b)</w:t>
            </w:r>
          </w:p>
        </w:tc>
        <w:tc>
          <w:tcPr>
            <w:tcW w:w="8704" w:type="dxa"/>
          </w:tcPr>
          <w:p w14:paraId="7DDE5E4D" w14:textId="0EA7250A" w:rsidR="00564992" w:rsidRPr="00F779C9" w:rsidRDefault="00564992" w:rsidP="00606347">
            <w:pPr>
              <w:pStyle w:val="NoSpacing"/>
              <w:jc w:val="both"/>
              <w:rPr>
                <w:rFonts w:ascii="Arial" w:hAnsi="Arial" w:cs="Arial"/>
                <w:sz w:val="24"/>
                <w:szCs w:val="24"/>
              </w:rPr>
            </w:pPr>
            <w:r>
              <w:rPr>
                <w:rFonts w:ascii="Arial" w:hAnsi="Arial" w:cs="Arial"/>
                <w:sz w:val="24"/>
                <w:szCs w:val="24"/>
              </w:rPr>
              <w:t xml:space="preserve">Members of the Primary Care Commissioning Committee requested a wider workforce report identifying how </w:t>
            </w:r>
            <w:r w:rsidR="00B77C2C">
              <w:rPr>
                <w:rFonts w:ascii="Arial" w:hAnsi="Arial" w:cs="Arial"/>
                <w:sz w:val="24"/>
                <w:szCs w:val="24"/>
              </w:rPr>
              <w:t>Primary C</w:t>
            </w:r>
            <w:r>
              <w:rPr>
                <w:rFonts w:ascii="Arial" w:hAnsi="Arial" w:cs="Arial"/>
                <w:sz w:val="24"/>
                <w:szCs w:val="24"/>
              </w:rPr>
              <w:t xml:space="preserve">are </w:t>
            </w:r>
            <w:r w:rsidR="00B77C2C">
              <w:rPr>
                <w:rFonts w:ascii="Arial" w:hAnsi="Arial" w:cs="Arial"/>
                <w:sz w:val="24"/>
                <w:szCs w:val="24"/>
              </w:rPr>
              <w:t>are operating</w:t>
            </w:r>
            <w:r>
              <w:rPr>
                <w:rFonts w:ascii="Arial" w:hAnsi="Arial" w:cs="Arial"/>
                <w:sz w:val="24"/>
                <w:szCs w:val="24"/>
              </w:rPr>
              <w:t xml:space="preserve"> under pressure be brought to the April 2021 Committee.</w:t>
            </w:r>
          </w:p>
        </w:tc>
      </w:tr>
      <w:tr w:rsidR="009162FC" w:rsidRPr="00F779C9" w14:paraId="653804C2" w14:textId="77777777" w:rsidTr="00606347">
        <w:tc>
          <w:tcPr>
            <w:tcW w:w="510" w:type="dxa"/>
            <w:shd w:val="clear" w:color="auto" w:fill="auto"/>
          </w:tcPr>
          <w:p w14:paraId="4889C355" w14:textId="686ACD40" w:rsidR="009162FC" w:rsidRDefault="009162FC" w:rsidP="00606347">
            <w:pPr>
              <w:pStyle w:val="NoSpacing"/>
              <w:jc w:val="both"/>
              <w:rPr>
                <w:rFonts w:ascii="Arial" w:hAnsi="Arial" w:cs="Arial"/>
                <w:sz w:val="24"/>
                <w:szCs w:val="24"/>
              </w:rPr>
            </w:pPr>
            <w:r>
              <w:rPr>
                <w:rFonts w:ascii="Arial" w:hAnsi="Arial" w:cs="Arial"/>
                <w:sz w:val="24"/>
                <w:szCs w:val="24"/>
              </w:rPr>
              <w:t>(c)</w:t>
            </w:r>
          </w:p>
        </w:tc>
        <w:tc>
          <w:tcPr>
            <w:tcW w:w="8704" w:type="dxa"/>
          </w:tcPr>
          <w:p w14:paraId="68176985" w14:textId="0D5A6B3D" w:rsidR="009162FC" w:rsidRDefault="009162FC" w:rsidP="00606347">
            <w:pPr>
              <w:pStyle w:val="NoSpacing"/>
              <w:jc w:val="both"/>
              <w:rPr>
                <w:rFonts w:ascii="Arial" w:hAnsi="Arial" w:cs="Arial"/>
                <w:sz w:val="24"/>
                <w:szCs w:val="24"/>
              </w:rPr>
            </w:pPr>
            <w:r>
              <w:rPr>
                <w:rFonts w:ascii="Arial" w:hAnsi="Arial" w:cs="Arial"/>
                <w:sz w:val="24"/>
                <w:szCs w:val="24"/>
              </w:rPr>
              <w:t>Members of the Primary Care Commissioning Committee requested the location of the 7 oversea GP recruited</w:t>
            </w:r>
            <w:r w:rsidR="002B7F30">
              <w:rPr>
                <w:rFonts w:ascii="Arial" w:hAnsi="Arial" w:cs="Arial"/>
                <w:sz w:val="24"/>
                <w:szCs w:val="24"/>
              </w:rPr>
              <w:t xml:space="preserve"> be shared</w:t>
            </w:r>
            <w:r>
              <w:rPr>
                <w:rFonts w:ascii="Arial" w:hAnsi="Arial" w:cs="Arial"/>
                <w:sz w:val="24"/>
                <w:szCs w:val="24"/>
              </w:rPr>
              <w:t xml:space="preserve">. </w:t>
            </w:r>
          </w:p>
        </w:tc>
      </w:tr>
    </w:tbl>
    <w:p w14:paraId="11D3F75F" w14:textId="06069390" w:rsidR="003C2C14" w:rsidRPr="003C2C14" w:rsidRDefault="003C2C14" w:rsidP="009C266A">
      <w:pPr>
        <w:tabs>
          <w:tab w:val="left" w:pos="2892"/>
        </w:tabs>
        <w:ind w:left="567" w:hanging="567"/>
        <w:jc w:val="both"/>
        <w:rPr>
          <w:rFonts w:ascii="Arial" w:hAnsi="Arial" w:cs="Arial"/>
          <w:bCs/>
          <w:sz w:val="24"/>
          <w:szCs w:val="24"/>
        </w:rPr>
      </w:pPr>
    </w:p>
    <w:p w14:paraId="1F750E94" w14:textId="78C64584" w:rsidR="00E44645" w:rsidRDefault="005A1780" w:rsidP="00B21827">
      <w:pPr>
        <w:tabs>
          <w:tab w:val="left" w:pos="567"/>
        </w:tabs>
        <w:ind w:left="567" w:hanging="567"/>
        <w:jc w:val="both"/>
        <w:rPr>
          <w:rFonts w:ascii="Arial" w:hAnsi="Arial" w:cs="Arial"/>
          <w:b/>
          <w:sz w:val="24"/>
          <w:szCs w:val="24"/>
        </w:rPr>
      </w:pPr>
      <w:r w:rsidRPr="00F779C9">
        <w:rPr>
          <w:rFonts w:ascii="Arial" w:hAnsi="Arial" w:cs="Arial"/>
          <w:b/>
          <w:sz w:val="24"/>
          <w:szCs w:val="24"/>
        </w:rPr>
        <w:t>9</w:t>
      </w:r>
      <w:r w:rsidR="00E44645" w:rsidRPr="00F779C9">
        <w:rPr>
          <w:rFonts w:ascii="Arial" w:hAnsi="Arial" w:cs="Arial"/>
          <w:b/>
          <w:sz w:val="24"/>
          <w:szCs w:val="24"/>
        </w:rPr>
        <w:t>.</w:t>
      </w:r>
      <w:r w:rsidR="00E44645" w:rsidRPr="00F779C9">
        <w:rPr>
          <w:rFonts w:ascii="Arial" w:hAnsi="Arial" w:cs="Arial"/>
          <w:b/>
          <w:sz w:val="24"/>
          <w:szCs w:val="24"/>
        </w:rPr>
        <w:tab/>
        <w:t>FOR INFORMATION</w:t>
      </w:r>
    </w:p>
    <w:p w14:paraId="6965D58F" w14:textId="02BEAB7D" w:rsidR="003F1FE7" w:rsidRDefault="003F1FE7" w:rsidP="00B21827">
      <w:pPr>
        <w:tabs>
          <w:tab w:val="left" w:pos="567"/>
        </w:tabs>
        <w:ind w:left="567" w:hanging="567"/>
        <w:jc w:val="both"/>
        <w:rPr>
          <w:rFonts w:ascii="Arial" w:hAnsi="Arial" w:cs="Arial"/>
          <w:b/>
          <w:sz w:val="24"/>
          <w:szCs w:val="24"/>
        </w:rPr>
      </w:pPr>
    </w:p>
    <w:p w14:paraId="67C59A66" w14:textId="2FE07AFF" w:rsidR="003F1FE7" w:rsidRDefault="003F1FE7" w:rsidP="00B21827">
      <w:pPr>
        <w:tabs>
          <w:tab w:val="left" w:pos="567"/>
        </w:tabs>
        <w:ind w:left="567" w:hanging="567"/>
        <w:jc w:val="both"/>
        <w:rPr>
          <w:rFonts w:ascii="Arial" w:hAnsi="Arial" w:cs="Arial"/>
          <w:b/>
          <w:sz w:val="24"/>
          <w:szCs w:val="24"/>
        </w:rPr>
      </w:pPr>
      <w:r>
        <w:rPr>
          <w:rFonts w:ascii="Arial" w:hAnsi="Arial" w:cs="Arial"/>
          <w:b/>
          <w:sz w:val="24"/>
          <w:szCs w:val="24"/>
        </w:rPr>
        <w:t>9.2</w:t>
      </w:r>
      <w:r>
        <w:rPr>
          <w:rFonts w:ascii="Arial" w:hAnsi="Arial" w:cs="Arial"/>
          <w:b/>
          <w:sz w:val="24"/>
          <w:szCs w:val="24"/>
        </w:rPr>
        <w:tab/>
        <w:t xml:space="preserve">MINUTES OF MEETINGS </w:t>
      </w:r>
    </w:p>
    <w:p w14:paraId="3AF1DDE6" w14:textId="0BD3ED2E" w:rsidR="00B23E59" w:rsidRDefault="00B23E59" w:rsidP="00B21827">
      <w:pPr>
        <w:tabs>
          <w:tab w:val="left" w:pos="567"/>
        </w:tabs>
        <w:ind w:left="567" w:hanging="567"/>
        <w:jc w:val="both"/>
        <w:rPr>
          <w:rFonts w:ascii="Arial" w:hAnsi="Arial" w:cs="Arial"/>
          <w:bCs/>
          <w:sz w:val="24"/>
          <w:szCs w:val="24"/>
        </w:rPr>
      </w:pPr>
      <w:r>
        <w:rPr>
          <w:rFonts w:ascii="Arial" w:hAnsi="Arial" w:cs="Arial"/>
          <w:b/>
          <w:sz w:val="24"/>
          <w:szCs w:val="24"/>
        </w:rPr>
        <w:tab/>
      </w:r>
      <w:r>
        <w:rPr>
          <w:rFonts w:ascii="Arial" w:hAnsi="Arial" w:cs="Arial"/>
          <w:bCs/>
          <w:sz w:val="24"/>
          <w:szCs w:val="24"/>
        </w:rPr>
        <w:t xml:space="preserve">It was </w:t>
      </w:r>
      <w:r w:rsidR="003F1FE7">
        <w:rPr>
          <w:rFonts w:ascii="Arial" w:hAnsi="Arial" w:cs="Arial"/>
          <w:bCs/>
          <w:sz w:val="24"/>
          <w:szCs w:val="24"/>
        </w:rPr>
        <w:t>agreed that further discussions would take place outside of the meeting in relation to minutes being share</w:t>
      </w:r>
      <w:r w:rsidR="00A365B5">
        <w:rPr>
          <w:rFonts w:ascii="Arial" w:hAnsi="Arial" w:cs="Arial"/>
          <w:bCs/>
          <w:sz w:val="24"/>
          <w:szCs w:val="24"/>
        </w:rPr>
        <w:t>d</w:t>
      </w:r>
      <w:r w:rsidR="003F1FE7">
        <w:rPr>
          <w:rFonts w:ascii="Arial" w:hAnsi="Arial" w:cs="Arial"/>
          <w:bCs/>
          <w:sz w:val="24"/>
          <w:szCs w:val="24"/>
        </w:rPr>
        <w:t xml:space="preserve"> on request as they </w:t>
      </w:r>
      <w:r w:rsidR="00B77C2C">
        <w:rPr>
          <w:rFonts w:ascii="Arial" w:hAnsi="Arial" w:cs="Arial"/>
          <w:bCs/>
          <w:sz w:val="24"/>
          <w:szCs w:val="24"/>
        </w:rPr>
        <w:t>were</w:t>
      </w:r>
      <w:r w:rsidR="003F1FE7">
        <w:rPr>
          <w:rFonts w:ascii="Arial" w:hAnsi="Arial" w:cs="Arial"/>
          <w:bCs/>
          <w:sz w:val="24"/>
          <w:szCs w:val="24"/>
        </w:rPr>
        <w:t xml:space="preserve"> not formal sub committees of the Primary Care Commissioning Committee.</w:t>
      </w:r>
    </w:p>
    <w:p w14:paraId="4E89ACC9" w14:textId="1DB00896" w:rsidR="003F1FE7" w:rsidRDefault="003F1FE7" w:rsidP="00B21827">
      <w:pPr>
        <w:tabs>
          <w:tab w:val="left" w:pos="567"/>
        </w:tabs>
        <w:ind w:left="567" w:hanging="567"/>
        <w:jc w:val="both"/>
        <w:rPr>
          <w:rFonts w:ascii="Arial" w:hAnsi="Arial" w:cs="Arial"/>
          <w:bCs/>
          <w:sz w:val="24"/>
          <w:szCs w:val="24"/>
        </w:rPr>
      </w:pPr>
      <w:r>
        <w:rPr>
          <w:rFonts w:ascii="Arial" w:hAnsi="Arial" w:cs="Arial"/>
          <w:bCs/>
          <w:sz w:val="24"/>
          <w:szCs w:val="24"/>
        </w:rPr>
        <w:tab/>
      </w:r>
    </w:p>
    <w:p w14:paraId="327F4506" w14:textId="77777777" w:rsidR="003F1FE7" w:rsidRPr="00F779C9" w:rsidRDefault="003F1FE7" w:rsidP="003F1FE7">
      <w:pPr>
        <w:tabs>
          <w:tab w:val="left" w:pos="567"/>
        </w:tabs>
        <w:ind w:left="567"/>
        <w:jc w:val="both"/>
        <w:rPr>
          <w:rFonts w:ascii="Arial" w:hAnsi="Arial" w:cs="Arial"/>
          <w:sz w:val="24"/>
          <w:szCs w:val="24"/>
        </w:rPr>
      </w:pPr>
      <w:r>
        <w:rPr>
          <w:rFonts w:ascii="Arial" w:hAnsi="Arial" w:cs="Arial"/>
          <w:bCs/>
          <w:sz w:val="24"/>
          <w:szCs w:val="24"/>
        </w:rPr>
        <w:tab/>
      </w:r>
      <w:r w:rsidRPr="00F779C9">
        <w:rPr>
          <w:rFonts w:ascii="Arial" w:hAnsi="Arial" w:cs="Arial"/>
          <w:b/>
          <w:sz w:val="24"/>
          <w:szCs w:val="24"/>
        </w:rPr>
        <w:t>Resolved</w:t>
      </w:r>
      <w:r w:rsidRPr="00F779C9">
        <w:rPr>
          <w:rFonts w:ascii="Arial" w:hAnsi="Arial" w:cs="Arial"/>
          <w:sz w:val="24"/>
          <w:szCs w:val="24"/>
        </w:rPr>
        <w:t xml:space="preserve"> </w:t>
      </w:r>
    </w:p>
    <w:p w14:paraId="5787D2F7" w14:textId="77777777" w:rsidR="003F1FE7" w:rsidRPr="00F779C9" w:rsidRDefault="003F1FE7" w:rsidP="003F1FE7">
      <w:pPr>
        <w:pStyle w:val="NoSpacing"/>
        <w:ind w:firstLine="567"/>
        <w:jc w:val="both"/>
        <w:rPr>
          <w:rFonts w:ascii="Arial" w:hAnsi="Arial" w:cs="Arial"/>
          <w:sz w:val="24"/>
          <w:szCs w:val="24"/>
        </w:rPr>
      </w:pPr>
    </w:p>
    <w:tbl>
      <w:tblPr>
        <w:tblStyle w:val="TableGrid"/>
        <w:tblW w:w="9214" w:type="dxa"/>
        <w:tblInd w:w="675" w:type="dxa"/>
        <w:tblLook w:val="04A0" w:firstRow="1" w:lastRow="0" w:firstColumn="1" w:lastColumn="0" w:noHBand="0" w:noVBand="1"/>
      </w:tblPr>
      <w:tblGrid>
        <w:gridCol w:w="510"/>
        <w:gridCol w:w="8704"/>
      </w:tblGrid>
      <w:tr w:rsidR="003F1FE7" w:rsidRPr="00F779C9" w14:paraId="7FFF5DF7" w14:textId="77777777" w:rsidTr="009B3E62">
        <w:tc>
          <w:tcPr>
            <w:tcW w:w="510" w:type="dxa"/>
            <w:shd w:val="clear" w:color="auto" w:fill="auto"/>
          </w:tcPr>
          <w:p w14:paraId="10B53B21" w14:textId="77777777" w:rsidR="003F1FE7" w:rsidRPr="00F779C9" w:rsidRDefault="003F1FE7" w:rsidP="009B3E62">
            <w:pPr>
              <w:pStyle w:val="NoSpacing"/>
              <w:jc w:val="both"/>
              <w:rPr>
                <w:rFonts w:ascii="Arial" w:hAnsi="Arial" w:cs="Arial"/>
                <w:sz w:val="24"/>
                <w:szCs w:val="24"/>
              </w:rPr>
            </w:pPr>
            <w:r w:rsidRPr="00F779C9">
              <w:rPr>
                <w:rFonts w:ascii="Arial" w:hAnsi="Arial" w:cs="Arial"/>
                <w:sz w:val="24"/>
                <w:szCs w:val="24"/>
              </w:rPr>
              <w:t xml:space="preserve">(a) </w:t>
            </w:r>
          </w:p>
        </w:tc>
        <w:tc>
          <w:tcPr>
            <w:tcW w:w="8704" w:type="dxa"/>
          </w:tcPr>
          <w:p w14:paraId="13AA1BF6" w14:textId="0C9C785F" w:rsidR="003F1FE7" w:rsidRPr="00F779C9" w:rsidRDefault="003F1FE7" w:rsidP="009B3E62">
            <w:pPr>
              <w:pStyle w:val="NoSpacing"/>
              <w:jc w:val="both"/>
              <w:rPr>
                <w:rFonts w:ascii="Arial" w:hAnsi="Arial" w:cs="Arial"/>
                <w:sz w:val="24"/>
                <w:szCs w:val="24"/>
              </w:rPr>
            </w:pPr>
            <w:r w:rsidRPr="00F779C9">
              <w:rPr>
                <w:rFonts w:ascii="Arial" w:hAnsi="Arial" w:cs="Arial"/>
                <w:sz w:val="24"/>
                <w:szCs w:val="24"/>
              </w:rPr>
              <w:t xml:space="preserve">Members of the Primary Care Commissioning Committee </w:t>
            </w:r>
            <w:r>
              <w:rPr>
                <w:rFonts w:ascii="Arial" w:hAnsi="Arial" w:cs="Arial"/>
                <w:sz w:val="24"/>
                <w:szCs w:val="24"/>
              </w:rPr>
              <w:t xml:space="preserve">requested clarity on the distribution of additional minutes.       </w:t>
            </w:r>
          </w:p>
        </w:tc>
      </w:tr>
    </w:tbl>
    <w:p w14:paraId="68BCF8AA" w14:textId="77777777" w:rsidR="00F62550" w:rsidRPr="00F779C9" w:rsidRDefault="00F62550" w:rsidP="00B21827">
      <w:pPr>
        <w:tabs>
          <w:tab w:val="left" w:pos="567"/>
        </w:tabs>
        <w:ind w:left="567" w:hanging="567"/>
        <w:jc w:val="both"/>
        <w:rPr>
          <w:rFonts w:ascii="Arial" w:hAnsi="Arial" w:cs="Arial"/>
          <w:b/>
          <w:sz w:val="24"/>
          <w:szCs w:val="24"/>
        </w:rPr>
      </w:pPr>
    </w:p>
    <w:p w14:paraId="349C74BD" w14:textId="77777777" w:rsidR="00F62550" w:rsidRPr="00F779C9" w:rsidRDefault="00F62550" w:rsidP="00B21827">
      <w:pPr>
        <w:tabs>
          <w:tab w:val="left" w:pos="567"/>
        </w:tabs>
        <w:ind w:left="567" w:hanging="567"/>
        <w:jc w:val="both"/>
        <w:rPr>
          <w:rFonts w:ascii="Arial" w:hAnsi="Arial" w:cs="Arial"/>
          <w:b/>
          <w:sz w:val="24"/>
          <w:szCs w:val="24"/>
        </w:rPr>
      </w:pPr>
      <w:r w:rsidRPr="00F779C9">
        <w:rPr>
          <w:rFonts w:ascii="Arial" w:hAnsi="Arial" w:cs="Arial"/>
          <w:b/>
          <w:sz w:val="24"/>
          <w:szCs w:val="24"/>
        </w:rPr>
        <w:t>9</w:t>
      </w:r>
      <w:r w:rsidR="00DD4452" w:rsidRPr="00F779C9">
        <w:rPr>
          <w:rFonts w:ascii="Arial" w:hAnsi="Arial" w:cs="Arial"/>
          <w:b/>
          <w:sz w:val="24"/>
          <w:szCs w:val="24"/>
        </w:rPr>
        <w:t>.1</w:t>
      </w:r>
      <w:r w:rsidRPr="00F779C9">
        <w:rPr>
          <w:rFonts w:ascii="Arial" w:hAnsi="Arial" w:cs="Arial"/>
          <w:b/>
          <w:sz w:val="24"/>
          <w:szCs w:val="24"/>
        </w:rPr>
        <w:tab/>
      </w:r>
      <w:r w:rsidR="00821CF6" w:rsidRPr="00F779C9">
        <w:rPr>
          <w:rFonts w:ascii="Arial" w:hAnsi="Arial" w:cs="Arial"/>
          <w:b/>
          <w:sz w:val="24"/>
          <w:szCs w:val="24"/>
        </w:rPr>
        <w:t>PRIMARY CARE QUALITY &amp; PERFORMANCE SUB COMMITTEE</w:t>
      </w:r>
    </w:p>
    <w:p w14:paraId="71374E79" w14:textId="77777777" w:rsidR="00183FBA" w:rsidRDefault="000C5E20" w:rsidP="00B21827">
      <w:pPr>
        <w:tabs>
          <w:tab w:val="left" w:pos="567"/>
        </w:tabs>
        <w:ind w:left="567" w:hanging="567"/>
        <w:jc w:val="both"/>
        <w:rPr>
          <w:rFonts w:ascii="Arial" w:hAnsi="Arial" w:cs="Arial"/>
          <w:bCs/>
          <w:sz w:val="24"/>
          <w:szCs w:val="24"/>
        </w:rPr>
      </w:pPr>
      <w:r w:rsidRPr="00F779C9">
        <w:rPr>
          <w:rFonts w:ascii="Arial" w:hAnsi="Arial" w:cs="Arial"/>
          <w:b/>
          <w:sz w:val="24"/>
          <w:szCs w:val="24"/>
        </w:rPr>
        <w:tab/>
      </w:r>
      <w:bookmarkStart w:id="14" w:name="_Hlk54259237"/>
      <w:r w:rsidR="00D16AB0" w:rsidRPr="00477164">
        <w:rPr>
          <w:rFonts w:ascii="Arial" w:hAnsi="Arial" w:cs="Arial"/>
          <w:bCs/>
          <w:sz w:val="24"/>
          <w:szCs w:val="24"/>
        </w:rPr>
        <w:t>The</w:t>
      </w:r>
      <w:r w:rsidR="0048191E">
        <w:rPr>
          <w:rFonts w:ascii="Arial" w:hAnsi="Arial" w:cs="Arial"/>
          <w:bCs/>
          <w:sz w:val="24"/>
          <w:szCs w:val="24"/>
        </w:rPr>
        <w:t xml:space="preserve">re </w:t>
      </w:r>
      <w:r w:rsidR="00B24565">
        <w:rPr>
          <w:rFonts w:ascii="Arial" w:hAnsi="Arial" w:cs="Arial"/>
          <w:bCs/>
          <w:sz w:val="24"/>
          <w:szCs w:val="24"/>
        </w:rPr>
        <w:t>were</w:t>
      </w:r>
      <w:r w:rsidR="0048191E">
        <w:rPr>
          <w:rFonts w:ascii="Arial" w:hAnsi="Arial" w:cs="Arial"/>
          <w:bCs/>
          <w:sz w:val="24"/>
          <w:szCs w:val="24"/>
        </w:rPr>
        <w:t xml:space="preserve"> no Primary Care Quality &amp; Performance Sub Committee minutes to circulate. </w:t>
      </w:r>
    </w:p>
    <w:bookmarkEnd w:id="14"/>
    <w:p w14:paraId="71CA73A9" w14:textId="77777777" w:rsidR="00AD6F23" w:rsidRPr="00F779C9" w:rsidRDefault="00AD6F23" w:rsidP="00B21827">
      <w:pPr>
        <w:tabs>
          <w:tab w:val="left" w:pos="567"/>
        </w:tabs>
        <w:ind w:left="567" w:hanging="567"/>
        <w:jc w:val="both"/>
        <w:rPr>
          <w:rFonts w:ascii="Arial" w:hAnsi="Arial" w:cs="Arial"/>
          <w:sz w:val="24"/>
          <w:szCs w:val="24"/>
        </w:rPr>
      </w:pPr>
    </w:p>
    <w:p w14:paraId="7EC41666" w14:textId="7BE17F59" w:rsidR="00A62F45" w:rsidRDefault="005A1780" w:rsidP="00B21827">
      <w:pPr>
        <w:tabs>
          <w:tab w:val="left" w:pos="567"/>
        </w:tabs>
        <w:ind w:left="567" w:hanging="567"/>
        <w:jc w:val="both"/>
        <w:rPr>
          <w:rFonts w:ascii="Arial" w:hAnsi="Arial" w:cs="Arial"/>
          <w:b/>
          <w:sz w:val="24"/>
          <w:szCs w:val="24"/>
        </w:rPr>
      </w:pPr>
      <w:r w:rsidRPr="00F779C9">
        <w:rPr>
          <w:rFonts w:ascii="Arial" w:hAnsi="Arial" w:cs="Arial"/>
          <w:b/>
          <w:sz w:val="24"/>
          <w:szCs w:val="24"/>
        </w:rPr>
        <w:t>10</w:t>
      </w:r>
      <w:r w:rsidR="00F82431" w:rsidRPr="00F779C9">
        <w:rPr>
          <w:rFonts w:ascii="Arial" w:hAnsi="Arial" w:cs="Arial"/>
          <w:b/>
          <w:sz w:val="24"/>
          <w:szCs w:val="24"/>
        </w:rPr>
        <w:t>.</w:t>
      </w:r>
      <w:r w:rsidR="00A62F45" w:rsidRPr="00F779C9">
        <w:rPr>
          <w:rFonts w:ascii="Arial" w:hAnsi="Arial" w:cs="Arial"/>
          <w:b/>
          <w:sz w:val="24"/>
          <w:szCs w:val="24"/>
        </w:rPr>
        <w:tab/>
        <w:t>ANY OTHER BUSINESS</w:t>
      </w:r>
      <w:r w:rsidR="00A62F45" w:rsidRPr="00F779C9">
        <w:rPr>
          <w:rFonts w:ascii="Arial" w:hAnsi="Arial" w:cs="Arial"/>
          <w:b/>
          <w:sz w:val="24"/>
          <w:szCs w:val="24"/>
        </w:rPr>
        <w:tab/>
      </w:r>
    </w:p>
    <w:p w14:paraId="14DF7DE2" w14:textId="7A844988" w:rsidR="00E439AD" w:rsidRDefault="00E439AD" w:rsidP="00B21827">
      <w:pPr>
        <w:tabs>
          <w:tab w:val="left" w:pos="567"/>
        </w:tabs>
        <w:ind w:left="567" w:hanging="567"/>
        <w:jc w:val="both"/>
        <w:rPr>
          <w:rFonts w:ascii="Arial" w:hAnsi="Arial" w:cs="Arial"/>
          <w:b/>
          <w:sz w:val="24"/>
          <w:szCs w:val="24"/>
        </w:rPr>
      </w:pPr>
      <w:r>
        <w:rPr>
          <w:rFonts w:ascii="Arial" w:hAnsi="Arial" w:cs="Arial"/>
          <w:b/>
          <w:sz w:val="24"/>
          <w:szCs w:val="24"/>
        </w:rPr>
        <w:tab/>
      </w:r>
      <w:r w:rsidRPr="00E439AD">
        <w:rPr>
          <w:rFonts w:ascii="Arial" w:hAnsi="Arial" w:cs="Arial"/>
          <w:b/>
          <w:sz w:val="24"/>
          <w:szCs w:val="24"/>
        </w:rPr>
        <w:t>Primary Care Delegated Finance Report to January 2021</w:t>
      </w:r>
    </w:p>
    <w:p w14:paraId="0C32FBF9" w14:textId="5EB75A3C" w:rsidR="00E439AD" w:rsidRDefault="00E439AD" w:rsidP="00B21827">
      <w:pPr>
        <w:tabs>
          <w:tab w:val="left" w:pos="567"/>
        </w:tabs>
        <w:ind w:left="567" w:hanging="567"/>
        <w:jc w:val="both"/>
        <w:rPr>
          <w:rFonts w:ascii="Arial" w:hAnsi="Arial" w:cs="Arial"/>
          <w:sz w:val="24"/>
          <w:szCs w:val="24"/>
        </w:rPr>
      </w:pPr>
      <w:r>
        <w:rPr>
          <w:rFonts w:ascii="Arial" w:hAnsi="Arial" w:cs="Arial"/>
          <w:b/>
          <w:sz w:val="24"/>
          <w:szCs w:val="24"/>
        </w:rPr>
        <w:tab/>
      </w:r>
      <w:r>
        <w:rPr>
          <w:rFonts w:ascii="Arial" w:hAnsi="Arial" w:cs="Arial"/>
          <w:sz w:val="24"/>
          <w:szCs w:val="24"/>
        </w:rPr>
        <w:t>The Strategic Lead – Primary Care</w:t>
      </w:r>
      <w:r w:rsidR="003F1FE7">
        <w:rPr>
          <w:rFonts w:ascii="Arial" w:hAnsi="Arial" w:cs="Arial"/>
          <w:sz w:val="24"/>
          <w:szCs w:val="24"/>
        </w:rPr>
        <w:t xml:space="preserve"> advised he would take awa</w:t>
      </w:r>
      <w:r w:rsidR="00A365B5">
        <w:rPr>
          <w:rFonts w:ascii="Arial" w:hAnsi="Arial" w:cs="Arial"/>
          <w:sz w:val="24"/>
          <w:szCs w:val="24"/>
        </w:rPr>
        <w:t>y</w:t>
      </w:r>
      <w:r w:rsidR="003F1FE7">
        <w:rPr>
          <w:rFonts w:ascii="Arial" w:hAnsi="Arial" w:cs="Arial"/>
          <w:sz w:val="24"/>
          <w:szCs w:val="24"/>
        </w:rPr>
        <w:t xml:space="preserve"> questions and address this with the Chief Finance Officer</w:t>
      </w:r>
      <w:r w:rsidR="00A365B5">
        <w:rPr>
          <w:rFonts w:ascii="Arial" w:hAnsi="Arial" w:cs="Arial"/>
          <w:sz w:val="24"/>
          <w:szCs w:val="24"/>
        </w:rPr>
        <w:t>, who was unable to attend this part of the meeting</w:t>
      </w:r>
      <w:r w:rsidR="003F1FE7">
        <w:rPr>
          <w:rFonts w:ascii="Arial" w:hAnsi="Arial" w:cs="Arial"/>
          <w:sz w:val="24"/>
          <w:szCs w:val="24"/>
        </w:rPr>
        <w:t>.</w:t>
      </w:r>
    </w:p>
    <w:p w14:paraId="5F6C03F6" w14:textId="77777777" w:rsidR="003F1FE7" w:rsidRPr="00F779C9" w:rsidRDefault="003F1FE7" w:rsidP="00B21827">
      <w:pPr>
        <w:tabs>
          <w:tab w:val="left" w:pos="567"/>
        </w:tabs>
        <w:ind w:left="567" w:hanging="567"/>
        <w:jc w:val="both"/>
        <w:rPr>
          <w:rFonts w:ascii="Arial" w:hAnsi="Arial" w:cs="Arial"/>
          <w:b/>
          <w:sz w:val="24"/>
          <w:szCs w:val="24"/>
        </w:rPr>
      </w:pPr>
    </w:p>
    <w:p w14:paraId="439C3892" w14:textId="18AF59C0" w:rsidR="00D42BF2" w:rsidRPr="00F779C9" w:rsidRDefault="003F7141" w:rsidP="00B21827">
      <w:pPr>
        <w:tabs>
          <w:tab w:val="left" w:pos="567"/>
        </w:tabs>
        <w:ind w:left="567"/>
        <w:jc w:val="both"/>
        <w:rPr>
          <w:rFonts w:ascii="Arial" w:hAnsi="Arial" w:cs="Arial"/>
          <w:sz w:val="24"/>
          <w:szCs w:val="24"/>
        </w:rPr>
      </w:pPr>
      <w:r w:rsidRPr="00F779C9">
        <w:rPr>
          <w:rFonts w:ascii="Arial" w:hAnsi="Arial" w:cs="Arial"/>
          <w:sz w:val="24"/>
          <w:szCs w:val="24"/>
        </w:rPr>
        <w:t xml:space="preserve">There </w:t>
      </w:r>
      <w:r w:rsidR="0079408A">
        <w:rPr>
          <w:rFonts w:ascii="Arial" w:hAnsi="Arial" w:cs="Arial"/>
          <w:sz w:val="24"/>
          <w:szCs w:val="24"/>
        </w:rPr>
        <w:t>were</w:t>
      </w:r>
      <w:r w:rsidRPr="00F779C9">
        <w:rPr>
          <w:rFonts w:ascii="Arial" w:hAnsi="Arial" w:cs="Arial"/>
          <w:sz w:val="24"/>
          <w:szCs w:val="24"/>
        </w:rPr>
        <w:t xml:space="preserve"> no </w:t>
      </w:r>
      <w:r w:rsidR="003F1FE7">
        <w:rPr>
          <w:rFonts w:ascii="Arial" w:hAnsi="Arial" w:cs="Arial"/>
          <w:sz w:val="24"/>
          <w:szCs w:val="24"/>
        </w:rPr>
        <w:t xml:space="preserve">questions raised. </w:t>
      </w:r>
      <w:r w:rsidRPr="00F779C9">
        <w:rPr>
          <w:rFonts w:ascii="Arial" w:hAnsi="Arial" w:cs="Arial"/>
          <w:sz w:val="24"/>
          <w:szCs w:val="24"/>
        </w:rPr>
        <w:t xml:space="preserve"> </w:t>
      </w:r>
    </w:p>
    <w:p w14:paraId="5B331A12" w14:textId="77777777" w:rsidR="0014754C" w:rsidRPr="00F779C9" w:rsidRDefault="0014754C" w:rsidP="00B21827">
      <w:pPr>
        <w:pStyle w:val="NoSpacing"/>
        <w:tabs>
          <w:tab w:val="left" w:pos="567"/>
        </w:tabs>
        <w:ind w:left="3"/>
        <w:jc w:val="both"/>
        <w:rPr>
          <w:rFonts w:ascii="Arial" w:hAnsi="Arial" w:cs="Arial"/>
          <w:b/>
          <w:sz w:val="24"/>
          <w:szCs w:val="24"/>
        </w:rPr>
      </w:pPr>
    </w:p>
    <w:p w14:paraId="527C06FE" w14:textId="77777777" w:rsidR="00E44645" w:rsidRPr="00F779C9" w:rsidRDefault="003A63B9" w:rsidP="00B21827">
      <w:pPr>
        <w:pStyle w:val="NoSpacing"/>
        <w:tabs>
          <w:tab w:val="left" w:pos="567"/>
        </w:tabs>
        <w:ind w:left="3"/>
        <w:jc w:val="both"/>
        <w:rPr>
          <w:rFonts w:ascii="Arial" w:hAnsi="Arial" w:cs="Arial"/>
          <w:sz w:val="24"/>
          <w:szCs w:val="24"/>
        </w:rPr>
      </w:pPr>
      <w:r w:rsidRPr="00F779C9">
        <w:rPr>
          <w:rFonts w:ascii="Arial" w:hAnsi="Arial" w:cs="Arial"/>
          <w:b/>
          <w:sz w:val="24"/>
          <w:szCs w:val="24"/>
        </w:rPr>
        <w:t>1</w:t>
      </w:r>
      <w:r w:rsidR="00793784" w:rsidRPr="00F779C9">
        <w:rPr>
          <w:rFonts w:ascii="Arial" w:hAnsi="Arial" w:cs="Arial"/>
          <w:b/>
          <w:sz w:val="24"/>
          <w:szCs w:val="24"/>
        </w:rPr>
        <w:t>1</w:t>
      </w:r>
      <w:r w:rsidRPr="00F779C9">
        <w:rPr>
          <w:rFonts w:ascii="Arial" w:hAnsi="Arial" w:cs="Arial"/>
          <w:b/>
          <w:sz w:val="24"/>
          <w:szCs w:val="24"/>
        </w:rPr>
        <w:t>.</w:t>
      </w:r>
      <w:r w:rsidRPr="00F779C9">
        <w:rPr>
          <w:rFonts w:ascii="Arial" w:hAnsi="Arial" w:cs="Arial"/>
          <w:b/>
          <w:sz w:val="24"/>
          <w:szCs w:val="24"/>
        </w:rPr>
        <w:tab/>
      </w:r>
      <w:r w:rsidR="005F5A8E" w:rsidRPr="00F779C9">
        <w:rPr>
          <w:rFonts w:ascii="Arial" w:hAnsi="Arial" w:cs="Arial"/>
          <w:b/>
          <w:sz w:val="24"/>
          <w:szCs w:val="24"/>
        </w:rPr>
        <w:t>DATE AND TIME OF NEXT MEETING</w:t>
      </w:r>
      <w:r w:rsidR="005F5A8E" w:rsidRPr="00F779C9">
        <w:rPr>
          <w:rFonts w:ascii="Arial" w:hAnsi="Arial" w:cs="Arial"/>
          <w:sz w:val="24"/>
          <w:szCs w:val="24"/>
        </w:rPr>
        <w:t xml:space="preserve"> </w:t>
      </w:r>
    </w:p>
    <w:p w14:paraId="7B253209" w14:textId="386C42EE" w:rsidR="00E44645" w:rsidRPr="00F779C9" w:rsidRDefault="00E44645" w:rsidP="00B21827">
      <w:pPr>
        <w:pStyle w:val="NoSpacing"/>
        <w:tabs>
          <w:tab w:val="left" w:pos="567"/>
        </w:tabs>
        <w:ind w:left="567"/>
        <w:jc w:val="both"/>
        <w:rPr>
          <w:rFonts w:ascii="Arial" w:hAnsi="Arial" w:cs="Arial"/>
          <w:sz w:val="24"/>
          <w:szCs w:val="24"/>
        </w:rPr>
      </w:pPr>
      <w:r w:rsidRPr="00F779C9">
        <w:rPr>
          <w:rFonts w:ascii="Arial" w:hAnsi="Arial" w:cs="Arial"/>
          <w:sz w:val="24"/>
          <w:szCs w:val="24"/>
        </w:rPr>
        <w:t>The next meeting w</w:t>
      </w:r>
      <w:r w:rsidR="00262379" w:rsidRPr="00F779C9">
        <w:rPr>
          <w:rFonts w:ascii="Arial" w:hAnsi="Arial" w:cs="Arial"/>
          <w:sz w:val="24"/>
          <w:szCs w:val="24"/>
        </w:rPr>
        <w:t>ould</w:t>
      </w:r>
      <w:r w:rsidRPr="00F779C9">
        <w:rPr>
          <w:rFonts w:ascii="Arial" w:hAnsi="Arial" w:cs="Arial"/>
          <w:sz w:val="24"/>
          <w:szCs w:val="24"/>
        </w:rPr>
        <w:t xml:space="preserve"> be held on </w:t>
      </w:r>
      <w:r w:rsidR="00BD3FEF" w:rsidRPr="00F779C9">
        <w:rPr>
          <w:rFonts w:ascii="Arial" w:hAnsi="Arial" w:cs="Arial"/>
          <w:b/>
          <w:sz w:val="24"/>
          <w:szCs w:val="24"/>
        </w:rPr>
        <w:t>Friday</w:t>
      </w:r>
      <w:r w:rsidR="00F85EC5">
        <w:rPr>
          <w:rFonts w:ascii="Arial" w:hAnsi="Arial" w:cs="Arial"/>
          <w:b/>
          <w:sz w:val="24"/>
          <w:szCs w:val="24"/>
        </w:rPr>
        <w:t xml:space="preserve"> </w:t>
      </w:r>
      <w:r w:rsidR="00680CED">
        <w:rPr>
          <w:rFonts w:ascii="Arial" w:hAnsi="Arial" w:cs="Arial"/>
          <w:b/>
          <w:sz w:val="24"/>
          <w:szCs w:val="24"/>
        </w:rPr>
        <w:t>2</w:t>
      </w:r>
      <w:r w:rsidR="0005180D">
        <w:rPr>
          <w:rFonts w:ascii="Arial" w:hAnsi="Arial" w:cs="Arial"/>
          <w:b/>
          <w:sz w:val="24"/>
          <w:szCs w:val="24"/>
        </w:rPr>
        <w:t xml:space="preserve">3 April </w:t>
      </w:r>
      <w:r w:rsidR="0079458C">
        <w:rPr>
          <w:rFonts w:ascii="Arial" w:hAnsi="Arial" w:cs="Arial"/>
          <w:b/>
          <w:sz w:val="24"/>
          <w:szCs w:val="24"/>
        </w:rPr>
        <w:t>202</w:t>
      </w:r>
      <w:r w:rsidR="0005180D">
        <w:rPr>
          <w:rFonts w:ascii="Arial" w:hAnsi="Arial" w:cs="Arial"/>
          <w:b/>
          <w:sz w:val="24"/>
          <w:szCs w:val="24"/>
        </w:rPr>
        <w:t>1</w:t>
      </w:r>
      <w:r w:rsidR="00D16AB0">
        <w:rPr>
          <w:rFonts w:ascii="Arial" w:hAnsi="Arial" w:cs="Arial"/>
          <w:b/>
          <w:sz w:val="24"/>
          <w:szCs w:val="24"/>
        </w:rPr>
        <w:t xml:space="preserve"> </w:t>
      </w:r>
      <w:r w:rsidR="00BD3FEF" w:rsidRPr="00F779C9">
        <w:rPr>
          <w:rFonts w:ascii="Arial" w:hAnsi="Arial" w:cs="Arial"/>
          <w:sz w:val="24"/>
          <w:szCs w:val="24"/>
        </w:rPr>
        <w:t xml:space="preserve">at </w:t>
      </w:r>
      <w:r w:rsidR="00431D59" w:rsidRPr="00F779C9">
        <w:rPr>
          <w:rFonts w:ascii="Arial" w:hAnsi="Arial" w:cs="Arial"/>
          <w:sz w:val="24"/>
          <w:szCs w:val="24"/>
        </w:rPr>
        <w:t>12.15</w:t>
      </w:r>
      <w:r w:rsidR="00513B52" w:rsidRPr="00F779C9">
        <w:rPr>
          <w:rFonts w:ascii="Arial" w:hAnsi="Arial" w:cs="Arial"/>
          <w:sz w:val="24"/>
          <w:szCs w:val="24"/>
        </w:rPr>
        <w:t xml:space="preserve"> </w:t>
      </w:r>
      <w:r w:rsidR="00431D59" w:rsidRPr="00F779C9">
        <w:rPr>
          <w:rFonts w:ascii="Arial" w:hAnsi="Arial" w:cs="Arial"/>
          <w:sz w:val="24"/>
          <w:szCs w:val="24"/>
        </w:rPr>
        <w:t>pm</w:t>
      </w:r>
      <w:r w:rsidR="0028281D" w:rsidRPr="00F779C9">
        <w:rPr>
          <w:rFonts w:ascii="Arial" w:hAnsi="Arial" w:cs="Arial"/>
          <w:sz w:val="24"/>
          <w:szCs w:val="24"/>
        </w:rPr>
        <w:t xml:space="preserve"> – </w:t>
      </w:r>
      <w:r w:rsidR="00431D59" w:rsidRPr="00F779C9">
        <w:rPr>
          <w:rFonts w:ascii="Arial" w:hAnsi="Arial" w:cs="Arial"/>
          <w:sz w:val="24"/>
          <w:szCs w:val="24"/>
        </w:rPr>
        <w:t xml:space="preserve">14.00 pm </w:t>
      </w:r>
      <w:r w:rsidR="00D16AB0">
        <w:rPr>
          <w:rFonts w:ascii="Arial" w:hAnsi="Arial" w:cs="Arial"/>
          <w:sz w:val="24"/>
          <w:szCs w:val="24"/>
        </w:rPr>
        <w:t xml:space="preserve">via </w:t>
      </w:r>
      <w:r w:rsidR="002527A5">
        <w:rPr>
          <w:rFonts w:ascii="Arial" w:hAnsi="Arial" w:cs="Arial"/>
          <w:sz w:val="24"/>
          <w:szCs w:val="24"/>
        </w:rPr>
        <w:t>MS Teams</w:t>
      </w:r>
      <w:r w:rsidR="00D16AB0">
        <w:rPr>
          <w:rFonts w:ascii="Arial" w:hAnsi="Arial" w:cs="Arial"/>
          <w:sz w:val="24"/>
          <w:szCs w:val="24"/>
        </w:rPr>
        <w:t xml:space="preserve">. </w:t>
      </w:r>
    </w:p>
    <w:p w14:paraId="5CFD7575" w14:textId="77777777" w:rsidR="00E44645" w:rsidRPr="00F779C9" w:rsidRDefault="00E44645" w:rsidP="00B21827">
      <w:pPr>
        <w:pStyle w:val="NoSpacing"/>
        <w:ind w:left="3"/>
        <w:jc w:val="both"/>
        <w:rPr>
          <w:rFonts w:ascii="Arial" w:hAnsi="Arial" w:cs="Arial"/>
          <w:sz w:val="24"/>
          <w:szCs w:val="24"/>
        </w:rPr>
      </w:pPr>
    </w:p>
    <w:p w14:paraId="3755187C" w14:textId="0E3186E4" w:rsidR="005F5A8E" w:rsidRPr="001256DD" w:rsidRDefault="00650DA1" w:rsidP="00041E3C">
      <w:pPr>
        <w:pStyle w:val="NoSpacing"/>
        <w:ind w:left="3"/>
        <w:jc w:val="both"/>
        <w:rPr>
          <w:rFonts w:ascii="Arial" w:hAnsi="Arial" w:cs="Arial"/>
          <w:sz w:val="24"/>
          <w:szCs w:val="24"/>
        </w:rPr>
      </w:pPr>
      <w:r>
        <w:rPr>
          <w:rFonts w:ascii="Arial" w:hAnsi="Arial" w:cs="Arial"/>
          <w:sz w:val="24"/>
          <w:szCs w:val="24"/>
        </w:rPr>
        <w:t>S</w:t>
      </w:r>
      <w:r w:rsidR="005F5A8E" w:rsidRPr="001256DD">
        <w:rPr>
          <w:rFonts w:ascii="Arial" w:hAnsi="Arial" w:cs="Arial"/>
          <w:sz w:val="24"/>
          <w:szCs w:val="24"/>
        </w:rPr>
        <w:t xml:space="preserve">igned: </w:t>
      </w:r>
      <w:r w:rsidR="00024FDF">
        <w:rPr>
          <w:noProof/>
        </w:rPr>
        <w:drawing>
          <wp:inline distT="0" distB="0" distL="0" distR="0" wp14:anchorId="04AFF057" wp14:editId="6CA3E044">
            <wp:extent cx="971013" cy="1373175"/>
            <wp:effectExtent l="8573" t="0" r="9207" b="9208"/>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972560" cy="1375363"/>
                    </a:xfrm>
                    <a:prstGeom prst="rect">
                      <a:avLst/>
                    </a:prstGeom>
                    <a:noFill/>
                    <a:ln>
                      <a:noFill/>
                    </a:ln>
                  </pic:spPr>
                </pic:pic>
              </a:graphicData>
            </a:graphic>
          </wp:inline>
        </w:drawing>
      </w:r>
    </w:p>
    <w:p w14:paraId="569920D1" w14:textId="77777777" w:rsidR="005F5A8E" w:rsidRPr="001256DD" w:rsidRDefault="005F5A8E" w:rsidP="00041E3C">
      <w:pPr>
        <w:pStyle w:val="NoSpacing"/>
        <w:ind w:left="3"/>
        <w:jc w:val="both"/>
        <w:rPr>
          <w:rFonts w:ascii="Arial" w:hAnsi="Arial" w:cs="Arial"/>
          <w:sz w:val="24"/>
          <w:szCs w:val="24"/>
        </w:rPr>
      </w:pPr>
      <w:r w:rsidRPr="001256DD">
        <w:rPr>
          <w:rFonts w:ascii="Arial" w:hAnsi="Arial" w:cs="Arial"/>
          <w:sz w:val="24"/>
          <w:szCs w:val="24"/>
        </w:rPr>
        <w:t xml:space="preserve">(Chair of the </w:t>
      </w:r>
      <w:r w:rsidR="009A2FF5" w:rsidRPr="001256DD">
        <w:rPr>
          <w:rFonts w:ascii="Arial" w:hAnsi="Arial" w:cs="Arial"/>
          <w:sz w:val="24"/>
          <w:szCs w:val="24"/>
        </w:rPr>
        <w:t>Primary Care Commissioning Committee</w:t>
      </w:r>
      <w:r w:rsidRPr="001256DD">
        <w:rPr>
          <w:rFonts w:ascii="Arial" w:hAnsi="Arial" w:cs="Arial"/>
          <w:sz w:val="24"/>
          <w:szCs w:val="24"/>
        </w:rPr>
        <w:t>)</w:t>
      </w:r>
    </w:p>
    <w:p w14:paraId="4B8CCE9D" w14:textId="77777777" w:rsidR="005F5A8E" w:rsidRPr="001256DD" w:rsidRDefault="005F5A8E" w:rsidP="00041E3C">
      <w:pPr>
        <w:pStyle w:val="NoSpacing"/>
        <w:ind w:left="3"/>
        <w:jc w:val="both"/>
        <w:rPr>
          <w:rFonts w:ascii="Arial" w:hAnsi="Arial" w:cs="Arial"/>
          <w:sz w:val="24"/>
          <w:szCs w:val="24"/>
        </w:rPr>
      </w:pPr>
    </w:p>
    <w:p w14:paraId="73DF2AF5" w14:textId="764E1DCE" w:rsidR="00E030EA" w:rsidRDefault="005F5A8E" w:rsidP="00041E3C">
      <w:pPr>
        <w:pStyle w:val="NoSpacing"/>
        <w:ind w:left="3"/>
        <w:jc w:val="both"/>
        <w:rPr>
          <w:rFonts w:ascii="Arial" w:hAnsi="Arial" w:cs="Arial"/>
          <w:sz w:val="24"/>
          <w:szCs w:val="24"/>
        </w:rPr>
      </w:pPr>
      <w:r w:rsidRPr="001256DD">
        <w:rPr>
          <w:rFonts w:ascii="Arial" w:hAnsi="Arial" w:cs="Arial"/>
          <w:sz w:val="24"/>
          <w:szCs w:val="24"/>
        </w:rPr>
        <w:t xml:space="preserve">Date: </w:t>
      </w:r>
      <w:r w:rsidR="00177F2C" w:rsidRPr="001256DD">
        <w:rPr>
          <w:rFonts w:ascii="Arial" w:hAnsi="Arial" w:cs="Arial"/>
          <w:sz w:val="24"/>
          <w:szCs w:val="24"/>
        </w:rPr>
        <w:t xml:space="preserve"> </w:t>
      </w:r>
      <w:r w:rsidR="00680CED">
        <w:rPr>
          <w:rFonts w:ascii="Arial" w:hAnsi="Arial" w:cs="Arial"/>
          <w:sz w:val="24"/>
          <w:szCs w:val="24"/>
        </w:rPr>
        <w:t>23 April</w:t>
      </w:r>
      <w:r w:rsidR="0005180D">
        <w:rPr>
          <w:rFonts w:ascii="Arial" w:hAnsi="Arial" w:cs="Arial"/>
          <w:sz w:val="24"/>
          <w:szCs w:val="24"/>
        </w:rPr>
        <w:t xml:space="preserve"> </w:t>
      </w:r>
      <w:r w:rsidR="004348F0">
        <w:rPr>
          <w:rFonts w:ascii="Arial" w:hAnsi="Arial" w:cs="Arial"/>
          <w:sz w:val="24"/>
          <w:szCs w:val="24"/>
        </w:rPr>
        <w:t>202</w:t>
      </w:r>
      <w:r w:rsidR="0005180D">
        <w:rPr>
          <w:rFonts w:ascii="Arial" w:hAnsi="Arial" w:cs="Arial"/>
          <w:sz w:val="24"/>
          <w:szCs w:val="24"/>
        </w:rPr>
        <w:t>1</w:t>
      </w:r>
    </w:p>
    <w:p w14:paraId="537FF59C" w14:textId="77777777" w:rsidR="004348F0" w:rsidRPr="001256DD" w:rsidRDefault="004348F0" w:rsidP="00041E3C">
      <w:pPr>
        <w:pStyle w:val="NoSpacing"/>
        <w:ind w:left="3"/>
        <w:jc w:val="both"/>
        <w:rPr>
          <w:rFonts w:ascii="Arial" w:hAnsi="Arial" w:cs="Arial"/>
          <w:sz w:val="24"/>
          <w:szCs w:val="24"/>
        </w:rPr>
      </w:pPr>
    </w:p>
    <w:p w14:paraId="6EFE3E35" w14:textId="77777777" w:rsidR="00B0006A" w:rsidRDefault="00B0006A">
      <w:pPr>
        <w:rPr>
          <w:rFonts w:ascii="Arial" w:hAnsi="Arial" w:cs="Arial"/>
          <w:b/>
          <w:sz w:val="24"/>
          <w:szCs w:val="24"/>
          <w:u w:val="single"/>
        </w:rPr>
      </w:pPr>
      <w:r>
        <w:rPr>
          <w:rFonts w:ascii="Arial" w:hAnsi="Arial" w:cs="Arial"/>
          <w:b/>
          <w:sz w:val="24"/>
          <w:szCs w:val="24"/>
          <w:u w:val="single"/>
        </w:rPr>
        <w:br w:type="page"/>
      </w:r>
    </w:p>
    <w:p w14:paraId="2AA55D9C" w14:textId="77777777" w:rsidR="00FD2993" w:rsidRPr="001256DD" w:rsidRDefault="00FD2993" w:rsidP="00041E3C">
      <w:pPr>
        <w:pStyle w:val="NoSpacing"/>
        <w:rPr>
          <w:rFonts w:ascii="Arial" w:hAnsi="Arial" w:cs="Arial"/>
          <w:b/>
          <w:sz w:val="24"/>
          <w:szCs w:val="24"/>
          <w:u w:val="single"/>
        </w:rPr>
      </w:pPr>
      <w:r w:rsidRPr="001256DD">
        <w:rPr>
          <w:rFonts w:ascii="Arial" w:hAnsi="Arial" w:cs="Arial"/>
          <w:b/>
          <w:sz w:val="24"/>
          <w:szCs w:val="24"/>
          <w:u w:val="single"/>
        </w:rPr>
        <w:lastRenderedPageBreak/>
        <w:t>Abbreviations</w:t>
      </w:r>
    </w:p>
    <w:p w14:paraId="2504E1F2" w14:textId="77777777" w:rsidR="00FD2993" w:rsidRPr="001256DD" w:rsidRDefault="00FD2993" w:rsidP="00041E3C">
      <w:pPr>
        <w:pStyle w:val="NoSpacing"/>
        <w:rPr>
          <w:rFonts w:ascii="Arial" w:hAnsi="Arial" w:cs="Arial"/>
          <w:sz w:val="24"/>
          <w:szCs w:val="24"/>
        </w:rPr>
      </w:pPr>
    </w:p>
    <w:tbl>
      <w:tblPr>
        <w:tblStyle w:val="TableGrid"/>
        <w:tblW w:w="0" w:type="auto"/>
        <w:tblInd w:w="3" w:type="dxa"/>
        <w:tblLook w:val="04A0" w:firstRow="1" w:lastRow="0" w:firstColumn="1" w:lastColumn="0" w:noHBand="0" w:noVBand="1"/>
      </w:tblPr>
      <w:tblGrid>
        <w:gridCol w:w="1806"/>
        <w:gridCol w:w="5593"/>
      </w:tblGrid>
      <w:tr w:rsidR="00E91EAF" w:rsidRPr="001256DD" w14:paraId="3D714A52" w14:textId="77777777" w:rsidTr="00273C14">
        <w:tc>
          <w:tcPr>
            <w:tcW w:w="1806" w:type="dxa"/>
          </w:tcPr>
          <w:p w14:paraId="475CC433" w14:textId="77777777" w:rsidR="00821CF6" w:rsidRPr="001256DD" w:rsidRDefault="00821CF6" w:rsidP="00041E3C">
            <w:pPr>
              <w:pStyle w:val="NoSpacing"/>
              <w:ind w:left="3"/>
              <w:rPr>
                <w:rFonts w:ascii="Arial" w:hAnsi="Arial" w:cs="Arial"/>
                <w:sz w:val="24"/>
                <w:szCs w:val="24"/>
              </w:rPr>
            </w:pPr>
            <w:r w:rsidRPr="001256DD">
              <w:rPr>
                <w:rFonts w:ascii="Arial" w:hAnsi="Arial" w:cs="Arial"/>
                <w:sz w:val="24"/>
                <w:szCs w:val="24"/>
              </w:rPr>
              <w:t>APMS</w:t>
            </w:r>
          </w:p>
        </w:tc>
        <w:tc>
          <w:tcPr>
            <w:tcW w:w="5593" w:type="dxa"/>
          </w:tcPr>
          <w:p w14:paraId="4CDFB6B6" w14:textId="77777777" w:rsidR="00821CF6" w:rsidRPr="001256DD" w:rsidRDefault="00821CF6" w:rsidP="00041E3C">
            <w:pPr>
              <w:pStyle w:val="NoSpacing"/>
              <w:ind w:left="3"/>
              <w:rPr>
                <w:rFonts w:ascii="Arial" w:hAnsi="Arial" w:cs="Arial"/>
                <w:sz w:val="24"/>
                <w:szCs w:val="24"/>
              </w:rPr>
            </w:pPr>
            <w:r w:rsidRPr="001256DD">
              <w:rPr>
                <w:rStyle w:val="Emphasis"/>
                <w:rFonts w:ascii="Arial" w:hAnsi="Arial" w:cs="Arial"/>
                <w:b w:val="0"/>
                <w:sz w:val="24"/>
                <w:szCs w:val="24"/>
              </w:rPr>
              <w:t>Alternative Provider Medical Services</w:t>
            </w:r>
          </w:p>
        </w:tc>
      </w:tr>
      <w:tr w:rsidR="00E01177" w:rsidRPr="001256DD" w14:paraId="2EE98AD8" w14:textId="77777777" w:rsidTr="00273C14">
        <w:tc>
          <w:tcPr>
            <w:tcW w:w="1806" w:type="dxa"/>
          </w:tcPr>
          <w:p w14:paraId="3E3CFC56" w14:textId="77777777" w:rsidR="00E01177" w:rsidRPr="001256DD" w:rsidRDefault="00E01177" w:rsidP="00041E3C">
            <w:pPr>
              <w:pStyle w:val="NoSpacing"/>
              <w:ind w:left="3"/>
              <w:rPr>
                <w:rFonts w:ascii="Arial" w:hAnsi="Arial" w:cs="Arial"/>
                <w:sz w:val="24"/>
                <w:szCs w:val="24"/>
              </w:rPr>
            </w:pPr>
            <w:r>
              <w:rPr>
                <w:rFonts w:ascii="Arial" w:hAnsi="Arial" w:cs="Arial"/>
                <w:sz w:val="24"/>
                <w:szCs w:val="24"/>
              </w:rPr>
              <w:t>CQRS</w:t>
            </w:r>
          </w:p>
        </w:tc>
        <w:tc>
          <w:tcPr>
            <w:tcW w:w="5593" w:type="dxa"/>
          </w:tcPr>
          <w:p w14:paraId="44A95332" w14:textId="77777777" w:rsidR="00E01177" w:rsidRPr="001256DD" w:rsidRDefault="00E01177" w:rsidP="00041E3C">
            <w:pPr>
              <w:pStyle w:val="NoSpacing"/>
              <w:ind w:left="3"/>
              <w:rPr>
                <w:rStyle w:val="Emphasis"/>
                <w:rFonts w:ascii="Arial" w:hAnsi="Arial" w:cs="Arial"/>
                <w:b w:val="0"/>
                <w:sz w:val="24"/>
                <w:szCs w:val="24"/>
              </w:rPr>
            </w:pPr>
            <w:r w:rsidRPr="00E01177">
              <w:rPr>
                <w:rStyle w:val="Emphasis"/>
                <w:rFonts w:ascii="Arial" w:hAnsi="Arial" w:cs="Arial"/>
                <w:b w:val="0"/>
                <w:sz w:val="24"/>
                <w:szCs w:val="24"/>
              </w:rPr>
              <w:t>Calculating Quality Reporting Service</w:t>
            </w:r>
          </w:p>
        </w:tc>
      </w:tr>
      <w:tr w:rsidR="00E91EAF" w:rsidRPr="001256DD" w14:paraId="6EE1FEA7" w14:textId="77777777" w:rsidTr="00273C14">
        <w:tc>
          <w:tcPr>
            <w:tcW w:w="1806" w:type="dxa"/>
          </w:tcPr>
          <w:p w14:paraId="5080469A" w14:textId="77777777" w:rsidR="00142DCB" w:rsidRPr="001256DD" w:rsidRDefault="00142DCB" w:rsidP="00041E3C">
            <w:pPr>
              <w:pStyle w:val="NoSpacing"/>
              <w:ind w:left="3"/>
              <w:rPr>
                <w:rFonts w:ascii="Arial" w:hAnsi="Arial" w:cs="Arial"/>
                <w:sz w:val="24"/>
                <w:szCs w:val="24"/>
              </w:rPr>
            </w:pPr>
            <w:r w:rsidRPr="001256DD">
              <w:rPr>
                <w:rFonts w:ascii="Arial" w:hAnsi="Arial" w:cs="Arial"/>
                <w:sz w:val="24"/>
                <w:szCs w:val="24"/>
              </w:rPr>
              <w:t>DES</w:t>
            </w:r>
          </w:p>
        </w:tc>
        <w:tc>
          <w:tcPr>
            <w:tcW w:w="5593" w:type="dxa"/>
          </w:tcPr>
          <w:p w14:paraId="64215C62" w14:textId="77777777" w:rsidR="00142DCB" w:rsidRPr="001256DD" w:rsidRDefault="00142DCB" w:rsidP="00041E3C">
            <w:pPr>
              <w:pStyle w:val="NoSpacing"/>
              <w:ind w:left="3"/>
              <w:rPr>
                <w:rFonts w:ascii="Arial" w:hAnsi="Arial" w:cs="Arial"/>
                <w:sz w:val="24"/>
                <w:szCs w:val="24"/>
              </w:rPr>
            </w:pPr>
            <w:r w:rsidRPr="001256DD">
              <w:rPr>
                <w:rFonts w:ascii="Arial" w:hAnsi="Arial" w:cs="Arial"/>
                <w:sz w:val="24"/>
                <w:szCs w:val="24"/>
              </w:rPr>
              <w:t>Direct Enhanced Service</w:t>
            </w:r>
          </w:p>
        </w:tc>
      </w:tr>
      <w:tr w:rsidR="00E91EAF" w:rsidRPr="001256DD" w14:paraId="3627B7B2" w14:textId="77777777" w:rsidTr="00273C14">
        <w:tc>
          <w:tcPr>
            <w:tcW w:w="1806" w:type="dxa"/>
          </w:tcPr>
          <w:p w14:paraId="6EF351D0" w14:textId="77777777" w:rsidR="00677556" w:rsidRPr="001256DD" w:rsidRDefault="00677556" w:rsidP="00041E3C">
            <w:pPr>
              <w:pStyle w:val="NoSpacing"/>
              <w:ind w:left="3"/>
              <w:rPr>
                <w:rFonts w:ascii="Arial" w:hAnsi="Arial" w:cs="Arial"/>
                <w:sz w:val="24"/>
                <w:szCs w:val="24"/>
              </w:rPr>
            </w:pPr>
            <w:r w:rsidRPr="001256DD">
              <w:rPr>
                <w:rFonts w:ascii="Arial" w:hAnsi="Arial" w:cs="Arial"/>
                <w:sz w:val="24"/>
                <w:szCs w:val="24"/>
              </w:rPr>
              <w:t>GPRP</w:t>
            </w:r>
          </w:p>
        </w:tc>
        <w:tc>
          <w:tcPr>
            <w:tcW w:w="5593" w:type="dxa"/>
          </w:tcPr>
          <w:p w14:paraId="0796903A" w14:textId="77777777" w:rsidR="00677556" w:rsidRPr="001256DD" w:rsidRDefault="00677556" w:rsidP="00041E3C">
            <w:pPr>
              <w:pStyle w:val="NoSpacing"/>
              <w:ind w:left="3"/>
              <w:rPr>
                <w:rFonts w:ascii="Arial" w:hAnsi="Arial" w:cs="Arial"/>
                <w:sz w:val="24"/>
                <w:szCs w:val="24"/>
              </w:rPr>
            </w:pPr>
            <w:r w:rsidRPr="001256DD">
              <w:rPr>
                <w:rFonts w:ascii="Arial" w:hAnsi="Arial" w:cs="Arial"/>
                <w:sz w:val="24"/>
                <w:szCs w:val="24"/>
              </w:rPr>
              <w:t xml:space="preserve">GP Resilience Programme </w:t>
            </w:r>
          </w:p>
        </w:tc>
      </w:tr>
      <w:tr w:rsidR="00E91EAF" w:rsidRPr="001256DD" w14:paraId="53EA4ADA" w14:textId="77777777" w:rsidTr="00273C14">
        <w:tc>
          <w:tcPr>
            <w:tcW w:w="1806" w:type="dxa"/>
          </w:tcPr>
          <w:p w14:paraId="2CBEEB1A" w14:textId="77777777" w:rsidR="00142DCB" w:rsidRPr="001256DD" w:rsidRDefault="00142DCB" w:rsidP="00041E3C">
            <w:pPr>
              <w:pStyle w:val="NoSpacing"/>
              <w:ind w:left="3"/>
              <w:rPr>
                <w:rFonts w:ascii="Arial" w:hAnsi="Arial" w:cs="Arial"/>
                <w:sz w:val="24"/>
                <w:szCs w:val="24"/>
              </w:rPr>
            </w:pPr>
            <w:r w:rsidRPr="001256DD">
              <w:rPr>
                <w:rFonts w:ascii="Arial" w:hAnsi="Arial" w:cs="Arial"/>
                <w:sz w:val="24"/>
                <w:szCs w:val="24"/>
              </w:rPr>
              <w:t>GMS</w:t>
            </w:r>
          </w:p>
        </w:tc>
        <w:tc>
          <w:tcPr>
            <w:tcW w:w="5593" w:type="dxa"/>
          </w:tcPr>
          <w:p w14:paraId="334E0A34" w14:textId="77777777" w:rsidR="00142DCB" w:rsidRPr="001256DD" w:rsidRDefault="00142DCB" w:rsidP="00041E3C">
            <w:pPr>
              <w:pStyle w:val="NoSpacing"/>
              <w:ind w:left="3"/>
              <w:rPr>
                <w:rFonts w:ascii="Arial" w:hAnsi="Arial" w:cs="Arial"/>
                <w:sz w:val="24"/>
                <w:szCs w:val="24"/>
              </w:rPr>
            </w:pPr>
            <w:r w:rsidRPr="001256DD">
              <w:rPr>
                <w:rFonts w:ascii="Arial" w:hAnsi="Arial" w:cs="Arial"/>
                <w:sz w:val="24"/>
                <w:szCs w:val="24"/>
              </w:rPr>
              <w:t>General Medical Service</w:t>
            </w:r>
          </w:p>
        </w:tc>
      </w:tr>
      <w:tr w:rsidR="00E91EAF" w:rsidRPr="001256DD" w14:paraId="4688F068" w14:textId="77777777" w:rsidTr="00273C14">
        <w:tc>
          <w:tcPr>
            <w:tcW w:w="1806" w:type="dxa"/>
          </w:tcPr>
          <w:p w14:paraId="5E465E7E" w14:textId="77777777" w:rsidR="003606CB" w:rsidRPr="001256DD" w:rsidRDefault="003606CB" w:rsidP="00836643">
            <w:pPr>
              <w:tabs>
                <w:tab w:val="left" w:pos="1200"/>
              </w:tabs>
              <w:ind w:left="3" w:hanging="3"/>
              <w:jc w:val="both"/>
              <w:rPr>
                <w:rFonts w:ascii="Arial" w:hAnsi="Arial" w:cs="Arial"/>
                <w:sz w:val="24"/>
                <w:szCs w:val="24"/>
              </w:rPr>
            </w:pPr>
            <w:r w:rsidRPr="001256DD">
              <w:rPr>
                <w:rFonts w:ascii="Arial" w:hAnsi="Arial" w:cs="Arial"/>
                <w:sz w:val="24"/>
                <w:szCs w:val="24"/>
              </w:rPr>
              <w:tab/>
              <w:t>HUTHT</w:t>
            </w:r>
          </w:p>
        </w:tc>
        <w:tc>
          <w:tcPr>
            <w:tcW w:w="5593" w:type="dxa"/>
          </w:tcPr>
          <w:p w14:paraId="4CA3E4AF" w14:textId="77777777" w:rsidR="003606CB" w:rsidRPr="001256DD" w:rsidRDefault="003606CB" w:rsidP="00836643">
            <w:pPr>
              <w:ind w:left="3" w:hanging="3"/>
              <w:jc w:val="both"/>
              <w:rPr>
                <w:rFonts w:ascii="Arial" w:hAnsi="Arial" w:cs="Arial"/>
                <w:sz w:val="24"/>
                <w:szCs w:val="24"/>
              </w:rPr>
            </w:pPr>
            <w:r w:rsidRPr="001256DD">
              <w:rPr>
                <w:rFonts w:ascii="Arial" w:hAnsi="Arial" w:cs="Arial"/>
                <w:sz w:val="24"/>
                <w:szCs w:val="24"/>
              </w:rPr>
              <w:t xml:space="preserve">Hull University Hospital NHS Trust </w:t>
            </w:r>
          </w:p>
        </w:tc>
      </w:tr>
      <w:tr w:rsidR="00E91EAF" w:rsidRPr="001256DD" w14:paraId="6BC82900" w14:textId="77777777" w:rsidTr="00273C14">
        <w:tc>
          <w:tcPr>
            <w:tcW w:w="1806" w:type="dxa"/>
          </w:tcPr>
          <w:p w14:paraId="0E7B8FAA"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NHSE</w:t>
            </w:r>
          </w:p>
        </w:tc>
        <w:tc>
          <w:tcPr>
            <w:tcW w:w="5593" w:type="dxa"/>
          </w:tcPr>
          <w:p w14:paraId="354323FB"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NHS England</w:t>
            </w:r>
          </w:p>
        </w:tc>
      </w:tr>
      <w:tr w:rsidR="00E91EAF" w:rsidRPr="001256DD" w14:paraId="2F06B414" w14:textId="77777777" w:rsidTr="00273C14">
        <w:tc>
          <w:tcPr>
            <w:tcW w:w="1806" w:type="dxa"/>
          </w:tcPr>
          <w:p w14:paraId="78D9D683" w14:textId="77777777" w:rsidR="00166412" w:rsidRPr="001256DD" w:rsidRDefault="00166412" w:rsidP="00041E3C">
            <w:pPr>
              <w:pStyle w:val="NoSpacing"/>
              <w:ind w:left="3"/>
              <w:rPr>
                <w:rFonts w:ascii="Arial" w:hAnsi="Arial" w:cs="Arial"/>
                <w:sz w:val="24"/>
                <w:szCs w:val="24"/>
              </w:rPr>
            </w:pPr>
            <w:r w:rsidRPr="001256DD">
              <w:rPr>
                <w:rFonts w:ascii="Arial" w:hAnsi="Arial" w:cs="Arial"/>
                <w:sz w:val="24"/>
                <w:szCs w:val="24"/>
              </w:rPr>
              <w:t>PCN</w:t>
            </w:r>
          </w:p>
        </w:tc>
        <w:tc>
          <w:tcPr>
            <w:tcW w:w="5593" w:type="dxa"/>
          </w:tcPr>
          <w:p w14:paraId="580766FC" w14:textId="77777777" w:rsidR="00166412" w:rsidRPr="001256DD" w:rsidRDefault="00166412" w:rsidP="00041E3C">
            <w:pPr>
              <w:pStyle w:val="NoSpacing"/>
              <w:ind w:left="3"/>
              <w:rPr>
                <w:rFonts w:ascii="Arial" w:hAnsi="Arial" w:cs="Arial"/>
                <w:sz w:val="24"/>
                <w:szCs w:val="24"/>
              </w:rPr>
            </w:pPr>
            <w:r w:rsidRPr="001256DD">
              <w:rPr>
                <w:rFonts w:ascii="Arial" w:hAnsi="Arial" w:cs="Arial"/>
                <w:sz w:val="24"/>
                <w:szCs w:val="24"/>
              </w:rPr>
              <w:t>Primary Care Network</w:t>
            </w:r>
          </w:p>
        </w:tc>
      </w:tr>
      <w:tr w:rsidR="00E91EAF" w:rsidRPr="001256DD" w14:paraId="5C61440E" w14:textId="77777777" w:rsidTr="00273C14">
        <w:tc>
          <w:tcPr>
            <w:tcW w:w="1806" w:type="dxa"/>
          </w:tcPr>
          <w:p w14:paraId="2F3737A3"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P&amp;CC</w:t>
            </w:r>
          </w:p>
        </w:tc>
        <w:tc>
          <w:tcPr>
            <w:tcW w:w="5593" w:type="dxa"/>
          </w:tcPr>
          <w:p w14:paraId="745E2FEB"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 xml:space="preserve">Planning &amp; Commissioning Committee </w:t>
            </w:r>
          </w:p>
        </w:tc>
      </w:tr>
      <w:tr w:rsidR="00E91EAF" w:rsidRPr="001256DD" w14:paraId="629046D4" w14:textId="77777777" w:rsidTr="00273C14">
        <w:tc>
          <w:tcPr>
            <w:tcW w:w="1806" w:type="dxa"/>
          </w:tcPr>
          <w:p w14:paraId="1A7CA654"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PCCC</w:t>
            </w:r>
          </w:p>
        </w:tc>
        <w:tc>
          <w:tcPr>
            <w:tcW w:w="5593" w:type="dxa"/>
          </w:tcPr>
          <w:p w14:paraId="3B05A4CE" w14:textId="77777777" w:rsidR="006246C6" w:rsidRPr="001256DD" w:rsidRDefault="006246C6" w:rsidP="00041E3C">
            <w:pPr>
              <w:pStyle w:val="NoSpacing"/>
              <w:ind w:left="3"/>
              <w:jc w:val="both"/>
              <w:rPr>
                <w:rFonts w:ascii="Arial" w:hAnsi="Arial" w:cs="Arial"/>
                <w:sz w:val="24"/>
                <w:szCs w:val="24"/>
              </w:rPr>
            </w:pPr>
            <w:r w:rsidRPr="001256DD">
              <w:rPr>
                <w:rFonts w:ascii="Arial" w:hAnsi="Arial" w:cs="Arial"/>
                <w:sz w:val="24"/>
                <w:szCs w:val="24"/>
              </w:rPr>
              <w:t xml:space="preserve">Primary Care Commissioning Committee </w:t>
            </w:r>
          </w:p>
        </w:tc>
      </w:tr>
      <w:tr w:rsidR="00E91EAF" w:rsidRPr="001256DD" w14:paraId="4C3C732A" w14:textId="77777777" w:rsidTr="00273C14">
        <w:tc>
          <w:tcPr>
            <w:tcW w:w="1806" w:type="dxa"/>
          </w:tcPr>
          <w:p w14:paraId="53FA249B"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PCQPSC</w:t>
            </w:r>
          </w:p>
        </w:tc>
        <w:tc>
          <w:tcPr>
            <w:tcW w:w="5593" w:type="dxa"/>
          </w:tcPr>
          <w:p w14:paraId="3E5B363C" w14:textId="77777777" w:rsidR="006246C6" w:rsidRPr="001256DD" w:rsidRDefault="006246C6" w:rsidP="00041E3C">
            <w:pPr>
              <w:pStyle w:val="NoSpacing"/>
              <w:ind w:left="3"/>
              <w:jc w:val="both"/>
              <w:rPr>
                <w:rFonts w:ascii="Arial" w:hAnsi="Arial" w:cs="Arial"/>
                <w:sz w:val="24"/>
                <w:szCs w:val="24"/>
              </w:rPr>
            </w:pPr>
            <w:r w:rsidRPr="001256DD">
              <w:rPr>
                <w:rFonts w:ascii="Arial" w:hAnsi="Arial" w:cs="Arial"/>
                <w:sz w:val="24"/>
                <w:szCs w:val="24"/>
              </w:rPr>
              <w:t>Primary Care Quality &amp; Performance Sub-Committee (PCQPSC).</w:t>
            </w:r>
          </w:p>
        </w:tc>
      </w:tr>
      <w:tr w:rsidR="00E91EAF" w:rsidRPr="001256DD" w14:paraId="3BC58918" w14:textId="77777777" w:rsidTr="00273C14">
        <w:tc>
          <w:tcPr>
            <w:tcW w:w="1806" w:type="dxa"/>
          </w:tcPr>
          <w:p w14:paraId="461AE428" w14:textId="77777777" w:rsidR="00142DCB" w:rsidRPr="001256DD" w:rsidRDefault="00142DCB" w:rsidP="00041E3C">
            <w:pPr>
              <w:pStyle w:val="NoSpacing"/>
              <w:ind w:left="3"/>
              <w:rPr>
                <w:rFonts w:ascii="Arial" w:hAnsi="Arial" w:cs="Arial"/>
                <w:sz w:val="24"/>
                <w:szCs w:val="24"/>
              </w:rPr>
            </w:pPr>
            <w:r w:rsidRPr="001256DD">
              <w:rPr>
                <w:rFonts w:ascii="Arial" w:hAnsi="Arial" w:cs="Arial"/>
                <w:sz w:val="24"/>
                <w:szCs w:val="24"/>
              </w:rPr>
              <w:t>PMS</w:t>
            </w:r>
          </w:p>
        </w:tc>
        <w:tc>
          <w:tcPr>
            <w:tcW w:w="5593" w:type="dxa"/>
          </w:tcPr>
          <w:p w14:paraId="10AF9A77" w14:textId="77777777" w:rsidR="00142DCB" w:rsidRPr="001256DD" w:rsidRDefault="00142DCB" w:rsidP="00142DCB">
            <w:pPr>
              <w:pStyle w:val="NoSpacing"/>
              <w:ind w:left="3"/>
              <w:jc w:val="both"/>
              <w:rPr>
                <w:rFonts w:ascii="Arial" w:hAnsi="Arial" w:cs="Arial"/>
                <w:sz w:val="24"/>
                <w:szCs w:val="24"/>
              </w:rPr>
            </w:pPr>
            <w:r w:rsidRPr="001256DD">
              <w:rPr>
                <w:rFonts w:ascii="Arial" w:hAnsi="Arial" w:cs="Arial"/>
                <w:sz w:val="24"/>
                <w:szCs w:val="24"/>
              </w:rPr>
              <w:t>Personal Medical Service</w:t>
            </w:r>
          </w:p>
        </w:tc>
      </w:tr>
      <w:tr w:rsidR="00E91EAF" w:rsidRPr="001256DD" w14:paraId="61513011" w14:textId="77777777" w:rsidTr="00273C14">
        <w:tc>
          <w:tcPr>
            <w:tcW w:w="1806" w:type="dxa"/>
          </w:tcPr>
          <w:p w14:paraId="24292A99" w14:textId="77777777" w:rsidR="003F454E" w:rsidRPr="001256DD" w:rsidRDefault="003F454E" w:rsidP="00041E3C">
            <w:pPr>
              <w:pStyle w:val="NoSpacing"/>
              <w:ind w:left="3"/>
              <w:rPr>
                <w:rFonts w:ascii="Arial" w:hAnsi="Arial" w:cs="Arial"/>
                <w:sz w:val="24"/>
                <w:szCs w:val="24"/>
              </w:rPr>
            </w:pPr>
            <w:r w:rsidRPr="001256DD">
              <w:rPr>
                <w:rFonts w:ascii="Arial" w:hAnsi="Arial" w:cs="Arial"/>
                <w:sz w:val="24"/>
                <w:szCs w:val="24"/>
              </w:rPr>
              <w:t>PPG</w:t>
            </w:r>
          </w:p>
        </w:tc>
        <w:tc>
          <w:tcPr>
            <w:tcW w:w="5593" w:type="dxa"/>
          </w:tcPr>
          <w:p w14:paraId="5A53F0FE" w14:textId="77777777" w:rsidR="003F454E" w:rsidRPr="001256DD" w:rsidRDefault="003F454E" w:rsidP="00041E3C">
            <w:pPr>
              <w:pStyle w:val="NoSpacing"/>
              <w:ind w:left="3"/>
              <w:jc w:val="both"/>
              <w:rPr>
                <w:rFonts w:ascii="Arial" w:hAnsi="Arial" w:cs="Arial"/>
                <w:sz w:val="24"/>
                <w:szCs w:val="24"/>
              </w:rPr>
            </w:pPr>
            <w:r w:rsidRPr="001256DD">
              <w:rPr>
                <w:rFonts w:ascii="Arial" w:hAnsi="Arial" w:cs="Arial"/>
                <w:sz w:val="24"/>
                <w:szCs w:val="24"/>
              </w:rPr>
              <w:t>Patient Participation Group</w:t>
            </w:r>
          </w:p>
        </w:tc>
      </w:tr>
      <w:tr w:rsidR="00E91EAF" w:rsidRPr="001256DD" w14:paraId="41683194" w14:textId="77777777" w:rsidTr="00273C14">
        <w:tc>
          <w:tcPr>
            <w:tcW w:w="1806" w:type="dxa"/>
          </w:tcPr>
          <w:p w14:paraId="02ADD652"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Q&amp;PC</w:t>
            </w:r>
          </w:p>
        </w:tc>
        <w:tc>
          <w:tcPr>
            <w:tcW w:w="5593" w:type="dxa"/>
          </w:tcPr>
          <w:p w14:paraId="6203A89B" w14:textId="77777777" w:rsidR="006246C6" w:rsidRPr="001256DD" w:rsidRDefault="006246C6" w:rsidP="00041E3C">
            <w:pPr>
              <w:pStyle w:val="NoSpacing"/>
              <w:ind w:left="3"/>
              <w:jc w:val="both"/>
              <w:rPr>
                <w:rFonts w:ascii="Arial" w:hAnsi="Arial" w:cs="Arial"/>
                <w:sz w:val="24"/>
                <w:szCs w:val="24"/>
              </w:rPr>
            </w:pPr>
            <w:r w:rsidRPr="001256DD">
              <w:rPr>
                <w:rFonts w:ascii="Arial" w:hAnsi="Arial" w:cs="Arial"/>
                <w:sz w:val="24"/>
                <w:szCs w:val="24"/>
              </w:rPr>
              <w:t xml:space="preserve">Quality &amp; Performance Committee </w:t>
            </w:r>
          </w:p>
        </w:tc>
      </w:tr>
      <w:tr w:rsidR="00E07DC2" w:rsidRPr="001256DD" w14:paraId="5C380EC4" w14:textId="77777777" w:rsidTr="00273C14">
        <w:tc>
          <w:tcPr>
            <w:tcW w:w="1806" w:type="dxa"/>
          </w:tcPr>
          <w:p w14:paraId="5542E17E" w14:textId="77777777" w:rsidR="00E07DC2" w:rsidRPr="001256DD" w:rsidRDefault="00E07DC2" w:rsidP="00041E3C">
            <w:pPr>
              <w:pStyle w:val="NoSpacing"/>
              <w:ind w:left="3"/>
              <w:rPr>
                <w:rFonts w:ascii="Arial" w:hAnsi="Arial" w:cs="Arial"/>
                <w:sz w:val="24"/>
                <w:szCs w:val="24"/>
              </w:rPr>
            </w:pPr>
            <w:r>
              <w:rPr>
                <w:rFonts w:ascii="Arial" w:hAnsi="Arial" w:cs="Arial"/>
                <w:sz w:val="24"/>
                <w:szCs w:val="24"/>
              </w:rPr>
              <w:t>QOF</w:t>
            </w:r>
          </w:p>
        </w:tc>
        <w:tc>
          <w:tcPr>
            <w:tcW w:w="5593" w:type="dxa"/>
          </w:tcPr>
          <w:p w14:paraId="01D179BE" w14:textId="77777777" w:rsidR="00E07DC2" w:rsidRPr="001256DD" w:rsidRDefault="00E07DC2" w:rsidP="00E07DC2">
            <w:pPr>
              <w:pStyle w:val="NoSpacing"/>
              <w:ind w:left="3"/>
              <w:jc w:val="both"/>
              <w:rPr>
                <w:rFonts w:ascii="Arial" w:hAnsi="Arial" w:cs="Arial"/>
                <w:sz w:val="24"/>
                <w:szCs w:val="24"/>
              </w:rPr>
            </w:pPr>
            <w:r w:rsidRPr="00E07DC2">
              <w:rPr>
                <w:rFonts w:ascii="Arial" w:hAnsi="Arial" w:cs="Arial"/>
                <w:sz w:val="24"/>
                <w:szCs w:val="24"/>
              </w:rPr>
              <w:t xml:space="preserve">Quality and Outcomes Framework </w:t>
            </w:r>
          </w:p>
        </w:tc>
      </w:tr>
      <w:tr w:rsidR="00E91EAF" w:rsidRPr="001256DD" w14:paraId="64DE08DA" w14:textId="77777777" w:rsidTr="00273C14">
        <w:tc>
          <w:tcPr>
            <w:tcW w:w="1806" w:type="dxa"/>
          </w:tcPr>
          <w:p w14:paraId="6D9B5D81" w14:textId="77777777" w:rsidR="009A3260" w:rsidRPr="001256DD" w:rsidRDefault="009A3260" w:rsidP="00041E3C">
            <w:pPr>
              <w:pStyle w:val="NoSpacing"/>
              <w:ind w:left="3"/>
              <w:rPr>
                <w:rFonts w:ascii="Arial" w:hAnsi="Arial" w:cs="Arial"/>
                <w:sz w:val="24"/>
                <w:szCs w:val="24"/>
              </w:rPr>
            </w:pPr>
            <w:r w:rsidRPr="001256DD">
              <w:rPr>
                <w:rFonts w:ascii="Arial" w:hAnsi="Arial" w:cs="Arial"/>
                <w:sz w:val="24"/>
                <w:szCs w:val="24"/>
              </w:rPr>
              <w:t>STP</w:t>
            </w:r>
          </w:p>
        </w:tc>
        <w:tc>
          <w:tcPr>
            <w:tcW w:w="5593" w:type="dxa"/>
          </w:tcPr>
          <w:p w14:paraId="7C5F08B5" w14:textId="77777777" w:rsidR="009A3260" w:rsidRPr="001256DD" w:rsidRDefault="009A3260" w:rsidP="00041E3C">
            <w:pPr>
              <w:pStyle w:val="NoSpacing"/>
              <w:ind w:left="3"/>
              <w:jc w:val="both"/>
              <w:rPr>
                <w:rFonts w:ascii="Arial" w:hAnsi="Arial" w:cs="Arial"/>
                <w:sz w:val="24"/>
                <w:szCs w:val="24"/>
              </w:rPr>
            </w:pPr>
            <w:r w:rsidRPr="001256DD">
              <w:rPr>
                <w:rFonts w:ascii="Arial" w:hAnsi="Arial" w:cs="Arial"/>
                <w:sz w:val="24"/>
                <w:szCs w:val="24"/>
              </w:rPr>
              <w:t>Sustainability and Transformation Partnerships</w:t>
            </w:r>
          </w:p>
        </w:tc>
      </w:tr>
      <w:tr w:rsidR="00142DCB" w:rsidRPr="001256DD" w14:paraId="6583F7B5" w14:textId="77777777" w:rsidTr="00273C14">
        <w:tc>
          <w:tcPr>
            <w:tcW w:w="1806" w:type="dxa"/>
          </w:tcPr>
          <w:p w14:paraId="35069233" w14:textId="77777777" w:rsidR="00142DCB" w:rsidRPr="001256DD" w:rsidRDefault="00142DCB" w:rsidP="00041E3C">
            <w:pPr>
              <w:pStyle w:val="NoSpacing"/>
              <w:ind w:left="3"/>
              <w:rPr>
                <w:rFonts w:ascii="Arial" w:hAnsi="Arial" w:cs="Arial"/>
                <w:sz w:val="24"/>
                <w:szCs w:val="24"/>
              </w:rPr>
            </w:pPr>
            <w:proofErr w:type="spellStart"/>
            <w:r w:rsidRPr="001256DD">
              <w:rPr>
                <w:rFonts w:ascii="Arial" w:hAnsi="Arial" w:cs="Arial"/>
                <w:sz w:val="24"/>
                <w:szCs w:val="24"/>
              </w:rPr>
              <w:t>ToR</w:t>
            </w:r>
            <w:proofErr w:type="spellEnd"/>
          </w:p>
        </w:tc>
        <w:tc>
          <w:tcPr>
            <w:tcW w:w="5593" w:type="dxa"/>
          </w:tcPr>
          <w:p w14:paraId="582383CB" w14:textId="77777777" w:rsidR="00142DCB" w:rsidRPr="001256DD" w:rsidRDefault="00142DCB" w:rsidP="00041E3C">
            <w:pPr>
              <w:pStyle w:val="NoSpacing"/>
              <w:ind w:left="3"/>
              <w:jc w:val="both"/>
              <w:rPr>
                <w:rFonts w:ascii="Arial" w:hAnsi="Arial" w:cs="Arial"/>
                <w:sz w:val="24"/>
                <w:szCs w:val="24"/>
              </w:rPr>
            </w:pPr>
            <w:r w:rsidRPr="001256DD">
              <w:rPr>
                <w:rFonts w:ascii="Arial" w:hAnsi="Arial" w:cs="Arial"/>
                <w:sz w:val="24"/>
                <w:szCs w:val="24"/>
              </w:rPr>
              <w:t>Terms of Reference</w:t>
            </w:r>
          </w:p>
        </w:tc>
      </w:tr>
    </w:tbl>
    <w:p w14:paraId="12C2C95A" w14:textId="77777777" w:rsidR="00FD2993" w:rsidRPr="001256DD" w:rsidRDefault="00FD2993" w:rsidP="00041E3C">
      <w:pPr>
        <w:pStyle w:val="NoSpacing"/>
        <w:ind w:left="3"/>
        <w:jc w:val="both"/>
        <w:rPr>
          <w:rFonts w:ascii="Arial" w:hAnsi="Arial" w:cs="Arial"/>
          <w:sz w:val="24"/>
          <w:szCs w:val="24"/>
        </w:rPr>
      </w:pPr>
    </w:p>
    <w:sectPr w:rsidR="00FD2993" w:rsidRPr="001256DD" w:rsidSect="00AB4617">
      <w:headerReference w:type="default" r:id="rId14"/>
      <w:footerReference w:type="default" r:id="rId15"/>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57EC0" w14:textId="77777777" w:rsidR="00914E09" w:rsidRDefault="00914E09" w:rsidP="009C3F79">
      <w:r>
        <w:separator/>
      </w:r>
    </w:p>
  </w:endnote>
  <w:endnote w:type="continuationSeparator" w:id="0">
    <w:p w14:paraId="0900BEF3" w14:textId="77777777" w:rsidR="00914E09" w:rsidRDefault="00914E09" w:rsidP="009C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329540"/>
      <w:docPartObj>
        <w:docPartGallery w:val="Page Numbers (Bottom of Page)"/>
        <w:docPartUnique/>
      </w:docPartObj>
    </w:sdtPr>
    <w:sdtEndPr/>
    <w:sdtContent>
      <w:sdt>
        <w:sdtPr>
          <w:id w:val="860082579"/>
          <w:docPartObj>
            <w:docPartGallery w:val="Page Numbers (Top of Page)"/>
            <w:docPartUnique/>
          </w:docPartObj>
        </w:sdtPr>
        <w:sdtEndPr/>
        <w:sdtContent>
          <w:p w14:paraId="22D263B9" w14:textId="77777777" w:rsidR="00B23E59" w:rsidRPr="00677556" w:rsidRDefault="00B23E59" w:rsidP="00677556">
            <w:pPr>
              <w:pStyle w:val="Footer"/>
              <w:jc w:val="right"/>
            </w:pPr>
            <w:r w:rsidRPr="00AA6FC5">
              <w:rPr>
                <w:rFonts w:ascii="Arial" w:hAnsi="Arial" w:cs="Arial"/>
                <w:sz w:val="16"/>
                <w:szCs w:val="16"/>
              </w:rPr>
              <w:t xml:space="preserve">Page </w:t>
            </w:r>
            <w:r w:rsidRPr="00AA6FC5">
              <w:rPr>
                <w:rFonts w:ascii="Arial" w:hAnsi="Arial" w:cs="Arial"/>
                <w:bCs/>
                <w:sz w:val="16"/>
                <w:szCs w:val="16"/>
              </w:rPr>
              <w:fldChar w:fldCharType="begin"/>
            </w:r>
            <w:r w:rsidRPr="00AA6FC5">
              <w:rPr>
                <w:rFonts w:ascii="Arial" w:hAnsi="Arial" w:cs="Arial"/>
                <w:bCs/>
                <w:sz w:val="16"/>
                <w:szCs w:val="16"/>
              </w:rPr>
              <w:instrText xml:space="preserve"> PAGE </w:instrText>
            </w:r>
            <w:r w:rsidRPr="00AA6FC5">
              <w:rPr>
                <w:rFonts w:ascii="Arial" w:hAnsi="Arial" w:cs="Arial"/>
                <w:bCs/>
                <w:sz w:val="16"/>
                <w:szCs w:val="16"/>
              </w:rPr>
              <w:fldChar w:fldCharType="separate"/>
            </w:r>
            <w:r>
              <w:rPr>
                <w:rFonts w:ascii="Arial" w:hAnsi="Arial" w:cs="Arial"/>
                <w:bCs/>
                <w:noProof/>
                <w:sz w:val="16"/>
                <w:szCs w:val="16"/>
              </w:rPr>
              <w:t>1</w:t>
            </w:r>
            <w:r w:rsidRPr="00AA6FC5">
              <w:rPr>
                <w:rFonts w:ascii="Arial" w:hAnsi="Arial" w:cs="Arial"/>
                <w:bCs/>
                <w:sz w:val="16"/>
                <w:szCs w:val="16"/>
              </w:rPr>
              <w:fldChar w:fldCharType="end"/>
            </w:r>
            <w:r w:rsidRPr="00AA6FC5">
              <w:rPr>
                <w:rFonts w:ascii="Arial" w:hAnsi="Arial" w:cs="Arial"/>
                <w:sz w:val="16"/>
                <w:szCs w:val="16"/>
              </w:rPr>
              <w:t xml:space="preserve"> of </w:t>
            </w:r>
            <w:r w:rsidRPr="00AA6FC5">
              <w:rPr>
                <w:rFonts w:ascii="Arial" w:hAnsi="Arial" w:cs="Arial"/>
                <w:bCs/>
                <w:sz w:val="16"/>
                <w:szCs w:val="16"/>
              </w:rPr>
              <w:fldChar w:fldCharType="begin"/>
            </w:r>
            <w:r w:rsidRPr="00AA6FC5">
              <w:rPr>
                <w:rFonts w:ascii="Arial" w:hAnsi="Arial" w:cs="Arial"/>
                <w:bCs/>
                <w:sz w:val="16"/>
                <w:szCs w:val="16"/>
              </w:rPr>
              <w:instrText xml:space="preserve"> NUMPAGES  </w:instrText>
            </w:r>
            <w:r w:rsidRPr="00AA6FC5">
              <w:rPr>
                <w:rFonts w:ascii="Arial" w:hAnsi="Arial" w:cs="Arial"/>
                <w:bCs/>
                <w:sz w:val="16"/>
                <w:szCs w:val="16"/>
              </w:rPr>
              <w:fldChar w:fldCharType="separate"/>
            </w:r>
            <w:r>
              <w:rPr>
                <w:rFonts w:ascii="Arial" w:hAnsi="Arial" w:cs="Arial"/>
                <w:bCs/>
                <w:noProof/>
                <w:sz w:val="16"/>
                <w:szCs w:val="16"/>
              </w:rPr>
              <w:t>12</w:t>
            </w:r>
            <w:r w:rsidRPr="00AA6FC5">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FD69" w14:textId="77777777" w:rsidR="00914E09" w:rsidRDefault="00914E09" w:rsidP="009C3F79">
      <w:r>
        <w:separator/>
      </w:r>
    </w:p>
  </w:footnote>
  <w:footnote w:type="continuationSeparator" w:id="0">
    <w:p w14:paraId="7D2AE437" w14:textId="77777777" w:rsidR="00914E09" w:rsidRDefault="00914E09" w:rsidP="009C3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53B0" w14:textId="00B224A1" w:rsidR="00B23E59" w:rsidRDefault="00B23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610"/>
    <w:multiLevelType w:val="hybridMultilevel"/>
    <w:tmpl w:val="92B4944A"/>
    <w:lvl w:ilvl="0" w:tplc="41502716">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1B74E74"/>
    <w:multiLevelType w:val="hybridMultilevel"/>
    <w:tmpl w:val="BB9E11E6"/>
    <w:lvl w:ilvl="0" w:tplc="BEF8A522">
      <w:start w:val="3"/>
      <w:numFmt w:val="bullet"/>
      <w:lvlText w:val="•"/>
      <w:lvlJc w:val="left"/>
      <w:pPr>
        <w:ind w:left="938" w:hanging="360"/>
      </w:pPr>
      <w:rPr>
        <w:rFonts w:ascii="Arial" w:eastAsiaTheme="minorEastAsia" w:hAnsi="Arial" w:cs="Aria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 w15:restartNumberingAfterBreak="0">
    <w:nsid w:val="12D95134"/>
    <w:multiLevelType w:val="hybridMultilevel"/>
    <w:tmpl w:val="06AEAC5A"/>
    <w:lvl w:ilvl="0" w:tplc="41502716">
      <w:start w:val="1"/>
      <w:numFmt w:val="bullet"/>
      <w:lvlText w:val=""/>
      <w:lvlJc w:val="left"/>
      <w:pPr>
        <w:ind w:left="1853" w:hanging="360"/>
      </w:pPr>
      <w:rPr>
        <w:rFonts w:ascii="Symbol" w:hAnsi="Symbol" w:hint="default"/>
        <w:color w:val="auto"/>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 w15:restartNumberingAfterBreak="0">
    <w:nsid w:val="143864BF"/>
    <w:multiLevelType w:val="hybridMultilevel"/>
    <w:tmpl w:val="87A6677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4" w15:restartNumberingAfterBreak="0">
    <w:nsid w:val="14703977"/>
    <w:multiLevelType w:val="hybridMultilevel"/>
    <w:tmpl w:val="73B688A0"/>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5" w15:restartNumberingAfterBreak="0">
    <w:nsid w:val="164D3AB4"/>
    <w:multiLevelType w:val="hybridMultilevel"/>
    <w:tmpl w:val="7FEE3BA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7A5E8A"/>
    <w:multiLevelType w:val="hybridMultilevel"/>
    <w:tmpl w:val="330A59D0"/>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CD97A99"/>
    <w:multiLevelType w:val="hybridMultilevel"/>
    <w:tmpl w:val="9CAAA6B0"/>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8" w15:restartNumberingAfterBreak="0">
    <w:nsid w:val="21572E3A"/>
    <w:multiLevelType w:val="hybridMultilevel"/>
    <w:tmpl w:val="49D876B4"/>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2E26468"/>
    <w:multiLevelType w:val="hybridMultilevel"/>
    <w:tmpl w:val="8542B6BA"/>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23E077ED"/>
    <w:multiLevelType w:val="hybridMultilevel"/>
    <w:tmpl w:val="AD121DA2"/>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11" w15:restartNumberingAfterBreak="0">
    <w:nsid w:val="25304B89"/>
    <w:multiLevelType w:val="hybridMultilevel"/>
    <w:tmpl w:val="02D4C93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2A165752"/>
    <w:multiLevelType w:val="hybridMultilevel"/>
    <w:tmpl w:val="597C749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331D81"/>
    <w:multiLevelType w:val="hybridMultilevel"/>
    <w:tmpl w:val="C6A89456"/>
    <w:lvl w:ilvl="0" w:tplc="0EC2647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BD5B70"/>
    <w:multiLevelType w:val="hybridMultilevel"/>
    <w:tmpl w:val="4DD65E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17903"/>
    <w:multiLevelType w:val="hybridMultilevel"/>
    <w:tmpl w:val="714E3CD0"/>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96C2F3D"/>
    <w:multiLevelType w:val="hybridMultilevel"/>
    <w:tmpl w:val="0180D0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5767E71"/>
    <w:multiLevelType w:val="hybridMultilevel"/>
    <w:tmpl w:val="0C16F9AC"/>
    <w:lvl w:ilvl="0" w:tplc="41502716">
      <w:start w:val="1"/>
      <w:numFmt w:val="bullet"/>
      <w:lvlText w:val=""/>
      <w:lvlJc w:val="left"/>
      <w:pPr>
        <w:ind w:left="2007"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112E19"/>
    <w:multiLevelType w:val="hybridMultilevel"/>
    <w:tmpl w:val="46881F3C"/>
    <w:lvl w:ilvl="0" w:tplc="61206E8A">
      <w:start w:val="1"/>
      <w:numFmt w:val="lowerLetter"/>
      <w:lvlText w:val="(%1)"/>
      <w:lvlJc w:val="left"/>
      <w:pPr>
        <w:ind w:left="1080" w:hanging="360"/>
      </w:pPr>
      <w:rPr>
        <w:rFonts w:eastAsiaTheme="minorEastAsia"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B844FF6"/>
    <w:multiLevelType w:val="hybridMultilevel"/>
    <w:tmpl w:val="CCDA6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BBD47D4"/>
    <w:multiLevelType w:val="hybridMultilevel"/>
    <w:tmpl w:val="ABF45BB2"/>
    <w:lvl w:ilvl="0" w:tplc="41502716">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396A21"/>
    <w:multiLevelType w:val="hybridMultilevel"/>
    <w:tmpl w:val="90048A0A"/>
    <w:lvl w:ilvl="0" w:tplc="41502716">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C4D5CDE"/>
    <w:multiLevelType w:val="hybridMultilevel"/>
    <w:tmpl w:val="37DA15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D78336F"/>
    <w:multiLevelType w:val="hybridMultilevel"/>
    <w:tmpl w:val="AB4AA6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096402B"/>
    <w:multiLevelType w:val="hybridMultilevel"/>
    <w:tmpl w:val="032059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17716E3"/>
    <w:multiLevelType w:val="hybridMultilevel"/>
    <w:tmpl w:val="5B92838E"/>
    <w:lvl w:ilvl="0" w:tplc="08090001">
      <w:start w:val="1"/>
      <w:numFmt w:val="bullet"/>
      <w:lvlText w:val=""/>
      <w:lvlJc w:val="left"/>
      <w:pPr>
        <w:ind w:left="1735" w:hanging="360"/>
      </w:pPr>
      <w:rPr>
        <w:rFonts w:ascii="Symbol" w:hAnsi="Symbol" w:hint="default"/>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6" w15:restartNumberingAfterBreak="0">
    <w:nsid w:val="52B94D03"/>
    <w:multiLevelType w:val="hybridMultilevel"/>
    <w:tmpl w:val="4FFCFED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7" w15:restartNumberingAfterBreak="0">
    <w:nsid w:val="542C564F"/>
    <w:multiLevelType w:val="hybridMultilevel"/>
    <w:tmpl w:val="83A61C84"/>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28" w15:restartNumberingAfterBreak="0">
    <w:nsid w:val="5468734D"/>
    <w:multiLevelType w:val="hybridMultilevel"/>
    <w:tmpl w:val="24261B4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9" w15:restartNumberingAfterBreak="0">
    <w:nsid w:val="55FE46B7"/>
    <w:multiLevelType w:val="hybridMultilevel"/>
    <w:tmpl w:val="2AAC65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88117F8"/>
    <w:multiLevelType w:val="hybridMultilevel"/>
    <w:tmpl w:val="50FEAFF2"/>
    <w:lvl w:ilvl="0" w:tplc="41502716">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8E504EF"/>
    <w:multiLevelType w:val="hybridMultilevel"/>
    <w:tmpl w:val="D3723AA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AA9410D"/>
    <w:multiLevelType w:val="hybridMultilevel"/>
    <w:tmpl w:val="B3C88152"/>
    <w:lvl w:ilvl="0" w:tplc="41502716">
      <w:start w:val="1"/>
      <w:numFmt w:val="bullet"/>
      <w:lvlText w:val=""/>
      <w:lvlJc w:val="left"/>
      <w:pPr>
        <w:ind w:left="2007"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F8714F0"/>
    <w:multiLevelType w:val="hybridMultilevel"/>
    <w:tmpl w:val="FA226C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6A21DB9"/>
    <w:multiLevelType w:val="hybridMultilevel"/>
    <w:tmpl w:val="1920327C"/>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5" w15:restartNumberingAfterBreak="0">
    <w:nsid w:val="693144AC"/>
    <w:multiLevelType w:val="hybridMultilevel"/>
    <w:tmpl w:val="93C0C160"/>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36" w15:restartNumberingAfterBreak="0">
    <w:nsid w:val="6A07663D"/>
    <w:multiLevelType w:val="hybridMultilevel"/>
    <w:tmpl w:val="1A2ED00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A7A288C"/>
    <w:multiLevelType w:val="hybridMultilevel"/>
    <w:tmpl w:val="499C6C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6B9F74AD"/>
    <w:multiLevelType w:val="hybridMultilevel"/>
    <w:tmpl w:val="D7A2DFA6"/>
    <w:lvl w:ilvl="0" w:tplc="41502716">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0A774B3"/>
    <w:multiLevelType w:val="hybridMultilevel"/>
    <w:tmpl w:val="91CCB7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732C3E56"/>
    <w:multiLevelType w:val="hybridMultilevel"/>
    <w:tmpl w:val="454015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76A43BDA"/>
    <w:multiLevelType w:val="hybridMultilevel"/>
    <w:tmpl w:val="A0682C8C"/>
    <w:lvl w:ilvl="0" w:tplc="41502716">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77FC4ED2"/>
    <w:multiLevelType w:val="hybridMultilevel"/>
    <w:tmpl w:val="6C067BB4"/>
    <w:lvl w:ilvl="0" w:tplc="08090005">
      <w:start w:val="1"/>
      <w:numFmt w:val="bullet"/>
      <w:lvlText w:val=""/>
      <w:lvlJc w:val="left"/>
      <w:pPr>
        <w:ind w:left="720" w:hanging="360"/>
      </w:pPr>
      <w:rPr>
        <w:rFonts w:ascii="Wingdings" w:hAnsi="Wingdings" w:hint="default"/>
      </w:rPr>
    </w:lvl>
    <w:lvl w:ilvl="1" w:tplc="0CAC9E7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8900E4"/>
    <w:multiLevelType w:val="hybridMultilevel"/>
    <w:tmpl w:val="FFCE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7C504C"/>
    <w:multiLevelType w:val="hybridMultilevel"/>
    <w:tmpl w:val="73DE7B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7DE875EF"/>
    <w:multiLevelType w:val="hybridMultilevel"/>
    <w:tmpl w:val="55668B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
  </w:num>
  <w:num w:numId="2">
    <w:abstractNumId w:val="16"/>
  </w:num>
  <w:num w:numId="3">
    <w:abstractNumId w:val="19"/>
  </w:num>
  <w:num w:numId="4">
    <w:abstractNumId w:val="39"/>
  </w:num>
  <w:num w:numId="5">
    <w:abstractNumId w:val="6"/>
  </w:num>
  <w:num w:numId="6">
    <w:abstractNumId w:val="35"/>
  </w:num>
  <w:num w:numId="7">
    <w:abstractNumId w:val="44"/>
  </w:num>
  <w:num w:numId="8">
    <w:abstractNumId w:val="7"/>
  </w:num>
  <w:num w:numId="9">
    <w:abstractNumId w:val="40"/>
  </w:num>
  <w:num w:numId="10">
    <w:abstractNumId w:val="24"/>
  </w:num>
  <w:num w:numId="11">
    <w:abstractNumId w:val="25"/>
  </w:num>
  <w:num w:numId="12">
    <w:abstractNumId w:val="1"/>
  </w:num>
  <w:num w:numId="13">
    <w:abstractNumId w:val="22"/>
  </w:num>
  <w:num w:numId="14">
    <w:abstractNumId w:val="37"/>
  </w:num>
  <w:num w:numId="15">
    <w:abstractNumId w:val="45"/>
  </w:num>
  <w:num w:numId="16">
    <w:abstractNumId w:val="8"/>
  </w:num>
  <w:num w:numId="17">
    <w:abstractNumId w:val="28"/>
  </w:num>
  <w:num w:numId="18">
    <w:abstractNumId w:val="34"/>
  </w:num>
  <w:num w:numId="19">
    <w:abstractNumId w:val="18"/>
  </w:num>
  <w:num w:numId="20">
    <w:abstractNumId w:val="0"/>
  </w:num>
  <w:num w:numId="21">
    <w:abstractNumId w:val="11"/>
  </w:num>
  <w:num w:numId="22">
    <w:abstractNumId w:val="15"/>
  </w:num>
  <w:num w:numId="23">
    <w:abstractNumId w:val="42"/>
  </w:num>
  <w:num w:numId="24">
    <w:abstractNumId w:val="9"/>
  </w:num>
  <w:num w:numId="25">
    <w:abstractNumId w:val="14"/>
  </w:num>
  <w:num w:numId="26">
    <w:abstractNumId w:val="20"/>
  </w:num>
  <w:num w:numId="27">
    <w:abstractNumId w:val="21"/>
  </w:num>
  <w:num w:numId="28">
    <w:abstractNumId w:val="32"/>
  </w:num>
  <w:num w:numId="29">
    <w:abstractNumId w:val="17"/>
  </w:num>
  <w:num w:numId="30">
    <w:abstractNumId w:val="30"/>
  </w:num>
  <w:num w:numId="31">
    <w:abstractNumId w:val="38"/>
  </w:num>
  <w:num w:numId="32">
    <w:abstractNumId w:val="41"/>
  </w:num>
  <w:num w:numId="33">
    <w:abstractNumId w:val="2"/>
  </w:num>
  <w:num w:numId="34">
    <w:abstractNumId w:val="43"/>
  </w:num>
  <w:num w:numId="35">
    <w:abstractNumId w:val="31"/>
  </w:num>
  <w:num w:numId="36">
    <w:abstractNumId w:val="13"/>
  </w:num>
  <w:num w:numId="37">
    <w:abstractNumId w:val="5"/>
  </w:num>
  <w:num w:numId="38">
    <w:abstractNumId w:val="33"/>
  </w:num>
  <w:num w:numId="39">
    <w:abstractNumId w:val="23"/>
  </w:num>
  <w:num w:numId="40">
    <w:abstractNumId w:val="36"/>
  </w:num>
  <w:num w:numId="41">
    <w:abstractNumId w:val="10"/>
  </w:num>
  <w:num w:numId="42">
    <w:abstractNumId w:val="27"/>
  </w:num>
  <w:num w:numId="43">
    <w:abstractNumId w:val="12"/>
  </w:num>
  <w:num w:numId="44">
    <w:abstractNumId w:val="26"/>
  </w:num>
  <w:num w:numId="45">
    <w:abstractNumId w:val="3"/>
  </w:num>
  <w:num w:numId="46">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6B"/>
    <w:rsid w:val="0000072C"/>
    <w:rsid w:val="00000CBA"/>
    <w:rsid w:val="0000229E"/>
    <w:rsid w:val="000038B9"/>
    <w:rsid w:val="00003E23"/>
    <w:rsid w:val="000055A3"/>
    <w:rsid w:val="0000679E"/>
    <w:rsid w:val="00006BF3"/>
    <w:rsid w:val="0000779C"/>
    <w:rsid w:val="00010241"/>
    <w:rsid w:val="00010B15"/>
    <w:rsid w:val="00012A9B"/>
    <w:rsid w:val="00012C6D"/>
    <w:rsid w:val="000133B5"/>
    <w:rsid w:val="000149E7"/>
    <w:rsid w:val="00014D34"/>
    <w:rsid w:val="000162CB"/>
    <w:rsid w:val="00016B9D"/>
    <w:rsid w:val="00016EB5"/>
    <w:rsid w:val="00017DD6"/>
    <w:rsid w:val="00017DE4"/>
    <w:rsid w:val="00017E76"/>
    <w:rsid w:val="000214F1"/>
    <w:rsid w:val="00021EBF"/>
    <w:rsid w:val="00022508"/>
    <w:rsid w:val="00022664"/>
    <w:rsid w:val="0002288D"/>
    <w:rsid w:val="00022989"/>
    <w:rsid w:val="000230B5"/>
    <w:rsid w:val="000234F2"/>
    <w:rsid w:val="000242A9"/>
    <w:rsid w:val="00024FDF"/>
    <w:rsid w:val="000256AE"/>
    <w:rsid w:val="0002583D"/>
    <w:rsid w:val="00025CB9"/>
    <w:rsid w:val="00025DE6"/>
    <w:rsid w:val="00026214"/>
    <w:rsid w:val="00026B56"/>
    <w:rsid w:val="000310D2"/>
    <w:rsid w:val="000313EE"/>
    <w:rsid w:val="00033830"/>
    <w:rsid w:val="00034C03"/>
    <w:rsid w:val="00035653"/>
    <w:rsid w:val="00035A9F"/>
    <w:rsid w:val="00035F0C"/>
    <w:rsid w:val="000376D2"/>
    <w:rsid w:val="00037DD9"/>
    <w:rsid w:val="00041058"/>
    <w:rsid w:val="000410FA"/>
    <w:rsid w:val="00041E3C"/>
    <w:rsid w:val="000423BF"/>
    <w:rsid w:val="0004255B"/>
    <w:rsid w:val="000426A1"/>
    <w:rsid w:val="00042CC7"/>
    <w:rsid w:val="00042F38"/>
    <w:rsid w:val="00043CEF"/>
    <w:rsid w:val="00043F0C"/>
    <w:rsid w:val="000442CF"/>
    <w:rsid w:val="00044532"/>
    <w:rsid w:val="00045F2B"/>
    <w:rsid w:val="00045F81"/>
    <w:rsid w:val="00047213"/>
    <w:rsid w:val="00047387"/>
    <w:rsid w:val="0005031A"/>
    <w:rsid w:val="00050FC3"/>
    <w:rsid w:val="0005180D"/>
    <w:rsid w:val="000520E0"/>
    <w:rsid w:val="000543BC"/>
    <w:rsid w:val="00054BAF"/>
    <w:rsid w:val="00054CD3"/>
    <w:rsid w:val="000551A8"/>
    <w:rsid w:val="0005541E"/>
    <w:rsid w:val="000554EB"/>
    <w:rsid w:val="000573CE"/>
    <w:rsid w:val="0005797E"/>
    <w:rsid w:val="00057F5C"/>
    <w:rsid w:val="000607E2"/>
    <w:rsid w:val="000608F9"/>
    <w:rsid w:val="000625C1"/>
    <w:rsid w:val="000629E3"/>
    <w:rsid w:val="00064480"/>
    <w:rsid w:val="00070985"/>
    <w:rsid w:val="00070F97"/>
    <w:rsid w:val="00071390"/>
    <w:rsid w:val="000716ED"/>
    <w:rsid w:val="00072C1C"/>
    <w:rsid w:val="000736B1"/>
    <w:rsid w:val="00073AE1"/>
    <w:rsid w:val="00074171"/>
    <w:rsid w:val="0007465C"/>
    <w:rsid w:val="00074EC9"/>
    <w:rsid w:val="000755ED"/>
    <w:rsid w:val="00075DF5"/>
    <w:rsid w:val="0007602C"/>
    <w:rsid w:val="0007645F"/>
    <w:rsid w:val="0007747C"/>
    <w:rsid w:val="00077EC5"/>
    <w:rsid w:val="000810CC"/>
    <w:rsid w:val="00083F02"/>
    <w:rsid w:val="00084057"/>
    <w:rsid w:val="000858DB"/>
    <w:rsid w:val="00086577"/>
    <w:rsid w:val="00086713"/>
    <w:rsid w:val="0008762E"/>
    <w:rsid w:val="000877C8"/>
    <w:rsid w:val="00087E26"/>
    <w:rsid w:val="000906B9"/>
    <w:rsid w:val="00091C89"/>
    <w:rsid w:val="00091E9D"/>
    <w:rsid w:val="000925C1"/>
    <w:rsid w:val="00092BD0"/>
    <w:rsid w:val="00092C5A"/>
    <w:rsid w:val="00093165"/>
    <w:rsid w:val="0009563E"/>
    <w:rsid w:val="00097689"/>
    <w:rsid w:val="00097C1E"/>
    <w:rsid w:val="00097DE2"/>
    <w:rsid w:val="000A1464"/>
    <w:rsid w:val="000A1BA8"/>
    <w:rsid w:val="000A2682"/>
    <w:rsid w:val="000A27F6"/>
    <w:rsid w:val="000A36CD"/>
    <w:rsid w:val="000A42E2"/>
    <w:rsid w:val="000A67E1"/>
    <w:rsid w:val="000A712B"/>
    <w:rsid w:val="000A7817"/>
    <w:rsid w:val="000A7CE5"/>
    <w:rsid w:val="000B0C54"/>
    <w:rsid w:val="000B2B08"/>
    <w:rsid w:val="000B2ED9"/>
    <w:rsid w:val="000B3A0C"/>
    <w:rsid w:val="000B4E26"/>
    <w:rsid w:val="000B53BD"/>
    <w:rsid w:val="000B6255"/>
    <w:rsid w:val="000B628E"/>
    <w:rsid w:val="000B7538"/>
    <w:rsid w:val="000C19E9"/>
    <w:rsid w:val="000C200D"/>
    <w:rsid w:val="000C2EB2"/>
    <w:rsid w:val="000C3CDA"/>
    <w:rsid w:val="000C4E3E"/>
    <w:rsid w:val="000C5E20"/>
    <w:rsid w:val="000C6E28"/>
    <w:rsid w:val="000C795C"/>
    <w:rsid w:val="000D1C7D"/>
    <w:rsid w:val="000D2786"/>
    <w:rsid w:val="000D3059"/>
    <w:rsid w:val="000D3261"/>
    <w:rsid w:val="000D42B7"/>
    <w:rsid w:val="000D4EAD"/>
    <w:rsid w:val="000D50B1"/>
    <w:rsid w:val="000D515B"/>
    <w:rsid w:val="000D57D3"/>
    <w:rsid w:val="000D5FE1"/>
    <w:rsid w:val="000D6749"/>
    <w:rsid w:val="000D6C42"/>
    <w:rsid w:val="000D7186"/>
    <w:rsid w:val="000D7288"/>
    <w:rsid w:val="000E04A9"/>
    <w:rsid w:val="000E15FA"/>
    <w:rsid w:val="000E1EDA"/>
    <w:rsid w:val="000E2725"/>
    <w:rsid w:val="000E2BA1"/>
    <w:rsid w:val="000E66E8"/>
    <w:rsid w:val="000E674F"/>
    <w:rsid w:val="000E6FA6"/>
    <w:rsid w:val="000E6FF9"/>
    <w:rsid w:val="000F0C69"/>
    <w:rsid w:val="000F0C94"/>
    <w:rsid w:val="000F238C"/>
    <w:rsid w:val="000F2B31"/>
    <w:rsid w:val="000F317E"/>
    <w:rsid w:val="000F3339"/>
    <w:rsid w:val="000F36A4"/>
    <w:rsid w:val="000F425A"/>
    <w:rsid w:val="000F467D"/>
    <w:rsid w:val="000F4AA7"/>
    <w:rsid w:val="000F510A"/>
    <w:rsid w:val="000F6CDC"/>
    <w:rsid w:val="0010102E"/>
    <w:rsid w:val="00101A80"/>
    <w:rsid w:val="00101AC3"/>
    <w:rsid w:val="001021A3"/>
    <w:rsid w:val="0010305F"/>
    <w:rsid w:val="001036BD"/>
    <w:rsid w:val="001038A3"/>
    <w:rsid w:val="00103DA9"/>
    <w:rsid w:val="0010409D"/>
    <w:rsid w:val="00104D28"/>
    <w:rsid w:val="00106B54"/>
    <w:rsid w:val="00106FA0"/>
    <w:rsid w:val="0011134E"/>
    <w:rsid w:val="00112329"/>
    <w:rsid w:val="0011255D"/>
    <w:rsid w:val="001137C3"/>
    <w:rsid w:val="00114394"/>
    <w:rsid w:val="00114897"/>
    <w:rsid w:val="00114B5B"/>
    <w:rsid w:val="00114BCF"/>
    <w:rsid w:val="001178C7"/>
    <w:rsid w:val="00120414"/>
    <w:rsid w:val="001222E0"/>
    <w:rsid w:val="00122E0F"/>
    <w:rsid w:val="00123C28"/>
    <w:rsid w:val="0012438D"/>
    <w:rsid w:val="00124A7C"/>
    <w:rsid w:val="00124C9E"/>
    <w:rsid w:val="00124D58"/>
    <w:rsid w:val="001256DD"/>
    <w:rsid w:val="00125B48"/>
    <w:rsid w:val="0012622C"/>
    <w:rsid w:val="00126338"/>
    <w:rsid w:val="00126DC4"/>
    <w:rsid w:val="001278AB"/>
    <w:rsid w:val="00127ABC"/>
    <w:rsid w:val="00127E0C"/>
    <w:rsid w:val="00130D32"/>
    <w:rsid w:val="001315FD"/>
    <w:rsid w:val="0013165B"/>
    <w:rsid w:val="00131A3A"/>
    <w:rsid w:val="00132289"/>
    <w:rsid w:val="00133769"/>
    <w:rsid w:val="00134098"/>
    <w:rsid w:val="00134E34"/>
    <w:rsid w:val="00137336"/>
    <w:rsid w:val="001378AD"/>
    <w:rsid w:val="00137CFF"/>
    <w:rsid w:val="001410B6"/>
    <w:rsid w:val="0014221E"/>
    <w:rsid w:val="00142DCB"/>
    <w:rsid w:val="00142EC7"/>
    <w:rsid w:val="001433FA"/>
    <w:rsid w:val="00143FE5"/>
    <w:rsid w:val="00146846"/>
    <w:rsid w:val="0014754C"/>
    <w:rsid w:val="00150BFE"/>
    <w:rsid w:val="001520ED"/>
    <w:rsid w:val="00153C13"/>
    <w:rsid w:val="001540C8"/>
    <w:rsid w:val="00155C1D"/>
    <w:rsid w:val="00155D42"/>
    <w:rsid w:val="0015651E"/>
    <w:rsid w:val="00157C96"/>
    <w:rsid w:val="0016068F"/>
    <w:rsid w:val="00161F24"/>
    <w:rsid w:val="0016201B"/>
    <w:rsid w:val="00162140"/>
    <w:rsid w:val="0016247E"/>
    <w:rsid w:val="001629BA"/>
    <w:rsid w:val="0016348D"/>
    <w:rsid w:val="00163EC2"/>
    <w:rsid w:val="0016515D"/>
    <w:rsid w:val="00166412"/>
    <w:rsid w:val="00167018"/>
    <w:rsid w:val="00167372"/>
    <w:rsid w:val="00167B86"/>
    <w:rsid w:val="0017082F"/>
    <w:rsid w:val="00170D83"/>
    <w:rsid w:val="001717D9"/>
    <w:rsid w:val="00171993"/>
    <w:rsid w:val="00171E60"/>
    <w:rsid w:val="00173847"/>
    <w:rsid w:val="00173CEC"/>
    <w:rsid w:val="00173DAC"/>
    <w:rsid w:val="00174405"/>
    <w:rsid w:val="00175C21"/>
    <w:rsid w:val="001767B1"/>
    <w:rsid w:val="00177F2C"/>
    <w:rsid w:val="00180321"/>
    <w:rsid w:val="00180C88"/>
    <w:rsid w:val="00181494"/>
    <w:rsid w:val="0018157D"/>
    <w:rsid w:val="001818EF"/>
    <w:rsid w:val="001824CA"/>
    <w:rsid w:val="0018283F"/>
    <w:rsid w:val="001834D5"/>
    <w:rsid w:val="0018387D"/>
    <w:rsid w:val="00183FBA"/>
    <w:rsid w:val="00186507"/>
    <w:rsid w:val="00186E73"/>
    <w:rsid w:val="0019054E"/>
    <w:rsid w:val="00190742"/>
    <w:rsid w:val="00190D09"/>
    <w:rsid w:val="00190F9B"/>
    <w:rsid w:val="001917CE"/>
    <w:rsid w:val="00191EDE"/>
    <w:rsid w:val="00193018"/>
    <w:rsid w:val="00193617"/>
    <w:rsid w:val="00193EE0"/>
    <w:rsid w:val="001943C9"/>
    <w:rsid w:val="00194DB9"/>
    <w:rsid w:val="00195F7D"/>
    <w:rsid w:val="00196088"/>
    <w:rsid w:val="00197131"/>
    <w:rsid w:val="00197D1D"/>
    <w:rsid w:val="001A003C"/>
    <w:rsid w:val="001A0A7C"/>
    <w:rsid w:val="001A0B60"/>
    <w:rsid w:val="001A20B9"/>
    <w:rsid w:val="001A210E"/>
    <w:rsid w:val="001A21E7"/>
    <w:rsid w:val="001A21FF"/>
    <w:rsid w:val="001A2273"/>
    <w:rsid w:val="001A3860"/>
    <w:rsid w:val="001A3E8B"/>
    <w:rsid w:val="001A4107"/>
    <w:rsid w:val="001A6ECA"/>
    <w:rsid w:val="001A7342"/>
    <w:rsid w:val="001A7B8F"/>
    <w:rsid w:val="001B1754"/>
    <w:rsid w:val="001B2636"/>
    <w:rsid w:val="001B28B4"/>
    <w:rsid w:val="001B4D33"/>
    <w:rsid w:val="001B4D6B"/>
    <w:rsid w:val="001B53AD"/>
    <w:rsid w:val="001B5E70"/>
    <w:rsid w:val="001C0D5C"/>
    <w:rsid w:val="001C229F"/>
    <w:rsid w:val="001C2998"/>
    <w:rsid w:val="001C2C0E"/>
    <w:rsid w:val="001C4553"/>
    <w:rsid w:val="001C5DBD"/>
    <w:rsid w:val="001C63FC"/>
    <w:rsid w:val="001C67C7"/>
    <w:rsid w:val="001C70A2"/>
    <w:rsid w:val="001C72DF"/>
    <w:rsid w:val="001C7AB9"/>
    <w:rsid w:val="001D0BE4"/>
    <w:rsid w:val="001D1ED6"/>
    <w:rsid w:val="001D2543"/>
    <w:rsid w:val="001D254E"/>
    <w:rsid w:val="001D2BB5"/>
    <w:rsid w:val="001D3652"/>
    <w:rsid w:val="001D6138"/>
    <w:rsid w:val="001D6DDD"/>
    <w:rsid w:val="001D6E36"/>
    <w:rsid w:val="001D78EE"/>
    <w:rsid w:val="001E0057"/>
    <w:rsid w:val="001E04F1"/>
    <w:rsid w:val="001E1325"/>
    <w:rsid w:val="001E462D"/>
    <w:rsid w:val="001E5AE7"/>
    <w:rsid w:val="001E738F"/>
    <w:rsid w:val="001E7A68"/>
    <w:rsid w:val="001E7F4C"/>
    <w:rsid w:val="001F03D9"/>
    <w:rsid w:val="001F2007"/>
    <w:rsid w:val="001F259B"/>
    <w:rsid w:val="001F2648"/>
    <w:rsid w:val="001F333A"/>
    <w:rsid w:val="001F4151"/>
    <w:rsid w:val="001F4A4C"/>
    <w:rsid w:val="001F5DEB"/>
    <w:rsid w:val="0020017A"/>
    <w:rsid w:val="00201259"/>
    <w:rsid w:val="00201760"/>
    <w:rsid w:val="00201DFC"/>
    <w:rsid w:val="00202B1B"/>
    <w:rsid w:val="00202DBB"/>
    <w:rsid w:val="002036F4"/>
    <w:rsid w:val="00204193"/>
    <w:rsid w:val="00204F12"/>
    <w:rsid w:val="00205609"/>
    <w:rsid w:val="00206C02"/>
    <w:rsid w:val="00206E23"/>
    <w:rsid w:val="0020790D"/>
    <w:rsid w:val="002105F9"/>
    <w:rsid w:val="0021094D"/>
    <w:rsid w:val="00211ADF"/>
    <w:rsid w:val="00212817"/>
    <w:rsid w:val="00212F19"/>
    <w:rsid w:val="00213236"/>
    <w:rsid w:val="002132AF"/>
    <w:rsid w:val="002134CA"/>
    <w:rsid w:val="0021606B"/>
    <w:rsid w:val="002178FD"/>
    <w:rsid w:val="00217E4A"/>
    <w:rsid w:val="002206CF"/>
    <w:rsid w:val="0022086B"/>
    <w:rsid w:val="00222322"/>
    <w:rsid w:val="002225DC"/>
    <w:rsid w:val="00223079"/>
    <w:rsid w:val="00223F7E"/>
    <w:rsid w:val="00225956"/>
    <w:rsid w:val="00225F67"/>
    <w:rsid w:val="00226395"/>
    <w:rsid w:val="002263B1"/>
    <w:rsid w:val="002264AA"/>
    <w:rsid w:val="0022755A"/>
    <w:rsid w:val="00227A27"/>
    <w:rsid w:val="00227AF9"/>
    <w:rsid w:val="002301BE"/>
    <w:rsid w:val="00230BC1"/>
    <w:rsid w:val="00232E40"/>
    <w:rsid w:val="00233102"/>
    <w:rsid w:val="00233ED7"/>
    <w:rsid w:val="00234BA4"/>
    <w:rsid w:val="0023518B"/>
    <w:rsid w:val="00235239"/>
    <w:rsid w:val="00235409"/>
    <w:rsid w:val="00235440"/>
    <w:rsid w:val="002354D0"/>
    <w:rsid w:val="002359B8"/>
    <w:rsid w:val="00237D18"/>
    <w:rsid w:val="00240A0F"/>
    <w:rsid w:val="00240AC1"/>
    <w:rsid w:val="002410E8"/>
    <w:rsid w:val="0024171C"/>
    <w:rsid w:val="002418BA"/>
    <w:rsid w:val="00241D2E"/>
    <w:rsid w:val="00241DB0"/>
    <w:rsid w:val="002420E0"/>
    <w:rsid w:val="0024300F"/>
    <w:rsid w:val="002443E7"/>
    <w:rsid w:val="00244AAC"/>
    <w:rsid w:val="00245351"/>
    <w:rsid w:val="002463AE"/>
    <w:rsid w:val="00246554"/>
    <w:rsid w:val="002507E2"/>
    <w:rsid w:val="00250F0A"/>
    <w:rsid w:val="00251373"/>
    <w:rsid w:val="002527A5"/>
    <w:rsid w:val="00253385"/>
    <w:rsid w:val="00254028"/>
    <w:rsid w:val="002546CC"/>
    <w:rsid w:val="002551DE"/>
    <w:rsid w:val="00255492"/>
    <w:rsid w:val="002576DC"/>
    <w:rsid w:val="0025788F"/>
    <w:rsid w:val="00260117"/>
    <w:rsid w:val="00260AAE"/>
    <w:rsid w:val="00262379"/>
    <w:rsid w:val="002627F1"/>
    <w:rsid w:val="00263E82"/>
    <w:rsid w:val="0026492D"/>
    <w:rsid w:val="00264B98"/>
    <w:rsid w:val="00265A82"/>
    <w:rsid w:val="00265A86"/>
    <w:rsid w:val="0026685B"/>
    <w:rsid w:val="00270D29"/>
    <w:rsid w:val="00272394"/>
    <w:rsid w:val="002739E7"/>
    <w:rsid w:val="00273BD7"/>
    <w:rsid w:val="00273C14"/>
    <w:rsid w:val="00273EF1"/>
    <w:rsid w:val="00275807"/>
    <w:rsid w:val="00276542"/>
    <w:rsid w:val="0027794A"/>
    <w:rsid w:val="00280EC0"/>
    <w:rsid w:val="002820F9"/>
    <w:rsid w:val="002822C4"/>
    <w:rsid w:val="0028281D"/>
    <w:rsid w:val="00282BB8"/>
    <w:rsid w:val="00283BC0"/>
    <w:rsid w:val="00283C1E"/>
    <w:rsid w:val="00285182"/>
    <w:rsid w:val="00285371"/>
    <w:rsid w:val="00285D01"/>
    <w:rsid w:val="002869E1"/>
    <w:rsid w:val="002870DF"/>
    <w:rsid w:val="002871EF"/>
    <w:rsid w:val="0028749E"/>
    <w:rsid w:val="00291252"/>
    <w:rsid w:val="0029131A"/>
    <w:rsid w:val="0029207A"/>
    <w:rsid w:val="0029250D"/>
    <w:rsid w:val="002938ED"/>
    <w:rsid w:val="00293B24"/>
    <w:rsid w:val="002941A8"/>
    <w:rsid w:val="00295395"/>
    <w:rsid w:val="002953DD"/>
    <w:rsid w:val="00295B67"/>
    <w:rsid w:val="00295D0E"/>
    <w:rsid w:val="00295E85"/>
    <w:rsid w:val="00295EA4"/>
    <w:rsid w:val="0029634B"/>
    <w:rsid w:val="00296E4B"/>
    <w:rsid w:val="002977ED"/>
    <w:rsid w:val="002A0368"/>
    <w:rsid w:val="002A0388"/>
    <w:rsid w:val="002A1D22"/>
    <w:rsid w:val="002A2356"/>
    <w:rsid w:val="002A3913"/>
    <w:rsid w:val="002A394B"/>
    <w:rsid w:val="002A3A7B"/>
    <w:rsid w:val="002A3F0D"/>
    <w:rsid w:val="002A5185"/>
    <w:rsid w:val="002A52B3"/>
    <w:rsid w:val="002A6225"/>
    <w:rsid w:val="002A7340"/>
    <w:rsid w:val="002A7B57"/>
    <w:rsid w:val="002B0319"/>
    <w:rsid w:val="002B0538"/>
    <w:rsid w:val="002B0AAE"/>
    <w:rsid w:val="002B0F05"/>
    <w:rsid w:val="002B1D80"/>
    <w:rsid w:val="002B1DDD"/>
    <w:rsid w:val="002B21BF"/>
    <w:rsid w:val="002B2FDA"/>
    <w:rsid w:val="002B3056"/>
    <w:rsid w:val="002B35B2"/>
    <w:rsid w:val="002B3BCD"/>
    <w:rsid w:val="002B508D"/>
    <w:rsid w:val="002B5C13"/>
    <w:rsid w:val="002B61F8"/>
    <w:rsid w:val="002B6962"/>
    <w:rsid w:val="002B6A55"/>
    <w:rsid w:val="002B7B08"/>
    <w:rsid w:val="002B7F30"/>
    <w:rsid w:val="002C05A2"/>
    <w:rsid w:val="002C0BE2"/>
    <w:rsid w:val="002C0D4C"/>
    <w:rsid w:val="002C145B"/>
    <w:rsid w:val="002C150D"/>
    <w:rsid w:val="002C39FD"/>
    <w:rsid w:val="002C4A14"/>
    <w:rsid w:val="002C6D70"/>
    <w:rsid w:val="002C79E1"/>
    <w:rsid w:val="002C7A1C"/>
    <w:rsid w:val="002D09D7"/>
    <w:rsid w:val="002D1FC4"/>
    <w:rsid w:val="002D265B"/>
    <w:rsid w:val="002D2CE2"/>
    <w:rsid w:val="002D39E9"/>
    <w:rsid w:val="002D3B97"/>
    <w:rsid w:val="002D3BA7"/>
    <w:rsid w:val="002D3D21"/>
    <w:rsid w:val="002D543B"/>
    <w:rsid w:val="002D56F6"/>
    <w:rsid w:val="002D5BA1"/>
    <w:rsid w:val="002D5EFE"/>
    <w:rsid w:val="002D68B9"/>
    <w:rsid w:val="002E08F4"/>
    <w:rsid w:val="002E1911"/>
    <w:rsid w:val="002E2478"/>
    <w:rsid w:val="002E2588"/>
    <w:rsid w:val="002E2798"/>
    <w:rsid w:val="002E2BFD"/>
    <w:rsid w:val="002E5584"/>
    <w:rsid w:val="002E5E8D"/>
    <w:rsid w:val="002E6A0A"/>
    <w:rsid w:val="002F09FB"/>
    <w:rsid w:val="002F1793"/>
    <w:rsid w:val="002F1FA8"/>
    <w:rsid w:val="002F21AF"/>
    <w:rsid w:val="002F29EF"/>
    <w:rsid w:val="002F350D"/>
    <w:rsid w:val="002F4A97"/>
    <w:rsid w:val="002F4E6C"/>
    <w:rsid w:val="002F5B27"/>
    <w:rsid w:val="002F6297"/>
    <w:rsid w:val="002F6974"/>
    <w:rsid w:val="002F72E8"/>
    <w:rsid w:val="002F7D1A"/>
    <w:rsid w:val="0030134F"/>
    <w:rsid w:val="0030270B"/>
    <w:rsid w:val="003057E8"/>
    <w:rsid w:val="00305FB5"/>
    <w:rsid w:val="003070AF"/>
    <w:rsid w:val="00307E67"/>
    <w:rsid w:val="003101FF"/>
    <w:rsid w:val="00310353"/>
    <w:rsid w:val="00310738"/>
    <w:rsid w:val="00313C97"/>
    <w:rsid w:val="00314688"/>
    <w:rsid w:val="00314B64"/>
    <w:rsid w:val="00314EDD"/>
    <w:rsid w:val="003151CB"/>
    <w:rsid w:val="00315C96"/>
    <w:rsid w:val="00315F74"/>
    <w:rsid w:val="003166CD"/>
    <w:rsid w:val="00316CE5"/>
    <w:rsid w:val="00320FEA"/>
    <w:rsid w:val="00320FF8"/>
    <w:rsid w:val="00322E90"/>
    <w:rsid w:val="0032314A"/>
    <w:rsid w:val="003247CB"/>
    <w:rsid w:val="00326F86"/>
    <w:rsid w:val="00327231"/>
    <w:rsid w:val="00330B66"/>
    <w:rsid w:val="00330CD0"/>
    <w:rsid w:val="003322EF"/>
    <w:rsid w:val="00332469"/>
    <w:rsid w:val="003337A9"/>
    <w:rsid w:val="00333B9A"/>
    <w:rsid w:val="00333BA4"/>
    <w:rsid w:val="00334440"/>
    <w:rsid w:val="00335556"/>
    <w:rsid w:val="0033569B"/>
    <w:rsid w:val="00335A13"/>
    <w:rsid w:val="00336FB5"/>
    <w:rsid w:val="003379D3"/>
    <w:rsid w:val="00337B85"/>
    <w:rsid w:val="0034130E"/>
    <w:rsid w:val="003450D2"/>
    <w:rsid w:val="0034512D"/>
    <w:rsid w:val="003453BA"/>
    <w:rsid w:val="00346040"/>
    <w:rsid w:val="003468C4"/>
    <w:rsid w:val="0034740D"/>
    <w:rsid w:val="00347851"/>
    <w:rsid w:val="0035012D"/>
    <w:rsid w:val="00350923"/>
    <w:rsid w:val="00350B24"/>
    <w:rsid w:val="00352129"/>
    <w:rsid w:val="00352409"/>
    <w:rsid w:val="00352A07"/>
    <w:rsid w:val="00353DED"/>
    <w:rsid w:val="00354104"/>
    <w:rsid w:val="003561D1"/>
    <w:rsid w:val="00356870"/>
    <w:rsid w:val="00356BEA"/>
    <w:rsid w:val="0035718F"/>
    <w:rsid w:val="003606CB"/>
    <w:rsid w:val="00360803"/>
    <w:rsid w:val="003608AC"/>
    <w:rsid w:val="00360D5B"/>
    <w:rsid w:val="00361086"/>
    <w:rsid w:val="0036167B"/>
    <w:rsid w:val="00361777"/>
    <w:rsid w:val="00361C41"/>
    <w:rsid w:val="003624CA"/>
    <w:rsid w:val="00363BC0"/>
    <w:rsid w:val="003645DB"/>
    <w:rsid w:val="00364728"/>
    <w:rsid w:val="00364B3B"/>
    <w:rsid w:val="003651AB"/>
    <w:rsid w:val="00365A4A"/>
    <w:rsid w:val="00366080"/>
    <w:rsid w:val="003664C4"/>
    <w:rsid w:val="00367F3F"/>
    <w:rsid w:val="00370286"/>
    <w:rsid w:val="003721EE"/>
    <w:rsid w:val="003726DE"/>
    <w:rsid w:val="00373780"/>
    <w:rsid w:val="0037582F"/>
    <w:rsid w:val="00375B08"/>
    <w:rsid w:val="003761CF"/>
    <w:rsid w:val="00376509"/>
    <w:rsid w:val="0038283A"/>
    <w:rsid w:val="00383206"/>
    <w:rsid w:val="00383D27"/>
    <w:rsid w:val="0038400E"/>
    <w:rsid w:val="0038400F"/>
    <w:rsid w:val="003842ED"/>
    <w:rsid w:val="0038435B"/>
    <w:rsid w:val="00384FD5"/>
    <w:rsid w:val="0038584A"/>
    <w:rsid w:val="00385BEE"/>
    <w:rsid w:val="00386D8D"/>
    <w:rsid w:val="00387568"/>
    <w:rsid w:val="00391345"/>
    <w:rsid w:val="00391EE3"/>
    <w:rsid w:val="00392356"/>
    <w:rsid w:val="00392D2B"/>
    <w:rsid w:val="00393CBD"/>
    <w:rsid w:val="00394C13"/>
    <w:rsid w:val="00394E9E"/>
    <w:rsid w:val="00397968"/>
    <w:rsid w:val="003A069B"/>
    <w:rsid w:val="003A1473"/>
    <w:rsid w:val="003A178D"/>
    <w:rsid w:val="003A2F4E"/>
    <w:rsid w:val="003A2FF3"/>
    <w:rsid w:val="003A3061"/>
    <w:rsid w:val="003A318A"/>
    <w:rsid w:val="003A3537"/>
    <w:rsid w:val="003A3DA6"/>
    <w:rsid w:val="003A4EF0"/>
    <w:rsid w:val="003A58EE"/>
    <w:rsid w:val="003A5C59"/>
    <w:rsid w:val="003A63B9"/>
    <w:rsid w:val="003A6738"/>
    <w:rsid w:val="003A7223"/>
    <w:rsid w:val="003A748D"/>
    <w:rsid w:val="003A7697"/>
    <w:rsid w:val="003A78C8"/>
    <w:rsid w:val="003A7D88"/>
    <w:rsid w:val="003B0DB4"/>
    <w:rsid w:val="003B132B"/>
    <w:rsid w:val="003B1A74"/>
    <w:rsid w:val="003B1F8C"/>
    <w:rsid w:val="003B2280"/>
    <w:rsid w:val="003B2381"/>
    <w:rsid w:val="003B4255"/>
    <w:rsid w:val="003B4CB6"/>
    <w:rsid w:val="003B4E57"/>
    <w:rsid w:val="003B4F96"/>
    <w:rsid w:val="003B6672"/>
    <w:rsid w:val="003B6DBB"/>
    <w:rsid w:val="003B7EF1"/>
    <w:rsid w:val="003B7F4F"/>
    <w:rsid w:val="003C059F"/>
    <w:rsid w:val="003C0656"/>
    <w:rsid w:val="003C0819"/>
    <w:rsid w:val="003C0C4A"/>
    <w:rsid w:val="003C0D4E"/>
    <w:rsid w:val="003C11CF"/>
    <w:rsid w:val="003C15D9"/>
    <w:rsid w:val="003C165C"/>
    <w:rsid w:val="003C2C14"/>
    <w:rsid w:val="003C2EB6"/>
    <w:rsid w:val="003C3205"/>
    <w:rsid w:val="003C32C3"/>
    <w:rsid w:val="003C36A1"/>
    <w:rsid w:val="003C67A2"/>
    <w:rsid w:val="003C6C60"/>
    <w:rsid w:val="003C78AD"/>
    <w:rsid w:val="003D01AF"/>
    <w:rsid w:val="003D2FA9"/>
    <w:rsid w:val="003D3D24"/>
    <w:rsid w:val="003D53ED"/>
    <w:rsid w:val="003D5E31"/>
    <w:rsid w:val="003D66D7"/>
    <w:rsid w:val="003D69E3"/>
    <w:rsid w:val="003D7213"/>
    <w:rsid w:val="003D7B86"/>
    <w:rsid w:val="003E024F"/>
    <w:rsid w:val="003E0D3E"/>
    <w:rsid w:val="003E124C"/>
    <w:rsid w:val="003E140F"/>
    <w:rsid w:val="003E248A"/>
    <w:rsid w:val="003E52ED"/>
    <w:rsid w:val="003E60A2"/>
    <w:rsid w:val="003E6659"/>
    <w:rsid w:val="003E7FA4"/>
    <w:rsid w:val="003E7FD1"/>
    <w:rsid w:val="003F0E51"/>
    <w:rsid w:val="003F1B52"/>
    <w:rsid w:val="003F1FE7"/>
    <w:rsid w:val="003F357A"/>
    <w:rsid w:val="003F3E86"/>
    <w:rsid w:val="003F454E"/>
    <w:rsid w:val="003F5195"/>
    <w:rsid w:val="003F5570"/>
    <w:rsid w:val="003F5BD6"/>
    <w:rsid w:val="003F683F"/>
    <w:rsid w:val="003F6A92"/>
    <w:rsid w:val="003F6D32"/>
    <w:rsid w:val="003F6E32"/>
    <w:rsid w:val="003F7141"/>
    <w:rsid w:val="00400C58"/>
    <w:rsid w:val="00401E79"/>
    <w:rsid w:val="004021B3"/>
    <w:rsid w:val="004024D8"/>
    <w:rsid w:val="0040278A"/>
    <w:rsid w:val="00402EBD"/>
    <w:rsid w:val="00402ED4"/>
    <w:rsid w:val="00404F38"/>
    <w:rsid w:val="00405719"/>
    <w:rsid w:val="00405AE2"/>
    <w:rsid w:val="00405DB8"/>
    <w:rsid w:val="00410515"/>
    <w:rsid w:val="004110E4"/>
    <w:rsid w:val="00411737"/>
    <w:rsid w:val="0041188E"/>
    <w:rsid w:val="00411A1E"/>
    <w:rsid w:val="00411BD3"/>
    <w:rsid w:val="0041244B"/>
    <w:rsid w:val="004133D9"/>
    <w:rsid w:val="00413C0D"/>
    <w:rsid w:val="00414FB1"/>
    <w:rsid w:val="0041515C"/>
    <w:rsid w:val="00416B9C"/>
    <w:rsid w:val="00417623"/>
    <w:rsid w:val="00420C8E"/>
    <w:rsid w:val="00421880"/>
    <w:rsid w:val="00421DAF"/>
    <w:rsid w:val="00421ECE"/>
    <w:rsid w:val="004220B8"/>
    <w:rsid w:val="0042246B"/>
    <w:rsid w:val="004228D5"/>
    <w:rsid w:val="004229FE"/>
    <w:rsid w:val="00423327"/>
    <w:rsid w:val="0042602A"/>
    <w:rsid w:val="0042647B"/>
    <w:rsid w:val="00427359"/>
    <w:rsid w:val="00430FB9"/>
    <w:rsid w:val="00431D59"/>
    <w:rsid w:val="004321EA"/>
    <w:rsid w:val="004324AC"/>
    <w:rsid w:val="00432D78"/>
    <w:rsid w:val="004346CC"/>
    <w:rsid w:val="004348F0"/>
    <w:rsid w:val="00436A60"/>
    <w:rsid w:val="004402B6"/>
    <w:rsid w:val="00441B66"/>
    <w:rsid w:val="0044336D"/>
    <w:rsid w:val="004442B8"/>
    <w:rsid w:val="00444709"/>
    <w:rsid w:val="00445BEF"/>
    <w:rsid w:val="00445CD3"/>
    <w:rsid w:val="00446D50"/>
    <w:rsid w:val="004473AC"/>
    <w:rsid w:val="0044766F"/>
    <w:rsid w:val="00447973"/>
    <w:rsid w:val="00450150"/>
    <w:rsid w:val="004506F1"/>
    <w:rsid w:val="00450BFA"/>
    <w:rsid w:val="00452C0F"/>
    <w:rsid w:val="00452FD4"/>
    <w:rsid w:val="00453129"/>
    <w:rsid w:val="00453AA7"/>
    <w:rsid w:val="00454364"/>
    <w:rsid w:val="00455D84"/>
    <w:rsid w:val="004562A5"/>
    <w:rsid w:val="004566DB"/>
    <w:rsid w:val="00457A1E"/>
    <w:rsid w:val="00457DE4"/>
    <w:rsid w:val="00460C15"/>
    <w:rsid w:val="00461050"/>
    <w:rsid w:val="004611D8"/>
    <w:rsid w:val="004613FC"/>
    <w:rsid w:val="00461545"/>
    <w:rsid w:val="00461B7F"/>
    <w:rsid w:val="0046241A"/>
    <w:rsid w:val="00462A98"/>
    <w:rsid w:val="00464392"/>
    <w:rsid w:val="004663E5"/>
    <w:rsid w:val="00466D77"/>
    <w:rsid w:val="00467307"/>
    <w:rsid w:val="0046747B"/>
    <w:rsid w:val="00470190"/>
    <w:rsid w:val="00470AB6"/>
    <w:rsid w:val="00471D23"/>
    <w:rsid w:val="00471E2A"/>
    <w:rsid w:val="00471F8A"/>
    <w:rsid w:val="004721CB"/>
    <w:rsid w:val="00472EE8"/>
    <w:rsid w:val="00474333"/>
    <w:rsid w:val="00474DA5"/>
    <w:rsid w:val="004760DF"/>
    <w:rsid w:val="00476EB3"/>
    <w:rsid w:val="00477164"/>
    <w:rsid w:val="00477766"/>
    <w:rsid w:val="00477D62"/>
    <w:rsid w:val="004807E5"/>
    <w:rsid w:val="00480DC9"/>
    <w:rsid w:val="00480E4E"/>
    <w:rsid w:val="00480EA4"/>
    <w:rsid w:val="004815C7"/>
    <w:rsid w:val="0048191E"/>
    <w:rsid w:val="00482906"/>
    <w:rsid w:val="004852A7"/>
    <w:rsid w:val="00485DF6"/>
    <w:rsid w:val="00486966"/>
    <w:rsid w:val="00487730"/>
    <w:rsid w:val="004904AB"/>
    <w:rsid w:val="00490590"/>
    <w:rsid w:val="0049203C"/>
    <w:rsid w:val="00493B80"/>
    <w:rsid w:val="00493B83"/>
    <w:rsid w:val="00493CF4"/>
    <w:rsid w:val="00493D62"/>
    <w:rsid w:val="00493E03"/>
    <w:rsid w:val="00494A59"/>
    <w:rsid w:val="00496A25"/>
    <w:rsid w:val="00496F07"/>
    <w:rsid w:val="004973DF"/>
    <w:rsid w:val="004A02DC"/>
    <w:rsid w:val="004A2C3F"/>
    <w:rsid w:val="004A3DCA"/>
    <w:rsid w:val="004A3DFF"/>
    <w:rsid w:val="004A4B3C"/>
    <w:rsid w:val="004A4C32"/>
    <w:rsid w:val="004A4F5F"/>
    <w:rsid w:val="004A53CF"/>
    <w:rsid w:val="004A6E30"/>
    <w:rsid w:val="004A73AF"/>
    <w:rsid w:val="004A7630"/>
    <w:rsid w:val="004B18E3"/>
    <w:rsid w:val="004B2DEF"/>
    <w:rsid w:val="004B3E96"/>
    <w:rsid w:val="004B5107"/>
    <w:rsid w:val="004B7432"/>
    <w:rsid w:val="004B75B3"/>
    <w:rsid w:val="004B7BC9"/>
    <w:rsid w:val="004B7CD8"/>
    <w:rsid w:val="004B7ECD"/>
    <w:rsid w:val="004C082D"/>
    <w:rsid w:val="004C09A6"/>
    <w:rsid w:val="004C0CBE"/>
    <w:rsid w:val="004C1C72"/>
    <w:rsid w:val="004C32CD"/>
    <w:rsid w:val="004C3EEF"/>
    <w:rsid w:val="004C40A6"/>
    <w:rsid w:val="004C4834"/>
    <w:rsid w:val="004C4AA8"/>
    <w:rsid w:val="004C4C5D"/>
    <w:rsid w:val="004C5664"/>
    <w:rsid w:val="004C589A"/>
    <w:rsid w:val="004C60D7"/>
    <w:rsid w:val="004C6FA0"/>
    <w:rsid w:val="004C7035"/>
    <w:rsid w:val="004D03DE"/>
    <w:rsid w:val="004D0BB4"/>
    <w:rsid w:val="004D16CF"/>
    <w:rsid w:val="004D18CB"/>
    <w:rsid w:val="004D3295"/>
    <w:rsid w:val="004D3AAC"/>
    <w:rsid w:val="004D5D74"/>
    <w:rsid w:val="004D617E"/>
    <w:rsid w:val="004D65CF"/>
    <w:rsid w:val="004D71A3"/>
    <w:rsid w:val="004E0BE2"/>
    <w:rsid w:val="004E1FBF"/>
    <w:rsid w:val="004E220B"/>
    <w:rsid w:val="004E25D2"/>
    <w:rsid w:val="004E2724"/>
    <w:rsid w:val="004E3538"/>
    <w:rsid w:val="004E4529"/>
    <w:rsid w:val="004E4940"/>
    <w:rsid w:val="004E50B0"/>
    <w:rsid w:val="004E62FB"/>
    <w:rsid w:val="004E68BA"/>
    <w:rsid w:val="004E6BE0"/>
    <w:rsid w:val="004F092B"/>
    <w:rsid w:val="004F246F"/>
    <w:rsid w:val="004F32C8"/>
    <w:rsid w:val="004F6773"/>
    <w:rsid w:val="00501958"/>
    <w:rsid w:val="00502589"/>
    <w:rsid w:val="005027D8"/>
    <w:rsid w:val="00502878"/>
    <w:rsid w:val="00502BE8"/>
    <w:rsid w:val="00503E61"/>
    <w:rsid w:val="00504ECA"/>
    <w:rsid w:val="00505BDC"/>
    <w:rsid w:val="00506B21"/>
    <w:rsid w:val="0050793E"/>
    <w:rsid w:val="00507FD9"/>
    <w:rsid w:val="00510C26"/>
    <w:rsid w:val="00511084"/>
    <w:rsid w:val="005115CB"/>
    <w:rsid w:val="005116E1"/>
    <w:rsid w:val="00511C2B"/>
    <w:rsid w:val="005124C6"/>
    <w:rsid w:val="005127CA"/>
    <w:rsid w:val="005138D5"/>
    <w:rsid w:val="00513B52"/>
    <w:rsid w:val="0051540C"/>
    <w:rsid w:val="00515819"/>
    <w:rsid w:val="00517319"/>
    <w:rsid w:val="00520278"/>
    <w:rsid w:val="00520AFF"/>
    <w:rsid w:val="00520BD1"/>
    <w:rsid w:val="00522B3E"/>
    <w:rsid w:val="00522D05"/>
    <w:rsid w:val="00523795"/>
    <w:rsid w:val="00523EA3"/>
    <w:rsid w:val="00524F49"/>
    <w:rsid w:val="00525C40"/>
    <w:rsid w:val="00526DE6"/>
    <w:rsid w:val="0052781C"/>
    <w:rsid w:val="00527DFD"/>
    <w:rsid w:val="005308EC"/>
    <w:rsid w:val="005315BB"/>
    <w:rsid w:val="00532864"/>
    <w:rsid w:val="00534607"/>
    <w:rsid w:val="005362CE"/>
    <w:rsid w:val="005364F4"/>
    <w:rsid w:val="00536916"/>
    <w:rsid w:val="00536D6D"/>
    <w:rsid w:val="00536F31"/>
    <w:rsid w:val="00540E11"/>
    <w:rsid w:val="00541189"/>
    <w:rsid w:val="00542D6A"/>
    <w:rsid w:val="00542DAB"/>
    <w:rsid w:val="00542FEC"/>
    <w:rsid w:val="005435D6"/>
    <w:rsid w:val="00544821"/>
    <w:rsid w:val="00545560"/>
    <w:rsid w:val="00545BF8"/>
    <w:rsid w:val="005464BF"/>
    <w:rsid w:val="005464DF"/>
    <w:rsid w:val="00546863"/>
    <w:rsid w:val="00546E44"/>
    <w:rsid w:val="0054710C"/>
    <w:rsid w:val="005479AC"/>
    <w:rsid w:val="00547B6D"/>
    <w:rsid w:val="00550C8D"/>
    <w:rsid w:val="0055106A"/>
    <w:rsid w:val="00551DD2"/>
    <w:rsid w:val="00552575"/>
    <w:rsid w:val="00553B47"/>
    <w:rsid w:val="00554792"/>
    <w:rsid w:val="005557E1"/>
    <w:rsid w:val="00555FC3"/>
    <w:rsid w:val="005578F2"/>
    <w:rsid w:val="00557A28"/>
    <w:rsid w:val="005604E9"/>
    <w:rsid w:val="005612CA"/>
    <w:rsid w:val="00562151"/>
    <w:rsid w:val="00562695"/>
    <w:rsid w:val="005644E9"/>
    <w:rsid w:val="0056458F"/>
    <w:rsid w:val="00564992"/>
    <w:rsid w:val="0056527F"/>
    <w:rsid w:val="0056584C"/>
    <w:rsid w:val="00565D90"/>
    <w:rsid w:val="00566410"/>
    <w:rsid w:val="00566876"/>
    <w:rsid w:val="00566A04"/>
    <w:rsid w:val="00566A6F"/>
    <w:rsid w:val="00567466"/>
    <w:rsid w:val="0057037A"/>
    <w:rsid w:val="00571412"/>
    <w:rsid w:val="00571591"/>
    <w:rsid w:val="005721A9"/>
    <w:rsid w:val="005723E8"/>
    <w:rsid w:val="00572463"/>
    <w:rsid w:val="00573684"/>
    <w:rsid w:val="00575314"/>
    <w:rsid w:val="0057596F"/>
    <w:rsid w:val="005764EB"/>
    <w:rsid w:val="00576954"/>
    <w:rsid w:val="00576F9E"/>
    <w:rsid w:val="00577658"/>
    <w:rsid w:val="00577D35"/>
    <w:rsid w:val="00580A01"/>
    <w:rsid w:val="005811EF"/>
    <w:rsid w:val="00583883"/>
    <w:rsid w:val="00583F6E"/>
    <w:rsid w:val="00584829"/>
    <w:rsid w:val="00584985"/>
    <w:rsid w:val="0058498A"/>
    <w:rsid w:val="005853FD"/>
    <w:rsid w:val="00587600"/>
    <w:rsid w:val="005906EB"/>
    <w:rsid w:val="005923D1"/>
    <w:rsid w:val="00593909"/>
    <w:rsid w:val="00594263"/>
    <w:rsid w:val="0059632F"/>
    <w:rsid w:val="00596D71"/>
    <w:rsid w:val="005974D4"/>
    <w:rsid w:val="00597D15"/>
    <w:rsid w:val="005A1780"/>
    <w:rsid w:val="005A2B1D"/>
    <w:rsid w:val="005A2CFD"/>
    <w:rsid w:val="005A5977"/>
    <w:rsid w:val="005A59A6"/>
    <w:rsid w:val="005A5A0C"/>
    <w:rsid w:val="005A5ACD"/>
    <w:rsid w:val="005A616B"/>
    <w:rsid w:val="005A6B6D"/>
    <w:rsid w:val="005A7F1E"/>
    <w:rsid w:val="005B0925"/>
    <w:rsid w:val="005B1FD5"/>
    <w:rsid w:val="005B2FFD"/>
    <w:rsid w:val="005B32FA"/>
    <w:rsid w:val="005B3CC4"/>
    <w:rsid w:val="005B45CF"/>
    <w:rsid w:val="005B5088"/>
    <w:rsid w:val="005B58B0"/>
    <w:rsid w:val="005B5CAD"/>
    <w:rsid w:val="005B5D12"/>
    <w:rsid w:val="005C0917"/>
    <w:rsid w:val="005C16F8"/>
    <w:rsid w:val="005C2571"/>
    <w:rsid w:val="005C2D29"/>
    <w:rsid w:val="005C3156"/>
    <w:rsid w:val="005C31AC"/>
    <w:rsid w:val="005C32B2"/>
    <w:rsid w:val="005C3DA7"/>
    <w:rsid w:val="005C4E18"/>
    <w:rsid w:val="005C4F9C"/>
    <w:rsid w:val="005C5089"/>
    <w:rsid w:val="005C5790"/>
    <w:rsid w:val="005C5A7A"/>
    <w:rsid w:val="005C5DDB"/>
    <w:rsid w:val="005C5EFE"/>
    <w:rsid w:val="005D162A"/>
    <w:rsid w:val="005D1B72"/>
    <w:rsid w:val="005D205E"/>
    <w:rsid w:val="005D2843"/>
    <w:rsid w:val="005D478F"/>
    <w:rsid w:val="005D4A88"/>
    <w:rsid w:val="005D4C39"/>
    <w:rsid w:val="005D528B"/>
    <w:rsid w:val="005D52BC"/>
    <w:rsid w:val="005D56EF"/>
    <w:rsid w:val="005D574A"/>
    <w:rsid w:val="005D5C3D"/>
    <w:rsid w:val="005D5F33"/>
    <w:rsid w:val="005D6987"/>
    <w:rsid w:val="005D759F"/>
    <w:rsid w:val="005E0370"/>
    <w:rsid w:val="005E0E11"/>
    <w:rsid w:val="005E0FFC"/>
    <w:rsid w:val="005E117E"/>
    <w:rsid w:val="005E2197"/>
    <w:rsid w:val="005E21AC"/>
    <w:rsid w:val="005E2413"/>
    <w:rsid w:val="005E24C3"/>
    <w:rsid w:val="005E38A0"/>
    <w:rsid w:val="005E4A4F"/>
    <w:rsid w:val="005E4DB1"/>
    <w:rsid w:val="005E52BF"/>
    <w:rsid w:val="005E577D"/>
    <w:rsid w:val="005E5787"/>
    <w:rsid w:val="005F0A74"/>
    <w:rsid w:val="005F34BC"/>
    <w:rsid w:val="005F3754"/>
    <w:rsid w:val="005F3937"/>
    <w:rsid w:val="005F3C03"/>
    <w:rsid w:val="005F41F7"/>
    <w:rsid w:val="005F4E85"/>
    <w:rsid w:val="005F5210"/>
    <w:rsid w:val="005F5A8E"/>
    <w:rsid w:val="0060036F"/>
    <w:rsid w:val="006007B2"/>
    <w:rsid w:val="00602191"/>
    <w:rsid w:val="00602889"/>
    <w:rsid w:val="00602B8F"/>
    <w:rsid w:val="00603D87"/>
    <w:rsid w:val="00605801"/>
    <w:rsid w:val="00606211"/>
    <w:rsid w:val="00606347"/>
    <w:rsid w:val="00607E1C"/>
    <w:rsid w:val="0061086D"/>
    <w:rsid w:val="00610AE5"/>
    <w:rsid w:val="0061182C"/>
    <w:rsid w:val="00611F35"/>
    <w:rsid w:val="0061251E"/>
    <w:rsid w:val="00612C34"/>
    <w:rsid w:val="00613B41"/>
    <w:rsid w:val="00613E5E"/>
    <w:rsid w:val="0061443C"/>
    <w:rsid w:val="006145A4"/>
    <w:rsid w:val="0061472F"/>
    <w:rsid w:val="00614C7C"/>
    <w:rsid w:val="0061592C"/>
    <w:rsid w:val="006202AC"/>
    <w:rsid w:val="0062301A"/>
    <w:rsid w:val="00623F3E"/>
    <w:rsid w:val="0062405F"/>
    <w:rsid w:val="006246C6"/>
    <w:rsid w:val="00624D4E"/>
    <w:rsid w:val="0062524D"/>
    <w:rsid w:val="00626214"/>
    <w:rsid w:val="00626413"/>
    <w:rsid w:val="006270B7"/>
    <w:rsid w:val="0062761F"/>
    <w:rsid w:val="00627B52"/>
    <w:rsid w:val="00627CEE"/>
    <w:rsid w:val="00630266"/>
    <w:rsid w:val="006308A6"/>
    <w:rsid w:val="00630AF8"/>
    <w:rsid w:val="00632A84"/>
    <w:rsid w:val="00633A30"/>
    <w:rsid w:val="00633DF7"/>
    <w:rsid w:val="0063457F"/>
    <w:rsid w:val="00634BCB"/>
    <w:rsid w:val="00635149"/>
    <w:rsid w:val="00635E00"/>
    <w:rsid w:val="006401B3"/>
    <w:rsid w:val="00641815"/>
    <w:rsid w:val="00642CC6"/>
    <w:rsid w:val="0064502F"/>
    <w:rsid w:val="00645994"/>
    <w:rsid w:val="00645A2E"/>
    <w:rsid w:val="006461C0"/>
    <w:rsid w:val="006461C4"/>
    <w:rsid w:val="0064643B"/>
    <w:rsid w:val="0064785E"/>
    <w:rsid w:val="006501CD"/>
    <w:rsid w:val="00650DA1"/>
    <w:rsid w:val="00651305"/>
    <w:rsid w:val="00653176"/>
    <w:rsid w:val="00653F53"/>
    <w:rsid w:val="00654E34"/>
    <w:rsid w:val="006572DC"/>
    <w:rsid w:val="00660910"/>
    <w:rsid w:val="006615A3"/>
    <w:rsid w:val="006622BA"/>
    <w:rsid w:val="00662FE8"/>
    <w:rsid w:val="00663398"/>
    <w:rsid w:val="006674C2"/>
    <w:rsid w:val="00667649"/>
    <w:rsid w:val="00670041"/>
    <w:rsid w:val="00670AE1"/>
    <w:rsid w:val="00670B35"/>
    <w:rsid w:val="0067253A"/>
    <w:rsid w:val="006726CF"/>
    <w:rsid w:val="00672C4D"/>
    <w:rsid w:val="00672FC5"/>
    <w:rsid w:val="006746D6"/>
    <w:rsid w:val="0067521D"/>
    <w:rsid w:val="00675233"/>
    <w:rsid w:val="00675EE7"/>
    <w:rsid w:val="006768B0"/>
    <w:rsid w:val="00676E22"/>
    <w:rsid w:val="00677556"/>
    <w:rsid w:val="0067792A"/>
    <w:rsid w:val="0068070E"/>
    <w:rsid w:val="006808EB"/>
    <w:rsid w:val="00680CED"/>
    <w:rsid w:val="00681409"/>
    <w:rsid w:val="00681E15"/>
    <w:rsid w:val="00681F6C"/>
    <w:rsid w:val="00682662"/>
    <w:rsid w:val="0068323C"/>
    <w:rsid w:val="006833A5"/>
    <w:rsid w:val="00684089"/>
    <w:rsid w:val="00684223"/>
    <w:rsid w:val="006848AA"/>
    <w:rsid w:val="0068509F"/>
    <w:rsid w:val="006854B9"/>
    <w:rsid w:val="00685879"/>
    <w:rsid w:val="006864E0"/>
    <w:rsid w:val="00686771"/>
    <w:rsid w:val="0068775B"/>
    <w:rsid w:val="00687784"/>
    <w:rsid w:val="00687997"/>
    <w:rsid w:val="00687CE8"/>
    <w:rsid w:val="00687F79"/>
    <w:rsid w:val="006905CF"/>
    <w:rsid w:val="006914B1"/>
    <w:rsid w:val="00691667"/>
    <w:rsid w:val="00692262"/>
    <w:rsid w:val="00692B7D"/>
    <w:rsid w:val="006930B4"/>
    <w:rsid w:val="0069329D"/>
    <w:rsid w:val="00694317"/>
    <w:rsid w:val="006943DA"/>
    <w:rsid w:val="006956A9"/>
    <w:rsid w:val="00695A22"/>
    <w:rsid w:val="00695C17"/>
    <w:rsid w:val="00696536"/>
    <w:rsid w:val="006970CD"/>
    <w:rsid w:val="00697AF2"/>
    <w:rsid w:val="00697C6B"/>
    <w:rsid w:val="006A14DF"/>
    <w:rsid w:val="006A2BC9"/>
    <w:rsid w:val="006A2F5B"/>
    <w:rsid w:val="006A332C"/>
    <w:rsid w:val="006A3908"/>
    <w:rsid w:val="006A595D"/>
    <w:rsid w:val="006A62C5"/>
    <w:rsid w:val="006A7131"/>
    <w:rsid w:val="006A7838"/>
    <w:rsid w:val="006A7BBA"/>
    <w:rsid w:val="006B057A"/>
    <w:rsid w:val="006B07A3"/>
    <w:rsid w:val="006B1277"/>
    <w:rsid w:val="006B166C"/>
    <w:rsid w:val="006B1687"/>
    <w:rsid w:val="006B19FF"/>
    <w:rsid w:val="006B1FBC"/>
    <w:rsid w:val="006B4CDA"/>
    <w:rsid w:val="006B5F7F"/>
    <w:rsid w:val="006B680A"/>
    <w:rsid w:val="006B6908"/>
    <w:rsid w:val="006B695F"/>
    <w:rsid w:val="006B69D7"/>
    <w:rsid w:val="006B7FCB"/>
    <w:rsid w:val="006C1565"/>
    <w:rsid w:val="006C1639"/>
    <w:rsid w:val="006C1802"/>
    <w:rsid w:val="006C186F"/>
    <w:rsid w:val="006C1A14"/>
    <w:rsid w:val="006C1C89"/>
    <w:rsid w:val="006C3E20"/>
    <w:rsid w:val="006C5D5B"/>
    <w:rsid w:val="006C6E19"/>
    <w:rsid w:val="006C78C2"/>
    <w:rsid w:val="006C7D78"/>
    <w:rsid w:val="006D0BE2"/>
    <w:rsid w:val="006D151C"/>
    <w:rsid w:val="006D1982"/>
    <w:rsid w:val="006D2A69"/>
    <w:rsid w:val="006D2D74"/>
    <w:rsid w:val="006D397A"/>
    <w:rsid w:val="006D3E98"/>
    <w:rsid w:val="006D4A88"/>
    <w:rsid w:val="006D5B56"/>
    <w:rsid w:val="006D6600"/>
    <w:rsid w:val="006D66A8"/>
    <w:rsid w:val="006D6AA2"/>
    <w:rsid w:val="006D7098"/>
    <w:rsid w:val="006E12A9"/>
    <w:rsid w:val="006E341A"/>
    <w:rsid w:val="006E34E1"/>
    <w:rsid w:val="006E397E"/>
    <w:rsid w:val="006E4151"/>
    <w:rsid w:val="006E498F"/>
    <w:rsid w:val="006E56CE"/>
    <w:rsid w:val="006E737F"/>
    <w:rsid w:val="006F1C3E"/>
    <w:rsid w:val="006F1FCF"/>
    <w:rsid w:val="006F2029"/>
    <w:rsid w:val="006F35AB"/>
    <w:rsid w:val="006F363A"/>
    <w:rsid w:val="006F4827"/>
    <w:rsid w:val="006F530D"/>
    <w:rsid w:val="006F55BA"/>
    <w:rsid w:val="006F56B0"/>
    <w:rsid w:val="006F78F5"/>
    <w:rsid w:val="00700AA2"/>
    <w:rsid w:val="00702842"/>
    <w:rsid w:val="00703A84"/>
    <w:rsid w:val="00703AC5"/>
    <w:rsid w:val="00705A19"/>
    <w:rsid w:val="00705B4C"/>
    <w:rsid w:val="00705FB2"/>
    <w:rsid w:val="00706841"/>
    <w:rsid w:val="007069F0"/>
    <w:rsid w:val="00706A52"/>
    <w:rsid w:val="00706B3A"/>
    <w:rsid w:val="0070758C"/>
    <w:rsid w:val="00707C7B"/>
    <w:rsid w:val="00707DA2"/>
    <w:rsid w:val="00710C3D"/>
    <w:rsid w:val="007113CD"/>
    <w:rsid w:val="00712132"/>
    <w:rsid w:val="00712583"/>
    <w:rsid w:val="00712AB1"/>
    <w:rsid w:val="007130BD"/>
    <w:rsid w:val="00713877"/>
    <w:rsid w:val="00716359"/>
    <w:rsid w:val="007166EC"/>
    <w:rsid w:val="007168BF"/>
    <w:rsid w:val="00716EDF"/>
    <w:rsid w:val="007179C1"/>
    <w:rsid w:val="00717C58"/>
    <w:rsid w:val="007226B9"/>
    <w:rsid w:val="007235E2"/>
    <w:rsid w:val="0072389E"/>
    <w:rsid w:val="00726371"/>
    <w:rsid w:val="00726FA1"/>
    <w:rsid w:val="00727264"/>
    <w:rsid w:val="0072776D"/>
    <w:rsid w:val="007278D2"/>
    <w:rsid w:val="007279F2"/>
    <w:rsid w:val="00731A1E"/>
    <w:rsid w:val="0073318D"/>
    <w:rsid w:val="0073390C"/>
    <w:rsid w:val="007343DB"/>
    <w:rsid w:val="00734635"/>
    <w:rsid w:val="00735891"/>
    <w:rsid w:val="00735C4C"/>
    <w:rsid w:val="007364D9"/>
    <w:rsid w:val="0073653B"/>
    <w:rsid w:val="00740446"/>
    <w:rsid w:val="007411DA"/>
    <w:rsid w:val="007416A0"/>
    <w:rsid w:val="00741A61"/>
    <w:rsid w:val="0074230D"/>
    <w:rsid w:val="00742402"/>
    <w:rsid w:val="00743110"/>
    <w:rsid w:val="00744127"/>
    <w:rsid w:val="00744A96"/>
    <w:rsid w:val="00744A9F"/>
    <w:rsid w:val="00744CD5"/>
    <w:rsid w:val="00744F4B"/>
    <w:rsid w:val="0074567D"/>
    <w:rsid w:val="007459B6"/>
    <w:rsid w:val="00745AD2"/>
    <w:rsid w:val="00747A73"/>
    <w:rsid w:val="007512C9"/>
    <w:rsid w:val="007514BA"/>
    <w:rsid w:val="00751DFA"/>
    <w:rsid w:val="00753601"/>
    <w:rsid w:val="0075452E"/>
    <w:rsid w:val="00754580"/>
    <w:rsid w:val="007546A0"/>
    <w:rsid w:val="007563C0"/>
    <w:rsid w:val="0075662B"/>
    <w:rsid w:val="007567AB"/>
    <w:rsid w:val="00756930"/>
    <w:rsid w:val="00756C0C"/>
    <w:rsid w:val="00756C85"/>
    <w:rsid w:val="00760174"/>
    <w:rsid w:val="007614EA"/>
    <w:rsid w:val="00761A73"/>
    <w:rsid w:val="00762154"/>
    <w:rsid w:val="00764E93"/>
    <w:rsid w:val="007655D2"/>
    <w:rsid w:val="00765C4A"/>
    <w:rsid w:val="0076745D"/>
    <w:rsid w:val="00767973"/>
    <w:rsid w:val="00767C27"/>
    <w:rsid w:val="00770368"/>
    <w:rsid w:val="00770394"/>
    <w:rsid w:val="00770C7E"/>
    <w:rsid w:val="0077168F"/>
    <w:rsid w:val="00772F92"/>
    <w:rsid w:val="00773749"/>
    <w:rsid w:val="007747A8"/>
    <w:rsid w:val="00776349"/>
    <w:rsid w:val="00776FBA"/>
    <w:rsid w:val="007773E0"/>
    <w:rsid w:val="0077796B"/>
    <w:rsid w:val="00777A98"/>
    <w:rsid w:val="0078003A"/>
    <w:rsid w:val="007800AF"/>
    <w:rsid w:val="00780162"/>
    <w:rsid w:val="0078041D"/>
    <w:rsid w:val="007806F7"/>
    <w:rsid w:val="00780E84"/>
    <w:rsid w:val="007823DE"/>
    <w:rsid w:val="0078368E"/>
    <w:rsid w:val="00783DA8"/>
    <w:rsid w:val="007844E3"/>
    <w:rsid w:val="007850DC"/>
    <w:rsid w:val="007859DE"/>
    <w:rsid w:val="007862BB"/>
    <w:rsid w:val="00786D1B"/>
    <w:rsid w:val="0078784C"/>
    <w:rsid w:val="00787FB6"/>
    <w:rsid w:val="0079045E"/>
    <w:rsid w:val="00790707"/>
    <w:rsid w:val="0079107B"/>
    <w:rsid w:val="007925DD"/>
    <w:rsid w:val="007930AC"/>
    <w:rsid w:val="00793204"/>
    <w:rsid w:val="007934AA"/>
    <w:rsid w:val="00793784"/>
    <w:rsid w:val="0079408A"/>
    <w:rsid w:val="0079458C"/>
    <w:rsid w:val="0079524C"/>
    <w:rsid w:val="007959C1"/>
    <w:rsid w:val="00796679"/>
    <w:rsid w:val="0079797A"/>
    <w:rsid w:val="007A0E8E"/>
    <w:rsid w:val="007A1AC8"/>
    <w:rsid w:val="007A4F0E"/>
    <w:rsid w:val="007A5455"/>
    <w:rsid w:val="007A5527"/>
    <w:rsid w:val="007A67F3"/>
    <w:rsid w:val="007A6A8D"/>
    <w:rsid w:val="007A77A9"/>
    <w:rsid w:val="007A7F52"/>
    <w:rsid w:val="007A7FCF"/>
    <w:rsid w:val="007B0280"/>
    <w:rsid w:val="007B1CD7"/>
    <w:rsid w:val="007B2325"/>
    <w:rsid w:val="007B2E6E"/>
    <w:rsid w:val="007B3099"/>
    <w:rsid w:val="007B3B34"/>
    <w:rsid w:val="007B4F04"/>
    <w:rsid w:val="007B548A"/>
    <w:rsid w:val="007B5A2E"/>
    <w:rsid w:val="007B7533"/>
    <w:rsid w:val="007B753F"/>
    <w:rsid w:val="007C0BD5"/>
    <w:rsid w:val="007C189F"/>
    <w:rsid w:val="007C24FB"/>
    <w:rsid w:val="007C2901"/>
    <w:rsid w:val="007C3CC0"/>
    <w:rsid w:val="007C488E"/>
    <w:rsid w:val="007C4D47"/>
    <w:rsid w:val="007C540F"/>
    <w:rsid w:val="007C5571"/>
    <w:rsid w:val="007D030F"/>
    <w:rsid w:val="007D03CF"/>
    <w:rsid w:val="007D064E"/>
    <w:rsid w:val="007D0884"/>
    <w:rsid w:val="007D0CFA"/>
    <w:rsid w:val="007D2202"/>
    <w:rsid w:val="007D22A1"/>
    <w:rsid w:val="007D2847"/>
    <w:rsid w:val="007D2D26"/>
    <w:rsid w:val="007D3661"/>
    <w:rsid w:val="007D3F07"/>
    <w:rsid w:val="007D5642"/>
    <w:rsid w:val="007D65E5"/>
    <w:rsid w:val="007D66C1"/>
    <w:rsid w:val="007D7229"/>
    <w:rsid w:val="007E02F2"/>
    <w:rsid w:val="007E0FF7"/>
    <w:rsid w:val="007E14A5"/>
    <w:rsid w:val="007E1DDD"/>
    <w:rsid w:val="007E4058"/>
    <w:rsid w:val="007E4CDF"/>
    <w:rsid w:val="007E4D8F"/>
    <w:rsid w:val="007E6444"/>
    <w:rsid w:val="007E7B47"/>
    <w:rsid w:val="007F1A90"/>
    <w:rsid w:val="007F20A1"/>
    <w:rsid w:val="007F27AE"/>
    <w:rsid w:val="007F2E89"/>
    <w:rsid w:val="007F341D"/>
    <w:rsid w:val="007F3670"/>
    <w:rsid w:val="007F4941"/>
    <w:rsid w:val="007F4D2F"/>
    <w:rsid w:val="007F5361"/>
    <w:rsid w:val="007F54AF"/>
    <w:rsid w:val="007F5988"/>
    <w:rsid w:val="007F5F4A"/>
    <w:rsid w:val="007F604F"/>
    <w:rsid w:val="008004A7"/>
    <w:rsid w:val="008005B3"/>
    <w:rsid w:val="00800708"/>
    <w:rsid w:val="0080074B"/>
    <w:rsid w:val="00801939"/>
    <w:rsid w:val="00801B81"/>
    <w:rsid w:val="0080269E"/>
    <w:rsid w:val="00802E6C"/>
    <w:rsid w:val="0080309C"/>
    <w:rsid w:val="008037B2"/>
    <w:rsid w:val="00803B20"/>
    <w:rsid w:val="0080437C"/>
    <w:rsid w:val="00804EA0"/>
    <w:rsid w:val="008058BD"/>
    <w:rsid w:val="008062D9"/>
    <w:rsid w:val="008079FF"/>
    <w:rsid w:val="008122BA"/>
    <w:rsid w:val="00813030"/>
    <w:rsid w:val="00813182"/>
    <w:rsid w:val="0081465A"/>
    <w:rsid w:val="00814679"/>
    <w:rsid w:val="008170D3"/>
    <w:rsid w:val="00817479"/>
    <w:rsid w:val="00817EF5"/>
    <w:rsid w:val="00820F24"/>
    <w:rsid w:val="00821CF6"/>
    <w:rsid w:val="00821FDE"/>
    <w:rsid w:val="0082254A"/>
    <w:rsid w:val="008225E7"/>
    <w:rsid w:val="00823305"/>
    <w:rsid w:val="0082394E"/>
    <w:rsid w:val="00825797"/>
    <w:rsid w:val="00825B5F"/>
    <w:rsid w:val="00826206"/>
    <w:rsid w:val="00830075"/>
    <w:rsid w:val="008307D0"/>
    <w:rsid w:val="00832E4E"/>
    <w:rsid w:val="008336C9"/>
    <w:rsid w:val="00834871"/>
    <w:rsid w:val="00834ACB"/>
    <w:rsid w:val="00835811"/>
    <w:rsid w:val="00835D82"/>
    <w:rsid w:val="00836643"/>
    <w:rsid w:val="008413BB"/>
    <w:rsid w:val="00841611"/>
    <w:rsid w:val="008420D2"/>
    <w:rsid w:val="00842206"/>
    <w:rsid w:val="008427C4"/>
    <w:rsid w:val="0084349F"/>
    <w:rsid w:val="008449C7"/>
    <w:rsid w:val="00847633"/>
    <w:rsid w:val="0085107E"/>
    <w:rsid w:val="00851282"/>
    <w:rsid w:val="00852B7F"/>
    <w:rsid w:val="00852DB8"/>
    <w:rsid w:val="00853A2F"/>
    <w:rsid w:val="00853C61"/>
    <w:rsid w:val="00854C46"/>
    <w:rsid w:val="008550C4"/>
    <w:rsid w:val="00855A96"/>
    <w:rsid w:val="00855C37"/>
    <w:rsid w:val="00856146"/>
    <w:rsid w:val="008570A2"/>
    <w:rsid w:val="008572DE"/>
    <w:rsid w:val="00860230"/>
    <w:rsid w:val="0086055E"/>
    <w:rsid w:val="008608B3"/>
    <w:rsid w:val="00861CFA"/>
    <w:rsid w:val="00862D70"/>
    <w:rsid w:val="00863280"/>
    <w:rsid w:val="00863589"/>
    <w:rsid w:val="00863BA2"/>
    <w:rsid w:val="008647A9"/>
    <w:rsid w:val="008649F8"/>
    <w:rsid w:val="00864FD3"/>
    <w:rsid w:val="0086562A"/>
    <w:rsid w:val="00867F7F"/>
    <w:rsid w:val="0087013D"/>
    <w:rsid w:val="00871D62"/>
    <w:rsid w:val="00872B0F"/>
    <w:rsid w:val="008732F8"/>
    <w:rsid w:val="0087339D"/>
    <w:rsid w:val="008735CE"/>
    <w:rsid w:val="00875E43"/>
    <w:rsid w:val="00876DD2"/>
    <w:rsid w:val="008775E3"/>
    <w:rsid w:val="00880729"/>
    <w:rsid w:val="00880A7C"/>
    <w:rsid w:val="00881587"/>
    <w:rsid w:val="008820C2"/>
    <w:rsid w:val="00883192"/>
    <w:rsid w:val="0088447A"/>
    <w:rsid w:val="008864FA"/>
    <w:rsid w:val="00886B28"/>
    <w:rsid w:val="00887AA0"/>
    <w:rsid w:val="0089008C"/>
    <w:rsid w:val="00890837"/>
    <w:rsid w:val="00890ED0"/>
    <w:rsid w:val="00891C42"/>
    <w:rsid w:val="00891ED7"/>
    <w:rsid w:val="008927B2"/>
    <w:rsid w:val="00892910"/>
    <w:rsid w:val="00893047"/>
    <w:rsid w:val="0089342D"/>
    <w:rsid w:val="008947E8"/>
    <w:rsid w:val="00894F45"/>
    <w:rsid w:val="008951B5"/>
    <w:rsid w:val="00896010"/>
    <w:rsid w:val="00896D54"/>
    <w:rsid w:val="00897435"/>
    <w:rsid w:val="008A08FF"/>
    <w:rsid w:val="008A1043"/>
    <w:rsid w:val="008A109D"/>
    <w:rsid w:val="008A3D5B"/>
    <w:rsid w:val="008A49B5"/>
    <w:rsid w:val="008A5562"/>
    <w:rsid w:val="008A5898"/>
    <w:rsid w:val="008A59CA"/>
    <w:rsid w:val="008A59D2"/>
    <w:rsid w:val="008A6F67"/>
    <w:rsid w:val="008A7FB3"/>
    <w:rsid w:val="008B099F"/>
    <w:rsid w:val="008B09BD"/>
    <w:rsid w:val="008B0CE7"/>
    <w:rsid w:val="008B177E"/>
    <w:rsid w:val="008B19B1"/>
    <w:rsid w:val="008B2249"/>
    <w:rsid w:val="008B308F"/>
    <w:rsid w:val="008B41BA"/>
    <w:rsid w:val="008B4777"/>
    <w:rsid w:val="008B55BD"/>
    <w:rsid w:val="008B5974"/>
    <w:rsid w:val="008B6BC2"/>
    <w:rsid w:val="008B7A4F"/>
    <w:rsid w:val="008C0370"/>
    <w:rsid w:val="008C05A4"/>
    <w:rsid w:val="008C14CC"/>
    <w:rsid w:val="008C1D25"/>
    <w:rsid w:val="008C251F"/>
    <w:rsid w:val="008C2591"/>
    <w:rsid w:val="008C2ABE"/>
    <w:rsid w:val="008C3041"/>
    <w:rsid w:val="008C42E1"/>
    <w:rsid w:val="008C4678"/>
    <w:rsid w:val="008C4718"/>
    <w:rsid w:val="008C4D10"/>
    <w:rsid w:val="008C4DA1"/>
    <w:rsid w:val="008C6954"/>
    <w:rsid w:val="008C6F0B"/>
    <w:rsid w:val="008C7BE6"/>
    <w:rsid w:val="008C7EEC"/>
    <w:rsid w:val="008D006D"/>
    <w:rsid w:val="008D1364"/>
    <w:rsid w:val="008D1C28"/>
    <w:rsid w:val="008D2673"/>
    <w:rsid w:val="008D2B02"/>
    <w:rsid w:val="008D3720"/>
    <w:rsid w:val="008D49C9"/>
    <w:rsid w:val="008D4A9B"/>
    <w:rsid w:val="008D5A03"/>
    <w:rsid w:val="008D5A88"/>
    <w:rsid w:val="008E069D"/>
    <w:rsid w:val="008E0807"/>
    <w:rsid w:val="008E0F8F"/>
    <w:rsid w:val="008E11EB"/>
    <w:rsid w:val="008E13AF"/>
    <w:rsid w:val="008E1625"/>
    <w:rsid w:val="008E1E78"/>
    <w:rsid w:val="008E22F6"/>
    <w:rsid w:val="008E30AA"/>
    <w:rsid w:val="008E3472"/>
    <w:rsid w:val="008E4521"/>
    <w:rsid w:val="008E4A02"/>
    <w:rsid w:val="008E4EBB"/>
    <w:rsid w:val="008E5A12"/>
    <w:rsid w:val="008E5DA5"/>
    <w:rsid w:val="008E7C67"/>
    <w:rsid w:val="008F16ED"/>
    <w:rsid w:val="008F1BBC"/>
    <w:rsid w:val="008F22CB"/>
    <w:rsid w:val="008F230A"/>
    <w:rsid w:val="008F4C3A"/>
    <w:rsid w:val="008F5D49"/>
    <w:rsid w:val="008F7086"/>
    <w:rsid w:val="008F71C7"/>
    <w:rsid w:val="00902856"/>
    <w:rsid w:val="00902CF6"/>
    <w:rsid w:val="0090305B"/>
    <w:rsid w:val="0090385F"/>
    <w:rsid w:val="0090408E"/>
    <w:rsid w:val="00906ADD"/>
    <w:rsid w:val="00906EDD"/>
    <w:rsid w:val="00910027"/>
    <w:rsid w:val="00910109"/>
    <w:rsid w:val="009106BC"/>
    <w:rsid w:val="0091106C"/>
    <w:rsid w:val="0091140C"/>
    <w:rsid w:val="00911F90"/>
    <w:rsid w:val="00912706"/>
    <w:rsid w:val="00914881"/>
    <w:rsid w:val="00914E09"/>
    <w:rsid w:val="009153A4"/>
    <w:rsid w:val="00915D92"/>
    <w:rsid w:val="009162FC"/>
    <w:rsid w:val="00916ADF"/>
    <w:rsid w:val="00916C43"/>
    <w:rsid w:val="009203E2"/>
    <w:rsid w:val="009216CB"/>
    <w:rsid w:val="00922912"/>
    <w:rsid w:val="00923382"/>
    <w:rsid w:val="00923C90"/>
    <w:rsid w:val="0092417A"/>
    <w:rsid w:val="00924862"/>
    <w:rsid w:val="00926A08"/>
    <w:rsid w:val="0092755B"/>
    <w:rsid w:val="00927BD5"/>
    <w:rsid w:val="00930F5C"/>
    <w:rsid w:val="0093203E"/>
    <w:rsid w:val="00932126"/>
    <w:rsid w:val="009326A0"/>
    <w:rsid w:val="00933AFF"/>
    <w:rsid w:val="00933D9E"/>
    <w:rsid w:val="0093527D"/>
    <w:rsid w:val="009354FC"/>
    <w:rsid w:val="00935CBA"/>
    <w:rsid w:val="00935CE5"/>
    <w:rsid w:val="009371E6"/>
    <w:rsid w:val="00940D5A"/>
    <w:rsid w:val="00941AD5"/>
    <w:rsid w:val="00941B10"/>
    <w:rsid w:val="00943273"/>
    <w:rsid w:val="00943CC9"/>
    <w:rsid w:val="00944458"/>
    <w:rsid w:val="009446BB"/>
    <w:rsid w:val="00944DCF"/>
    <w:rsid w:val="0094677D"/>
    <w:rsid w:val="009474F8"/>
    <w:rsid w:val="009501F4"/>
    <w:rsid w:val="009516B5"/>
    <w:rsid w:val="009516FF"/>
    <w:rsid w:val="00951D10"/>
    <w:rsid w:val="009527A0"/>
    <w:rsid w:val="0095372C"/>
    <w:rsid w:val="00953E2B"/>
    <w:rsid w:val="00954370"/>
    <w:rsid w:val="009552AF"/>
    <w:rsid w:val="00955C3A"/>
    <w:rsid w:val="009569E0"/>
    <w:rsid w:val="00956C6B"/>
    <w:rsid w:val="00956C76"/>
    <w:rsid w:val="00956FF4"/>
    <w:rsid w:val="00957F17"/>
    <w:rsid w:val="00957F5B"/>
    <w:rsid w:val="0096034E"/>
    <w:rsid w:val="00961126"/>
    <w:rsid w:val="00961190"/>
    <w:rsid w:val="00961B05"/>
    <w:rsid w:val="009625C2"/>
    <w:rsid w:val="009640FF"/>
    <w:rsid w:val="00964538"/>
    <w:rsid w:val="0096454D"/>
    <w:rsid w:val="00964832"/>
    <w:rsid w:val="00964B04"/>
    <w:rsid w:val="00965F65"/>
    <w:rsid w:val="00966A52"/>
    <w:rsid w:val="00966DB9"/>
    <w:rsid w:val="00967199"/>
    <w:rsid w:val="00970B0C"/>
    <w:rsid w:val="009718CB"/>
    <w:rsid w:val="00971924"/>
    <w:rsid w:val="0097245C"/>
    <w:rsid w:val="00972941"/>
    <w:rsid w:val="0097338F"/>
    <w:rsid w:val="00973BFB"/>
    <w:rsid w:val="0097720D"/>
    <w:rsid w:val="0097793B"/>
    <w:rsid w:val="00980F59"/>
    <w:rsid w:val="00981D2E"/>
    <w:rsid w:val="00981E14"/>
    <w:rsid w:val="00982109"/>
    <w:rsid w:val="00982209"/>
    <w:rsid w:val="0098229E"/>
    <w:rsid w:val="00982539"/>
    <w:rsid w:val="009833D5"/>
    <w:rsid w:val="00983DDD"/>
    <w:rsid w:val="009851E2"/>
    <w:rsid w:val="00985408"/>
    <w:rsid w:val="009868DD"/>
    <w:rsid w:val="00986E77"/>
    <w:rsid w:val="00987706"/>
    <w:rsid w:val="00987A5C"/>
    <w:rsid w:val="00987D4C"/>
    <w:rsid w:val="009903EB"/>
    <w:rsid w:val="009917E9"/>
    <w:rsid w:val="00991DAD"/>
    <w:rsid w:val="0099373C"/>
    <w:rsid w:val="0099418C"/>
    <w:rsid w:val="00994201"/>
    <w:rsid w:val="009942A3"/>
    <w:rsid w:val="00994813"/>
    <w:rsid w:val="00995137"/>
    <w:rsid w:val="00995305"/>
    <w:rsid w:val="00995815"/>
    <w:rsid w:val="00995E09"/>
    <w:rsid w:val="00996264"/>
    <w:rsid w:val="00997298"/>
    <w:rsid w:val="009A0873"/>
    <w:rsid w:val="009A184A"/>
    <w:rsid w:val="009A192B"/>
    <w:rsid w:val="009A1CE1"/>
    <w:rsid w:val="009A214B"/>
    <w:rsid w:val="009A21E4"/>
    <w:rsid w:val="009A26D4"/>
    <w:rsid w:val="009A26EA"/>
    <w:rsid w:val="009A2FF5"/>
    <w:rsid w:val="009A3260"/>
    <w:rsid w:val="009A347A"/>
    <w:rsid w:val="009A5E86"/>
    <w:rsid w:val="009B0321"/>
    <w:rsid w:val="009B0376"/>
    <w:rsid w:val="009B07A5"/>
    <w:rsid w:val="009B1B4F"/>
    <w:rsid w:val="009B3950"/>
    <w:rsid w:val="009B45B3"/>
    <w:rsid w:val="009B4B0A"/>
    <w:rsid w:val="009B5C9B"/>
    <w:rsid w:val="009B602C"/>
    <w:rsid w:val="009B6A7B"/>
    <w:rsid w:val="009B6C35"/>
    <w:rsid w:val="009B708A"/>
    <w:rsid w:val="009B7E32"/>
    <w:rsid w:val="009C096A"/>
    <w:rsid w:val="009C1241"/>
    <w:rsid w:val="009C266A"/>
    <w:rsid w:val="009C2E74"/>
    <w:rsid w:val="009C3F79"/>
    <w:rsid w:val="009C45AC"/>
    <w:rsid w:val="009C4BCB"/>
    <w:rsid w:val="009C5328"/>
    <w:rsid w:val="009C5C47"/>
    <w:rsid w:val="009C62E2"/>
    <w:rsid w:val="009D117F"/>
    <w:rsid w:val="009D16CF"/>
    <w:rsid w:val="009D210F"/>
    <w:rsid w:val="009D22D6"/>
    <w:rsid w:val="009D3208"/>
    <w:rsid w:val="009D337B"/>
    <w:rsid w:val="009D46C7"/>
    <w:rsid w:val="009D4986"/>
    <w:rsid w:val="009D5531"/>
    <w:rsid w:val="009D68C1"/>
    <w:rsid w:val="009D7257"/>
    <w:rsid w:val="009D78C5"/>
    <w:rsid w:val="009E07A5"/>
    <w:rsid w:val="009E0C98"/>
    <w:rsid w:val="009E1AFA"/>
    <w:rsid w:val="009E1B36"/>
    <w:rsid w:val="009E22A0"/>
    <w:rsid w:val="009E3419"/>
    <w:rsid w:val="009E3455"/>
    <w:rsid w:val="009E3AD8"/>
    <w:rsid w:val="009E3D43"/>
    <w:rsid w:val="009E4335"/>
    <w:rsid w:val="009E43F3"/>
    <w:rsid w:val="009E4BB1"/>
    <w:rsid w:val="009E5528"/>
    <w:rsid w:val="009E6075"/>
    <w:rsid w:val="009E6B85"/>
    <w:rsid w:val="009E7070"/>
    <w:rsid w:val="009E7EB7"/>
    <w:rsid w:val="009F007F"/>
    <w:rsid w:val="009F022C"/>
    <w:rsid w:val="009F0873"/>
    <w:rsid w:val="009F0D0D"/>
    <w:rsid w:val="009F19EC"/>
    <w:rsid w:val="009F1A0F"/>
    <w:rsid w:val="009F281D"/>
    <w:rsid w:val="009F2955"/>
    <w:rsid w:val="009F310C"/>
    <w:rsid w:val="009F48B3"/>
    <w:rsid w:val="009F5659"/>
    <w:rsid w:val="009F56FC"/>
    <w:rsid w:val="009F5B88"/>
    <w:rsid w:val="009F5D7C"/>
    <w:rsid w:val="009F5D8D"/>
    <w:rsid w:val="009F7610"/>
    <w:rsid w:val="009F7C8B"/>
    <w:rsid w:val="00A0051E"/>
    <w:rsid w:val="00A00A33"/>
    <w:rsid w:val="00A030F2"/>
    <w:rsid w:val="00A030F9"/>
    <w:rsid w:val="00A036E0"/>
    <w:rsid w:val="00A03BBF"/>
    <w:rsid w:val="00A03E78"/>
    <w:rsid w:val="00A0534F"/>
    <w:rsid w:val="00A057A0"/>
    <w:rsid w:val="00A05E7B"/>
    <w:rsid w:val="00A0622F"/>
    <w:rsid w:val="00A0669F"/>
    <w:rsid w:val="00A07E38"/>
    <w:rsid w:val="00A10D49"/>
    <w:rsid w:val="00A114EC"/>
    <w:rsid w:val="00A122A0"/>
    <w:rsid w:val="00A1239D"/>
    <w:rsid w:val="00A1256D"/>
    <w:rsid w:val="00A12931"/>
    <w:rsid w:val="00A12DBB"/>
    <w:rsid w:val="00A148DF"/>
    <w:rsid w:val="00A16649"/>
    <w:rsid w:val="00A2281E"/>
    <w:rsid w:val="00A238DB"/>
    <w:rsid w:val="00A24668"/>
    <w:rsid w:val="00A24B88"/>
    <w:rsid w:val="00A24D64"/>
    <w:rsid w:val="00A25621"/>
    <w:rsid w:val="00A278D5"/>
    <w:rsid w:val="00A27F13"/>
    <w:rsid w:val="00A30A46"/>
    <w:rsid w:val="00A319DE"/>
    <w:rsid w:val="00A31B75"/>
    <w:rsid w:val="00A32A22"/>
    <w:rsid w:val="00A3306E"/>
    <w:rsid w:val="00A33364"/>
    <w:rsid w:val="00A33D7B"/>
    <w:rsid w:val="00A346CE"/>
    <w:rsid w:val="00A34B87"/>
    <w:rsid w:val="00A35423"/>
    <w:rsid w:val="00A35C82"/>
    <w:rsid w:val="00A365B5"/>
    <w:rsid w:val="00A37200"/>
    <w:rsid w:val="00A37DBD"/>
    <w:rsid w:val="00A40F15"/>
    <w:rsid w:val="00A41041"/>
    <w:rsid w:val="00A41960"/>
    <w:rsid w:val="00A41B37"/>
    <w:rsid w:val="00A425FC"/>
    <w:rsid w:val="00A433CF"/>
    <w:rsid w:val="00A44883"/>
    <w:rsid w:val="00A455AC"/>
    <w:rsid w:val="00A45F74"/>
    <w:rsid w:val="00A4671E"/>
    <w:rsid w:val="00A476D1"/>
    <w:rsid w:val="00A50223"/>
    <w:rsid w:val="00A50411"/>
    <w:rsid w:val="00A506B9"/>
    <w:rsid w:val="00A51687"/>
    <w:rsid w:val="00A52781"/>
    <w:rsid w:val="00A53084"/>
    <w:rsid w:val="00A54096"/>
    <w:rsid w:val="00A54DC7"/>
    <w:rsid w:val="00A5507D"/>
    <w:rsid w:val="00A56354"/>
    <w:rsid w:val="00A56405"/>
    <w:rsid w:val="00A5644C"/>
    <w:rsid w:val="00A56B80"/>
    <w:rsid w:val="00A57300"/>
    <w:rsid w:val="00A573EA"/>
    <w:rsid w:val="00A5747E"/>
    <w:rsid w:val="00A608BB"/>
    <w:rsid w:val="00A60FA4"/>
    <w:rsid w:val="00A617CB"/>
    <w:rsid w:val="00A62F45"/>
    <w:rsid w:val="00A6368E"/>
    <w:rsid w:val="00A63BBC"/>
    <w:rsid w:val="00A65135"/>
    <w:rsid w:val="00A65DC3"/>
    <w:rsid w:val="00A6649D"/>
    <w:rsid w:val="00A66A6E"/>
    <w:rsid w:val="00A66CD3"/>
    <w:rsid w:val="00A66FFC"/>
    <w:rsid w:val="00A70163"/>
    <w:rsid w:val="00A70303"/>
    <w:rsid w:val="00A703C5"/>
    <w:rsid w:val="00A7159E"/>
    <w:rsid w:val="00A71D4C"/>
    <w:rsid w:val="00A723AF"/>
    <w:rsid w:val="00A724C0"/>
    <w:rsid w:val="00A72A77"/>
    <w:rsid w:val="00A7307D"/>
    <w:rsid w:val="00A74BE2"/>
    <w:rsid w:val="00A74CB7"/>
    <w:rsid w:val="00A74E74"/>
    <w:rsid w:val="00A7620D"/>
    <w:rsid w:val="00A7699D"/>
    <w:rsid w:val="00A778E4"/>
    <w:rsid w:val="00A77AD9"/>
    <w:rsid w:val="00A77F28"/>
    <w:rsid w:val="00A77F3C"/>
    <w:rsid w:val="00A80076"/>
    <w:rsid w:val="00A80D2C"/>
    <w:rsid w:val="00A80E0C"/>
    <w:rsid w:val="00A81221"/>
    <w:rsid w:val="00A81B90"/>
    <w:rsid w:val="00A826BE"/>
    <w:rsid w:val="00A82A84"/>
    <w:rsid w:val="00A83472"/>
    <w:rsid w:val="00A83EB1"/>
    <w:rsid w:val="00A873C3"/>
    <w:rsid w:val="00A87714"/>
    <w:rsid w:val="00A90238"/>
    <w:rsid w:val="00A9199E"/>
    <w:rsid w:val="00A91FBB"/>
    <w:rsid w:val="00A923C0"/>
    <w:rsid w:val="00A94D2C"/>
    <w:rsid w:val="00A95A08"/>
    <w:rsid w:val="00A96FA4"/>
    <w:rsid w:val="00AA0F08"/>
    <w:rsid w:val="00AA0F46"/>
    <w:rsid w:val="00AA1535"/>
    <w:rsid w:val="00AA3F3E"/>
    <w:rsid w:val="00AA412E"/>
    <w:rsid w:val="00AA6FC5"/>
    <w:rsid w:val="00AB1967"/>
    <w:rsid w:val="00AB39EC"/>
    <w:rsid w:val="00AB40D0"/>
    <w:rsid w:val="00AB4617"/>
    <w:rsid w:val="00AB4F92"/>
    <w:rsid w:val="00AB762F"/>
    <w:rsid w:val="00AC1791"/>
    <w:rsid w:val="00AC2361"/>
    <w:rsid w:val="00AC2E3D"/>
    <w:rsid w:val="00AC4169"/>
    <w:rsid w:val="00AC43EC"/>
    <w:rsid w:val="00AC4995"/>
    <w:rsid w:val="00AC500F"/>
    <w:rsid w:val="00AC50DE"/>
    <w:rsid w:val="00AC586A"/>
    <w:rsid w:val="00AC5963"/>
    <w:rsid w:val="00AC776F"/>
    <w:rsid w:val="00AD03C1"/>
    <w:rsid w:val="00AD0D41"/>
    <w:rsid w:val="00AD12B0"/>
    <w:rsid w:val="00AD2846"/>
    <w:rsid w:val="00AD3559"/>
    <w:rsid w:val="00AD4151"/>
    <w:rsid w:val="00AD4B34"/>
    <w:rsid w:val="00AD518F"/>
    <w:rsid w:val="00AD532A"/>
    <w:rsid w:val="00AD56E9"/>
    <w:rsid w:val="00AD5925"/>
    <w:rsid w:val="00AD5C3E"/>
    <w:rsid w:val="00AD6124"/>
    <w:rsid w:val="00AD61DC"/>
    <w:rsid w:val="00AD6412"/>
    <w:rsid w:val="00AD6E63"/>
    <w:rsid w:val="00AD6F23"/>
    <w:rsid w:val="00AE226B"/>
    <w:rsid w:val="00AE4600"/>
    <w:rsid w:val="00AE520F"/>
    <w:rsid w:val="00AE5345"/>
    <w:rsid w:val="00AE5B02"/>
    <w:rsid w:val="00AE67C1"/>
    <w:rsid w:val="00AE7605"/>
    <w:rsid w:val="00AF184D"/>
    <w:rsid w:val="00AF3213"/>
    <w:rsid w:val="00AF3394"/>
    <w:rsid w:val="00AF3FB0"/>
    <w:rsid w:val="00AF4112"/>
    <w:rsid w:val="00AF63DF"/>
    <w:rsid w:val="00AF6433"/>
    <w:rsid w:val="00AF660D"/>
    <w:rsid w:val="00B0006A"/>
    <w:rsid w:val="00B0010F"/>
    <w:rsid w:val="00B004BF"/>
    <w:rsid w:val="00B00934"/>
    <w:rsid w:val="00B01611"/>
    <w:rsid w:val="00B019CA"/>
    <w:rsid w:val="00B01A9B"/>
    <w:rsid w:val="00B01AE5"/>
    <w:rsid w:val="00B04BD7"/>
    <w:rsid w:val="00B04ED4"/>
    <w:rsid w:val="00B05B8D"/>
    <w:rsid w:val="00B066CD"/>
    <w:rsid w:val="00B06C10"/>
    <w:rsid w:val="00B076EA"/>
    <w:rsid w:val="00B07A2D"/>
    <w:rsid w:val="00B10131"/>
    <w:rsid w:val="00B1044B"/>
    <w:rsid w:val="00B11686"/>
    <w:rsid w:val="00B12F23"/>
    <w:rsid w:val="00B14218"/>
    <w:rsid w:val="00B14347"/>
    <w:rsid w:val="00B15149"/>
    <w:rsid w:val="00B15B91"/>
    <w:rsid w:val="00B15CB0"/>
    <w:rsid w:val="00B16853"/>
    <w:rsid w:val="00B17BE4"/>
    <w:rsid w:val="00B2042E"/>
    <w:rsid w:val="00B204F9"/>
    <w:rsid w:val="00B20D86"/>
    <w:rsid w:val="00B216F2"/>
    <w:rsid w:val="00B21827"/>
    <w:rsid w:val="00B218DB"/>
    <w:rsid w:val="00B230DE"/>
    <w:rsid w:val="00B231D3"/>
    <w:rsid w:val="00B23E59"/>
    <w:rsid w:val="00B24362"/>
    <w:rsid w:val="00B24565"/>
    <w:rsid w:val="00B269A0"/>
    <w:rsid w:val="00B26ACF"/>
    <w:rsid w:val="00B26BD7"/>
    <w:rsid w:val="00B279F0"/>
    <w:rsid w:val="00B304AA"/>
    <w:rsid w:val="00B31324"/>
    <w:rsid w:val="00B31384"/>
    <w:rsid w:val="00B325CA"/>
    <w:rsid w:val="00B32E2A"/>
    <w:rsid w:val="00B3499E"/>
    <w:rsid w:val="00B35019"/>
    <w:rsid w:val="00B35A8F"/>
    <w:rsid w:val="00B35C10"/>
    <w:rsid w:val="00B36172"/>
    <w:rsid w:val="00B3632A"/>
    <w:rsid w:val="00B36591"/>
    <w:rsid w:val="00B368B4"/>
    <w:rsid w:val="00B3798E"/>
    <w:rsid w:val="00B40185"/>
    <w:rsid w:val="00B40479"/>
    <w:rsid w:val="00B40A50"/>
    <w:rsid w:val="00B40A7A"/>
    <w:rsid w:val="00B40DB9"/>
    <w:rsid w:val="00B4135C"/>
    <w:rsid w:val="00B42AEA"/>
    <w:rsid w:val="00B44F11"/>
    <w:rsid w:val="00B4592A"/>
    <w:rsid w:val="00B45B16"/>
    <w:rsid w:val="00B4620C"/>
    <w:rsid w:val="00B47561"/>
    <w:rsid w:val="00B476A9"/>
    <w:rsid w:val="00B5059A"/>
    <w:rsid w:val="00B50BD3"/>
    <w:rsid w:val="00B51DD9"/>
    <w:rsid w:val="00B521C8"/>
    <w:rsid w:val="00B522DA"/>
    <w:rsid w:val="00B5532C"/>
    <w:rsid w:val="00B555B4"/>
    <w:rsid w:val="00B55993"/>
    <w:rsid w:val="00B55DF0"/>
    <w:rsid w:val="00B570FA"/>
    <w:rsid w:val="00B57C78"/>
    <w:rsid w:val="00B61E9D"/>
    <w:rsid w:val="00B63AF3"/>
    <w:rsid w:val="00B64F1C"/>
    <w:rsid w:val="00B65D34"/>
    <w:rsid w:val="00B66D7E"/>
    <w:rsid w:val="00B67A55"/>
    <w:rsid w:val="00B70C5D"/>
    <w:rsid w:val="00B72781"/>
    <w:rsid w:val="00B7432A"/>
    <w:rsid w:val="00B74EE3"/>
    <w:rsid w:val="00B76CCA"/>
    <w:rsid w:val="00B772DA"/>
    <w:rsid w:val="00B7762D"/>
    <w:rsid w:val="00B77717"/>
    <w:rsid w:val="00B77C2C"/>
    <w:rsid w:val="00B80A60"/>
    <w:rsid w:val="00B80EC7"/>
    <w:rsid w:val="00B81632"/>
    <w:rsid w:val="00B81DFC"/>
    <w:rsid w:val="00B82E6A"/>
    <w:rsid w:val="00B845E3"/>
    <w:rsid w:val="00B852EE"/>
    <w:rsid w:val="00B85482"/>
    <w:rsid w:val="00B85A67"/>
    <w:rsid w:val="00B861D3"/>
    <w:rsid w:val="00B86650"/>
    <w:rsid w:val="00B90461"/>
    <w:rsid w:val="00B92827"/>
    <w:rsid w:val="00B92A2C"/>
    <w:rsid w:val="00B932C7"/>
    <w:rsid w:val="00B9488E"/>
    <w:rsid w:val="00B9582E"/>
    <w:rsid w:val="00B959EA"/>
    <w:rsid w:val="00B95A27"/>
    <w:rsid w:val="00B963A6"/>
    <w:rsid w:val="00B96579"/>
    <w:rsid w:val="00B967BB"/>
    <w:rsid w:val="00B97878"/>
    <w:rsid w:val="00B97959"/>
    <w:rsid w:val="00B97EC7"/>
    <w:rsid w:val="00BA01D3"/>
    <w:rsid w:val="00BA0E2D"/>
    <w:rsid w:val="00BA16A0"/>
    <w:rsid w:val="00BA4565"/>
    <w:rsid w:val="00BA4E86"/>
    <w:rsid w:val="00BA4E8E"/>
    <w:rsid w:val="00BA52BA"/>
    <w:rsid w:val="00BA5E0A"/>
    <w:rsid w:val="00BA7C9D"/>
    <w:rsid w:val="00BB0442"/>
    <w:rsid w:val="00BB057B"/>
    <w:rsid w:val="00BB1B13"/>
    <w:rsid w:val="00BB231A"/>
    <w:rsid w:val="00BB4009"/>
    <w:rsid w:val="00BB4ACD"/>
    <w:rsid w:val="00BB5248"/>
    <w:rsid w:val="00BB5940"/>
    <w:rsid w:val="00BB5BC2"/>
    <w:rsid w:val="00BB661C"/>
    <w:rsid w:val="00BB6749"/>
    <w:rsid w:val="00BB6E3A"/>
    <w:rsid w:val="00BB7541"/>
    <w:rsid w:val="00BB7CFB"/>
    <w:rsid w:val="00BC00FD"/>
    <w:rsid w:val="00BC01EA"/>
    <w:rsid w:val="00BC154D"/>
    <w:rsid w:val="00BC159F"/>
    <w:rsid w:val="00BC2131"/>
    <w:rsid w:val="00BC2250"/>
    <w:rsid w:val="00BC2B9E"/>
    <w:rsid w:val="00BC3531"/>
    <w:rsid w:val="00BC3803"/>
    <w:rsid w:val="00BC3B4D"/>
    <w:rsid w:val="00BC43FB"/>
    <w:rsid w:val="00BC4409"/>
    <w:rsid w:val="00BC462E"/>
    <w:rsid w:val="00BC4C61"/>
    <w:rsid w:val="00BC5255"/>
    <w:rsid w:val="00BC643B"/>
    <w:rsid w:val="00BC6F34"/>
    <w:rsid w:val="00BD0AF5"/>
    <w:rsid w:val="00BD0B0A"/>
    <w:rsid w:val="00BD191C"/>
    <w:rsid w:val="00BD1FCC"/>
    <w:rsid w:val="00BD2863"/>
    <w:rsid w:val="00BD2871"/>
    <w:rsid w:val="00BD33C5"/>
    <w:rsid w:val="00BD3CDC"/>
    <w:rsid w:val="00BD3FEF"/>
    <w:rsid w:val="00BD48A8"/>
    <w:rsid w:val="00BD4F1E"/>
    <w:rsid w:val="00BD5E01"/>
    <w:rsid w:val="00BD63DF"/>
    <w:rsid w:val="00BD719D"/>
    <w:rsid w:val="00BD76B7"/>
    <w:rsid w:val="00BD7BBB"/>
    <w:rsid w:val="00BE0006"/>
    <w:rsid w:val="00BE046D"/>
    <w:rsid w:val="00BE0665"/>
    <w:rsid w:val="00BE2984"/>
    <w:rsid w:val="00BE2B16"/>
    <w:rsid w:val="00BE41B8"/>
    <w:rsid w:val="00BE4B92"/>
    <w:rsid w:val="00BE5E10"/>
    <w:rsid w:val="00BE7AF8"/>
    <w:rsid w:val="00BE7BB7"/>
    <w:rsid w:val="00BF1408"/>
    <w:rsid w:val="00BF15F2"/>
    <w:rsid w:val="00BF1D89"/>
    <w:rsid w:val="00BF2058"/>
    <w:rsid w:val="00BF2460"/>
    <w:rsid w:val="00BF2670"/>
    <w:rsid w:val="00BF4E8A"/>
    <w:rsid w:val="00BF5FCC"/>
    <w:rsid w:val="00BF602F"/>
    <w:rsid w:val="00BF7B8D"/>
    <w:rsid w:val="00C024CA"/>
    <w:rsid w:val="00C0263F"/>
    <w:rsid w:val="00C0298B"/>
    <w:rsid w:val="00C058AB"/>
    <w:rsid w:val="00C05ED0"/>
    <w:rsid w:val="00C06C6B"/>
    <w:rsid w:val="00C06F96"/>
    <w:rsid w:val="00C10338"/>
    <w:rsid w:val="00C10928"/>
    <w:rsid w:val="00C10B70"/>
    <w:rsid w:val="00C11C27"/>
    <w:rsid w:val="00C12053"/>
    <w:rsid w:val="00C12A64"/>
    <w:rsid w:val="00C12A89"/>
    <w:rsid w:val="00C12B7E"/>
    <w:rsid w:val="00C12C33"/>
    <w:rsid w:val="00C13750"/>
    <w:rsid w:val="00C138F3"/>
    <w:rsid w:val="00C13B5A"/>
    <w:rsid w:val="00C149C8"/>
    <w:rsid w:val="00C150CC"/>
    <w:rsid w:val="00C1667F"/>
    <w:rsid w:val="00C16779"/>
    <w:rsid w:val="00C1717A"/>
    <w:rsid w:val="00C178CB"/>
    <w:rsid w:val="00C20114"/>
    <w:rsid w:val="00C2041D"/>
    <w:rsid w:val="00C22090"/>
    <w:rsid w:val="00C22498"/>
    <w:rsid w:val="00C22F58"/>
    <w:rsid w:val="00C22FA5"/>
    <w:rsid w:val="00C24F74"/>
    <w:rsid w:val="00C26444"/>
    <w:rsid w:val="00C26544"/>
    <w:rsid w:val="00C31EA5"/>
    <w:rsid w:val="00C326C1"/>
    <w:rsid w:val="00C33249"/>
    <w:rsid w:val="00C332EB"/>
    <w:rsid w:val="00C3396C"/>
    <w:rsid w:val="00C34ACD"/>
    <w:rsid w:val="00C351F9"/>
    <w:rsid w:val="00C368DD"/>
    <w:rsid w:val="00C36933"/>
    <w:rsid w:val="00C40D5E"/>
    <w:rsid w:val="00C41C60"/>
    <w:rsid w:val="00C42AFE"/>
    <w:rsid w:val="00C42C3C"/>
    <w:rsid w:val="00C42FCC"/>
    <w:rsid w:val="00C46D7A"/>
    <w:rsid w:val="00C47AFA"/>
    <w:rsid w:val="00C52273"/>
    <w:rsid w:val="00C526EF"/>
    <w:rsid w:val="00C544A4"/>
    <w:rsid w:val="00C55BED"/>
    <w:rsid w:val="00C566D6"/>
    <w:rsid w:val="00C56FCE"/>
    <w:rsid w:val="00C57202"/>
    <w:rsid w:val="00C57897"/>
    <w:rsid w:val="00C632AA"/>
    <w:rsid w:val="00C635EA"/>
    <w:rsid w:val="00C637C8"/>
    <w:rsid w:val="00C63CB6"/>
    <w:rsid w:val="00C63F6B"/>
    <w:rsid w:val="00C63F94"/>
    <w:rsid w:val="00C64E09"/>
    <w:rsid w:val="00C6544C"/>
    <w:rsid w:val="00C6569E"/>
    <w:rsid w:val="00C65D8D"/>
    <w:rsid w:val="00C65EDD"/>
    <w:rsid w:val="00C66A9A"/>
    <w:rsid w:val="00C66CA2"/>
    <w:rsid w:val="00C704BA"/>
    <w:rsid w:val="00C70F8E"/>
    <w:rsid w:val="00C70FF9"/>
    <w:rsid w:val="00C71A7A"/>
    <w:rsid w:val="00C72C31"/>
    <w:rsid w:val="00C72EBB"/>
    <w:rsid w:val="00C72EBE"/>
    <w:rsid w:val="00C7321A"/>
    <w:rsid w:val="00C73755"/>
    <w:rsid w:val="00C738BA"/>
    <w:rsid w:val="00C73C2E"/>
    <w:rsid w:val="00C74DE7"/>
    <w:rsid w:val="00C74E6D"/>
    <w:rsid w:val="00C76312"/>
    <w:rsid w:val="00C80467"/>
    <w:rsid w:val="00C80917"/>
    <w:rsid w:val="00C80FC5"/>
    <w:rsid w:val="00C81B6E"/>
    <w:rsid w:val="00C81DA4"/>
    <w:rsid w:val="00C81EE9"/>
    <w:rsid w:val="00C8299F"/>
    <w:rsid w:val="00C82B74"/>
    <w:rsid w:val="00C82F73"/>
    <w:rsid w:val="00C839EB"/>
    <w:rsid w:val="00C84C14"/>
    <w:rsid w:val="00C86935"/>
    <w:rsid w:val="00C86DB9"/>
    <w:rsid w:val="00C878DF"/>
    <w:rsid w:val="00C904DE"/>
    <w:rsid w:val="00C92621"/>
    <w:rsid w:val="00C92915"/>
    <w:rsid w:val="00C92A6E"/>
    <w:rsid w:val="00C92DBD"/>
    <w:rsid w:val="00C942A0"/>
    <w:rsid w:val="00C94655"/>
    <w:rsid w:val="00C9491E"/>
    <w:rsid w:val="00C95D20"/>
    <w:rsid w:val="00C95D5A"/>
    <w:rsid w:val="00C97B98"/>
    <w:rsid w:val="00CA01B4"/>
    <w:rsid w:val="00CA0387"/>
    <w:rsid w:val="00CA0A2C"/>
    <w:rsid w:val="00CA1A44"/>
    <w:rsid w:val="00CA22A5"/>
    <w:rsid w:val="00CA2887"/>
    <w:rsid w:val="00CA28A6"/>
    <w:rsid w:val="00CA2F52"/>
    <w:rsid w:val="00CA39E8"/>
    <w:rsid w:val="00CA3E65"/>
    <w:rsid w:val="00CA4591"/>
    <w:rsid w:val="00CA5A3F"/>
    <w:rsid w:val="00CB0968"/>
    <w:rsid w:val="00CB1101"/>
    <w:rsid w:val="00CB1368"/>
    <w:rsid w:val="00CB1B41"/>
    <w:rsid w:val="00CB4BA2"/>
    <w:rsid w:val="00CB524C"/>
    <w:rsid w:val="00CB54BA"/>
    <w:rsid w:val="00CB563F"/>
    <w:rsid w:val="00CB5D71"/>
    <w:rsid w:val="00CB603E"/>
    <w:rsid w:val="00CB60D7"/>
    <w:rsid w:val="00CB63BF"/>
    <w:rsid w:val="00CB6594"/>
    <w:rsid w:val="00CB7612"/>
    <w:rsid w:val="00CB7A3C"/>
    <w:rsid w:val="00CB7C06"/>
    <w:rsid w:val="00CC06F3"/>
    <w:rsid w:val="00CC0720"/>
    <w:rsid w:val="00CC222B"/>
    <w:rsid w:val="00CC24A8"/>
    <w:rsid w:val="00CC46CD"/>
    <w:rsid w:val="00CC59AC"/>
    <w:rsid w:val="00CC656B"/>
    <w:rsid w:val="00CC74EA"/>
    <w:rsid w:val="00CC79C7"/>
    <w:rsid w:val="00CD08AE"/>
    <w:rsid w:val="00CD25AB"/>
    <w:rsid w:val="00CD3D3D"/>
    <w:rsid w:val="00CD442F"/>
    <w:rsid w:val="00CD45BA"/>
    <w:rsid w:val="00CD5296"/>
    <w:rsid w:val="00CD55CD"/>
    <w:rsid w:val="00CD56C1"/>
    <w:rsid w:val="00CD62CF"/>
    <w:rsid w:val="00CD7B2B"/>
    <w:rsid w:val="00CE0216"/>
    <w:rsid w:val="00CE25E4"/>
    <w:rsid w:val="00CE388E"/>
    <w:rsid w:val="00CE3E2E"/>
    <w:rsid w:val="00CE484A"/>
    <w:rsid w:val="00CE4864"/>
    <w:rsid w:val="00CE4C1D"/>
    <w:rsid w:val="00CE5554"/>
    <w:rsid w:val="00CE6E4D"/>
    <w:rsid w:val="00CE72ED"/>
    <w:rsid w:val="00CE7929"/>
    <w:rsid w:val="00CF142C"/>
    <w:rsid w:val="00CF1A70"/>
    <w:rsid w:val="00CF1CEE"/>
    <w:rsid w:val="00CF2A55"/>
    <w:rsid w:val="00CF2CAD"/>
    <w:rsid w:val="00CF3898"/>
    <w:rsid w:val="00CF4200"/>
    <w:rsid w:val="00CF48AE"/>
    <w:rsid w:val="00CF4E3A"/>
    <w:rsid w:val="00CF53E5"/>
    <w:rsid w:val="00CF57CA"/>
    <w:rsid w:val="00CF627F"/>
    <w:rsid w:val="00CF7203"/>
    <w:rsid w:val="00D00741"/>
    <w:rsid w:val="00D0114D"/>
    <w:rsid w:val="00D0149C"/>
    <w:rsid w:val="00D02B70"/>
    <w:rsid w:val="00D02FE6"/>
    <w:rsid w:val="00D0331B"/>
    <w:rsid w:val="00D0345B"/>
    <w:rsid w:val="00D03D6B"/>
    <w:rsid w:val="00D04C1A"/>
    <w:rsid w:val="00D04D01"/>
    <w:rsid w:val="00D0635A"/>
    <w:rsid w:val="00D11049"/>
    <w:rsid w:val="00D117B3"/>
    <w:rsid w:val="00D13286"/>
    <w:rsid w:val="00D13B73"/>
    <w:rsid w:val="00D153A1"/>
    <w:rsid w:val="00D15D6D"/>
    <w:rsid w:val="00D16AB0"/>
    <w:rsid w:val="00D17546"/>
    <w:rsid w:val="00D17921"/>
    <w:rsid w:val="00D22856"/>
    <w:rsid w:val="00D24B26"/>
    <w:rsid w:val="00D24DB9"/>
    <w:rsid w:val="00D26687"/>
    <w:rsid w:val="00D26F8E"/>
    <w:rsid w:val="00D30729"/>
    <w:rsid w:val="00D315E3"/>
    <w:rsid w:val="00D31AE9"/>
    <w:rsid w:val="00D331D7"/>
    <w:rsid w:val="00D33716"/>
    <w:rsid w:val="00D34F97"/>
    <w:rsid w:val="00D363B2"/>
    <w:rsid w:val="00D406C5"/>
    <w:rsid w:val="00D421AC"/>
    <w:rsid w:val="00D42411"/>
    <w:rsid w:val="00D42612"/>
    <w:rsid w:val="00D4280D"/>
    <w:rsid w:val="00D42866"/>
    <w:rsid w:val="00D42BF2"/>
    <w:rsid w:val="00D43662"/>
    <w:rsid w:val="00D43916"/>
    <w:rsid w:val="00D458B8"/>
    <w:rsid w:val="00D45F7A"/>
    <w:rsid w:val="00D4624F"/>
    <w:rsid w:val="00D4722E"/>
    <w:rsid w:val="00D47A67"/>
    <w:rsid w:val="00D47F23"/>
    <w:rsid w:val="00D51A10"/>
    <w:rsid w:val="00D51B5E"/>
    <w:rsid w:val="00D52964"/>
    <w:rsid w:val="00D53BFE"/>
    <w:rsid w:val="00D54099"/>
    <w:rsid w:val="00D543BF"/>
    <w:rsid w:val="00D54D7C"/>
    <w:rsid w:val="00D55375"/>
    <w:rsid w:val="00D554A3"/>
    <w:rsid w:val="00D556EB"/>
    <w:rsid w:val="00D55747"/>
    <w:rsid w:val="00D55BCB"/>
    <w:rsid w:val="00D60008"/>
    <w:rsid w:val="00D609E7"/>
    <w:rsid w:val="00D60C0D"/>
    <w:rsid w:val="00D625A5"/>
    <w:rsid w:val="00D63267"/>
    <w:rsid w:val="00D63875"/>
    <w:rsid w:val="00D6447F"/>
    <w:rsid w:val="00D6529A"/>
    <w:rsid w:val="00D65742"/>
    <w:rsid w:val="00D65E5F"/>
    <w:rsid w:val="00D66112"/>
    <w:rsid w:val="00D661C1"/>
    <w:rsid w:val="00D6644F"/>
    <w:rsid w:val="00D66A2B"/>
    <w:rsid w:val="00D66F2E"/>
    <w:rsid w:val="00D672F2"/>
    <w:rsid w:val="00D7246C"/>
    <w:rsid w:val="00D728FA"/>
    <w:rsid w:val="00D72EBC"/>
    <w:rsid w:val="00D73758"/>
    <w:rsid w:val="00D753D2"/>
    <w:rsid w:val="00D75446"/>
    <w:rsid w:val="00D768ED"/>
    <w:rsid w:val="00D769D4"/>
    <w:rsid w:val="00D81F8F"/>
    <w:rsid w:val="00D8280C"/>
    <w:rsid w:val="00D8349A"/>
    <w:rsid w:val="00D836C9"/>
    <w:rsid w:val="00D8375F"/>
    <w:rsid w:val="00D854B0"/>
    <w:rsid w:val="00D85A6F"/>
    <w:rsid w:val="00D85B6C"/>
    <w:rsid w:val="00D85EFA"/>
    <w:rsid w:val="00D879E7"/>
    <w:rsid w:val="00D87B8B"/>
    <w:rsid w:val="00D90C42"/>
    <w:rsid w:val="00D910A3"/>
    <w:rsid w:val="00D92959"/>
    <w:rsid w:val="00D92E58"/>
    <w:rsid w:val="00D93805"/>
    <w:rsid w:val="00D93A47"/>
    <w:rsid w:val="00D94468"/>
    <w:rsid w:val="00D94673"/>
    <w:rsid w:val="00D94F00"/>
    <w:rsid w:val="00D94F60"/>
    <w:rsid w:val="00DA132A"/>
    <w:rsid w:val="00DA178B"/>
    <w:rsid w:val="00DA1CA2"/>
    <w:rsid w:val="00DA2CE2"/>
    <w:rsid w:val="00DA2F5C"/>
    <w:rsid w:val="00DA30F0"/>
    <w:rsid w:val="00DA39A1"/>
    <w:rsid w:val="00DA3F8D"/>
    <w:rsid w:val="00DA4283"/>
    <w:rsid w:val="00DA49CC"/>
    <w:rsid w:val="00DA4FFD"/>
    <w:rsid w:val="00DA5446"/>
    <w:rsid w:val="00DA612F"/>
    <w:rsid w:val="00DA64C2"/>
    <w:rsid w:val="00DA6677"/>
    <w:rsid w:val="00DA7B9A"/>
    <w:rsid w:val="00DB020A"/>
    <w:rsid w:val="00DB131E"/>
    <w:rsid w:val="00DB153C"/>
    <w:rsid w:val="00DB1D75"/>
    <w:rsid w:val="00DB1F02"/>
    <w:rsid w:val="00DB2530"/>
    <w:rsid w:val="00DB2CA1"/>
    <w:rsid w:val="00DB2CA6"/>
    <w:rsid w:val="00DB2FB2"/>
    <w:rsid w:val="00DB423F"/>
    <w:rsid w:val="00DB4A06"/>
    <w:rsid w:val="00DB4D1F"/>
    <w:rsid w:val="00DB51A2"/>
    <w:rsid w:val="00DB6DAE"/>
    <w:rsid w:val="00DB70E7"/>
    <w:rsid w:val="00DB73D3"/>
    <w:rsid w:val="00DB7529"/>
    <w:rsid w:val="00DB775D"/>
    <w:rsid w:val="00DC01FF"/>
    <w:rsid w:val="00DC0318"/>
    <w:rsid w:val="00DC032A"/>
    <w:rsid w:val="00DC039D"/>
    <w:rsid w:val="00DC03A8"/>
    <w:rsid w:val="00DC0708"/>
    <w:rsid w:val="00DC166F"/>
    <w:rsid w:val="00DC1800"/>
    <w:rsid w:val="00DC1A28"/>
    <w:rsid w:val="00DC390F"/>
    <w:rsid w:val="00DC3973"/>
    <w:rsid w:val="00DC5732"/>
    <w:rsid w:val="00DC59CC"/>
    <w:rsid w:val="00DC5BA0"/>
    <w:rsid w:val="00DD080F"/>
    <w:rsid w:val="00DD0A7E"/>
    <w:rsid w:val="00DD17BC"/>
    <w:rsid w:val="00DD17E7"/>
    <w:rsid w:val="00DD215F"/>
    <w:rsid w:val="00DD280C"/>
    <w:rsid w:val="00DD281A"/>
    <w:rsid w:val="00DD2F0E"/>
    <w:rsid w:val="00DD3B33"/>
    <w:rsid w:val="00DD40C5"/>
    <w:rsid w:val="00DD4230"/>
    <w:rsid w:val="00DD4452"/>
    <w:rsid w:val="00DD4D9B"/>
    <w:rsid w:val="00DD6CB3"/>
    <w:rsid w:val="00DD79DE"/>
    <w:rsid w:val="00DE0126"/>
    <w:rsid w:val="00DE1F49"/>
    <w:rsid w:val="00DE41DB"/>
    <w:rsid w:val="00DE48A1"/>
    <w:rsid w:val="00DE4FF0"/>
    <w:rsid w:val="00DE5298"/>
    <w:rsid w:val="00DE54F2"/>
    <w:rsid w:val="00DE6625"/>
    <w:rsid w:val="00DE6D08"/>
    <w:rsid w:val="00DE7D02"/>
    <w:rsid w:val="00DE7D34"/>
    <w:rsid w:val="00DF0109"/>
    <w:rsid w:val="00DF16EE"/>
    <w:rsid w:val="00DF1D00"/>
    <w:rsid w:val="00DF1D13"/>
    <w:rsid w:val="00DF240C"/>
    <w:rsid w:val="00DF2722"/>
    <w:rsid w:val="00DF36EA"/>
    <w:rsid w:val="00DF3E36"/>
    <w:rsid w:val="00DF4854"/>
    <w:rsid w:val="00DF48DB"/>
    <w:rsid w:val="00DF53EA"/>
    <w:rsid w:val="00DF5DAD"/>
    <w:rsid w:val="00DF6C41"/>
    <w:rsid w:val="00E01177"/>
    <w:rsid w:val="00E013CD"/>
    <w:rsid w:val="00E01507"/>
    <w:rsid w:val="00E01A14"/>
    <w:rsid w:val="00E01F2C"/>
    <w:rsid w:val="00E030EA"/>
    <w:rsid w:val="00E0389C"/>
    <w:rsid w:val="00E03C03"/>
    <w:rsid w:val="00E040A5"/>
    <w:rsid w:val="00E04592"/>
    <w:rsid w:val="00E05737"/>
    <w:rsid w:val="00E06BCF"/>
    <w:rsid w:val="00E07DC2"/>
    <w:rsid w:val="00E10120"/>
    <w:rsid w:val="00E1047A"/>
    <w:rsid w:val="00E10909"/>
    <w:rsid w:val="00E122FE"/>
    <w:rsid w:val="00E123D9"/>
    <w:rsid w:val="00E12FC2"/>
    <w:rsid w:val="00E13B7B"/>
    <w:rsid w:val="00E143CC"/>
    <w:rsid w:val="00E149AA"/>
    <w:rsid w:val="00E14F28"/>
    <w:rsid w:val="00E15817"/>
    <w:rsid w:val="00E15DA5"/>
    <w:rsid w:val="00E16B8E"/>
    <w:rsid w:val="00E16E8A"/>
    <w:rsid w:val="00E2090C"/>
    <w:rsid w:val="00E20917"/>
    <w:rsid w:val="00E20D9C"/>
    <w:rsid w:val="00E214C7"/>
    <w:rsid w:val="00E22C7F"/>
    <w:rsid w:val="00E247C9"/>
    <w:rsid w:val="00E24C86"/>
    <w:rsid w:val="00E24D64"/>
    <w:rsid w:val="00E2621D"/>
    <w:rsid w:val="00E27357"/>
    <w:rsid w:val="00E27A6F"/>
    <w:rsid w:val="00E30B15"/>
    <w:rsid w:val="00E30FA5"/>
    <w:rsid w:val="00E31FB1"/>
    <w:rsid w:val="00E32064"/>
    <w:rsid w:val="00E3405A"/>
    <w:rsid w:val="00E34785"/>
    <w:rsid w:val="00E350B5"/>
    <w:rsid w:val="00E353E7"/>
    <w:rsid w:val="00E37075"/>
    <w:rsid w:val="00E371C6"/>
    <w:rsid w:val="00E37FF2"/>
    <w:rsid w:val="00E40001"/>
    <w:rsid w:val="00E40362"/>
    <w:rsid w:val="00E40F0E"/>
    <w:rsid w:val="00E41206"/>
    <w:rsid w:val="00E422EB"/>
    <w:rsid w:val="00E42820"/>
    <w:rsid w:val="00E4308F"/>
    <w:rsid w:val="00E436E0"/>
    <w:rsid w:val="00E438BD"/>
    <w:rsid w:val="00E439AD"/>
    <w:rsid w:val="00E44645"/>
    <w:rsid w:val="00E449A0"/>
    <w:rsid w:val="00E4653D"/>
    <w:rsid w:val="00E46F39"/>
    <w:rsid w:val="00E475A4"/>
    <w:rsid w:val="00E476CC"/>
    <w:rsid w:val="00E5063D"/>
    <w:rsid w:val="00E51707"/>
    <w:rsid w:val="00E53501"/>
    <w:rsid w:val="00E536D9"/>
    <w:rsid w:val="00E53868"/>
    <w:rsid w:val="00E53C65"/>
    <w:rsid w:val="00E54117"/>
    <w:rsid w:val="00E553E9"/>
    <w:rsid w:val="00E567CA"/>
    <w:rsid w:val="00E5692E"/>
    <w:rsid w:val="00E5693A"/>
    <w:rsid w:val="00E56AED"/>
    <w:rsid w:val="00E57274"/>
    <w:rsid w:val="00E574AF"/>
    <w:rsid w:val="00E57529"/>
    <w:rsid w:val="00E57C03"/>
    <w:rsid w:val="00E57C51"/>
    <w:rsid w:val="00E6016B"/>
    <w:rsid w:val="00E61AF2"/>
    <w:rsid w:val="00E623AF"/>
    <w:rsid w:val="00E62C08"/>
    <w:rsid w:val="00E63278"/>
    <w:rsid w:val="00E6353A"/>
    <w:rsid w:val="00E635B7"/>
    <w:rsid w:val="00E6387F"/>
    <w:rsid w:val="00E63E06"/>
    <w:rsid w:val="00E6460B"/>
    <w:rsid w:val="00E65599"/>
    <w:rsid w:val="00E67531"/>
    <w:rsid w:val="00E67AA4"/>
    <w:rsid w:val="00E67B8C"/>
    <w:rsid w:val="00E7024A"/>
    <w:rsid w:val="00E711EC"/>
    <w:rsid w:val="00E7194C"/>
    <w:rsid w:val="00E71A3D"/>
    <w:rsid w:val="00E724EF"/>
    <w:rsid w:val="00E735D0"/>
    <w:rsid w:val="00E73E00"/>
    <w:rsid w:val="00E7533C"/>
    <w:rsid w:val="00E753C5"/>
    <w:rsid w:val="00E75D2E"/>
    <w:rsid w:val="00E81DDF"/>
    <w:rsid w:val="00E8207A"/>
    <w:rsid w:val="00E82E2B"/>
    <w:rsid w:val="00E82F8A"/>
    <w:rsid w:val="00E83558"/>
    <w:rsid w:val="00E84384"/>
    <w:rsid w:val="00E852B9"/>
    <w:rsid w:val="00E8628E"/>
    <w:rsid w:val="00E8694C"/>
    <w:rsid w:val="00E90781"/>
    <w:rsid w:val="00E90FD1"/>
    <w:rsid w:val="00E91EAF"/>
    <w:rsid w:val="00E92FB8"/>
    <w:rsid w:val="00E93EF9"/>
    <w:rsid w:val="00E94FA1"/>
    <w:rsid w:val="00E95AF6"/>
    <w:rsid w:val="00E960F3"/>
    <w:rsid w:val="00E96948"/>
    <w:rsid w:val="00E97505"/>
    <w:rsid w:val="00E97F99"/>
    <w:rsid w:val="00EA064B"/>
    <w:rsid w:val="00EA0703"/>
    <w:rsid w:val="00EA2096"/>
    <w:rsid w:val="00EA21F0"/>
    <w:rsid w:val="00EA234B"/>
    <w:rsid w:val="00EA3E22"/>
    <w:rsid w:val="00EA4D3C"/>
    <w:rsid w:val="00EA52B1"/>
    <w:rsid w:val="00EA7694"/>
    <w:rsid w:val="00EA7869"/>
    <w:rsid w:val="00EB0F47"/>
    <w:rsid w:val="00EB3DAC"/>
    <w:rsid w:val="00EB3DBF"/>
    <w:rsid w:val="00EB513E"/>
    <w:rsid w:val="00EB57A0"/>
    <w:rsid w:val="00EB5B63"/>
    <w:rsid w:val="00EB670F"/>
    <w:rsid w:val="00EC0F63"/>
    <w:rsid w:val="00EC1901"/>
    <w:rsid w:val="00EC2EA0"/>
    <w:rsid w:val="00EC3CC4"/>
    <w:rsid w:val="00EC5A01"/>
    <w:rsid w:val="00EC5CEC"/>
    <w:rsid w:val="00EC6AD3"/>
    <w:rsid w:val="00EC6EB5"/>
    <w:rsid w:val="00ED0007"/>
    <w:rsid w:val="00ED0AA5"/>
    <w:rsid w:val="00ED144B"/>
    <w:rsid w:val="00ED161B"/>
    <w:rsid w:val="00ED1B1B"/>
    <w:rsid w:val="00ED2F9F"/>
    <w:rsid w:val="00ED326C"/>
    <w:rsid w:val="00ED33A9"/>
    <w:rsid w:val="00ED368E"/>
    <w:rsid w:val="00ED37AA"/>
    <w:rsid w:val="00ED3916"/>
    <w:rsid w:val="00ED4753"/>
    <w:rsid w:val="00ED57FC"/>
    <w:rsid w:val="00ED5973"/>
    <w:rsid w:val="00ED5A5B"/>
    <w:rsid w:val="00ED5A9A"/>
    <w:rsid w:val="00ED6260"/>
    <w:rsid w:val="00ED678C"/>
    <w:rsid w:val="00ED6E4E"/>
    <w:rsid w:val="00ED7397"/>
    <w:rsid w:val="00ED7DDD"/>
    <w:rsid w:val="00EE0AD4"/>
    <w:rsid w:val="00EE0C05"/>
    <w:rsid w:val="00EE1C96"/>
    <w:rsid w:val="00EE1E1C"/>
    <w:rsid w:val="00EE1E3F"/>
    <w:rsid w:val="00EE23F5"/>
    <w:rsid w:val="00EE2AA8"/>
    <w:rsid w:val="00EE331D"/>
    <w:rsid w:val="00EE34A8"/>
    <w:rsid w:val="00EE3B08"/>
    <w:rsid w:val="00EE3F45"/>
    <w:rsid w:val="00EE4AB8"/>
    <w:rsid w:val="00EE50CF"/>
    <w:rsid w:val="00EE5AB9"/>
    <w:rsid w:val="00EE6A65"/>
    <w:rsid w:val="00EE6C53"/>
    <w:rsid w:val="00EE6F00"/>
    <w:rsid w:val="00EE7081"/>
    <w:rsid w:val="00EE7F74"/>
    <w:rsid w:val="00EF070F"/>
    <w:rsid w:val="00EF0C5E"/>
    <w:rsid w:val="00EF0E06"/>
    <w:rsid w:val="00EF1A17"/>
    <w:rsid w:val="00EF1FD3"/>
    <w:rsid w:val="00EF27C1"/>
    <w:rsid w:val="00EF41E8"/>
    <w:rsid w:val="00EF4C2A"/>
    <w:rsid w:val="00EF5528"/>
    <w:rsid w:val="00EF5D52"/>
    <w:rsid w:val="00EF5F01"/>
    <w:rsid w:val="00EF6072"/>
    <w:rsid w:val="00EF67B3"/>
    <w:rsid w:val="00EF6E9B"/>
    <w:rsid w:val="00EF7855"/>
    <w:rsid w:val="00F00CFB"/>
    <w:rsid w:val="00F03012"/>
    <w:rsid w:val="00F0408D"/>
    <w:rsid w:val="00F04291"/>
    <w:rsid w:val="00F04363"/>
    <w:rsid w:val="00F0453C"/>
    <w:rsid w:val="00F05F35"/>
    <w:rsid w:val="00F064EA"/>
    <w:rsid w:val="00F070A9"/>
    <w:rsid w:val="00F0744F"/>
    <w:rsid w:val="00F07988"/>
    <w:rsid w:val="00F07A2B"/>
    <w:rsid w:val="00F109D6"/>
    <w:rsid w:val="00F10D46"/>
    <w:rsid w:val="00F122A7"/>
    <w:rsid w:val="00F13338"/>
    <w:rsid w:val="00F133A6"/>
    <w:rsid w:val="00F1374D"/>
    <w:rsid w:val="00F13938"/>
    <w:rsid w:val="00F1470E"/>
    <w:rsid w:val="00F14C29"/>
    <w:rsid w:val="00F14D35"/>
    <w:rsid w:val="00F17A16"/>
    <w:rsid w:val="00F20F2E"/>
    <w:rsid w:val="00F21E47"/>
    <w:rsid w:val="00F22240"/>
    <w:rsid w:val="00F23407"/>
    <w:rsid w:val="00F237A2"/>
    <w:rsid w:val="00F23E66"/>
    <w:rsid w:val="00F259A1"/>
    <w:rsid w:val="00F25E29"/>
    <w:rsid w:val="00F3258B"/>
    <w:rsid w:val="00F33159"/>
    <w:rsid w:val="00F33C31"/>
    <w:rsid w:val="00F34162"/>
    <w:rsid w:val="00F34455"/>
    <w:rsid w:val="00F356D8"/>
    <w:rsid w:val="00F35D9A"/>
    <w:rsid w:val="00F36844"/>
    <w:rsid w:val="00F36B4E"/>
    <w:rsid w:val="00F37D58"/>
    <w:rsid w:val="00F41CCA"/>
    <w:rsid w:val="00F41D2D"/>
    <w:rsid w:val="00F42427"/>
    <w:rsid w:val="00F425C9"/>
    <w:rsid w:val="00F43C71"/>
    <w:rsid w:val="00F45024"/>
    <w:rsid w:val="00F4601C"/>
    <w:rsid w:val="00F463CE"/>
    <w:rsid w:val="00F46955"/>
    <w:rsid w:val="00F50874"/>
    <w:rsid w:val="00F51293"/>
    <w:rsid w:val="00F51A87"/>
    <w:rsid w:val="00F51FE6"/>
    <w:rsid w:val="00F535FF"/>
    <w:rsid w:val="00F538C7"/>
    <w:rsid w:val="00F54668"/>
    <w:rsid w:val="00F54DB6"/>
    <w:rsid w:val="00F54E25"/>
    <w:rsid w:val="00F55399"/>
    <w:rsid w:val="00F55C12"/>
    <w:rsid w:val="00F567C1"/>
    <w:rsid w:val="00F56C7B"/>
    <w:rsid w:val="00F6005A"/>
    <w:rsid w:val="00F6140B"/>
    <w:rsid w:val="00F6190B"/>
    <w:rsid w:val="00F61CE6"/>
    <w:rsid w:val="00F62097"/>
    <w:rsid w:val="00F623AB"/>
    <w:rsid w:val="00F62550"/>
    <w:rsid w:val="00F638C4"/>
    <w:rsid w:val="00F6439E"/>
    <w:rsid w:val="00F6561D"/>
    <w:rsid w:val="00F66005"/>
    <w:rsid w:val="00F664D0"/>
    <w:rsid w:val="00F67D22"/>
    <w:rsid w:val="00F67EF4"/>
    <w:rsid w:val="00F70275"/>
    <w:rsid w:val="00F70C3D"/>
    <w:rsid w:val="00F7203A"/>
    <w:rsid w:val="00F72466"/>
    <w:rsid w:val="00F732F5"/>
    <w:rsid w:val="00F738AA"/>
    <w:rsid w:val="00F73EBA"/>
    <w:rsid w:val="00F75238"/>
    <w:rsid w:val="00F75DD6"/>
    <w:rsid w:val="00F762B0"/>
    <w:rsid w:val="00F77421"/>
    <w:rsid w:val="00F779C9"/>
    <w:rsid w:val="00F77DC9"/>
    <w:rsid w:val="00F80B61"/>
    <w:rsid w:val="00F80D13"/>
    <w:rsid w:val="00F81486"/>
    <w:rsid w:val="00F81758"/>
    <w:rsid w:val="00F81996"/>
    <w:rsid w:val="00F82431"/>
    <w:rsid w:val="00F8387A"/>
    <w:rsid w:val="00F84E13"/>
    <w:rsid w:val="00F85392"/>
    <w:rsid w:val="00F85EC5"/>
    <w:rsid w:val="00F8717C"/>
    <w:rsid w:val="00F876D7"/>
    <w:rsid w:val="00F87CB1"/>
    <w:rsid w:val="00F90E93"/>
    <w:rsid w:val="00F90F76"/>
    <w:rsid w:val="00F90FBB"/>
    <w:rsid w:val="00F91B24"/>
    <w:rsid w:val="00F935E9"/>
    <w:rsid w:val="00F945DC"/>
    <w:rsid w:val="00F94F13"/>
    <w:rsid w:val="00F953D5"/>
    <w:rsid w:val="00F9619F"/>
    <w:rsid w:val="00F96A48"/>
    <w:rsid w:val="00F9745F"/>
    <w:rsid w:val="00F97F96"/>
    <w:rsid w:val="00FA0BD9"/>
    <w:rsid w:val="00FA0E44"/>
    <w:rsid w:val="00FA19DB"/>
    <w:rsid w:val="00FA1DE0"/>
    <w:rsid w:val="00FA2B19"/>
    <w:rsid w:val="00FA2D77"/>
    <w:rsid w:val="00FA3D6B"/>
    <w:rsid w:val="00FA420E"/>
    <w:rsid w:val="00FA674B"/>
    <w:rsid w:val="00FA6FA8"/>
    <w:rsid w:val="00FA7262"/>
    <w:rsid w:val="00FA778E"/>
    <w:rsid w:val="00FB1A7D"/>
    <w:rsid w:val="00FB3465"/>
    <w:rsid w:val="00FB4455"/>
    <w:rsid w:val="00FB4625"/>
    <w:rsid w:val="00FB58BF"/>
    <w:rsid w:val="00FB6749"/>
    <w:rsid w:val="00FB7BC2"/>
    <w:rsid w:val="00FC057D"/>
    <w:rsid w:val="00FC1EC7"/>
    <w:rsid w:val="00FC1F08"/>
    <w:rsid w:val="00FC28CA"/>
    <w:rsid w:val="00FC3138"/>
    <w:rsid w:val="00FC3F3F"/>
    <w:rsid w:val="00FC4F3A"/>
    <w:rsid w:val="00FC5A43"/>
    <w:rsid w:val="00FC69B6"/>
    <w:rsid w:val="00FC6DD2"/>
    <w:rsid w:val="00FC71D2"/>
    <w:rsid w:val="00FD0064"/>
    <w:rsid w:val="00FD028F"/>
    <w:rsid w:val="00FD0549"/>
    <w:rsid w:val="00FD1B40"/>
    <w:rsid w:val="00FD252D"/>
    <w:rsid w:val="00FD2993"/>
    <w:rsid w:val="00FD2B7E"/>
    <w:rsid w:val="00FD2C11"/>
    <w:rsid w:val="00FD335F"/>
    <w:rsid w:val="00FD42FA"/>
    <w:rsid w:val="00FD4438"/>
    <w:rsid w:val="00FD48B4"/>
    <w:rsid w:val="00FD500A"/>
    <w:rsid w:val="00FD5D50"/>
    <w:rsid w:val="00FD650C"/>
    <w:rsid w:val="00FD70FE"/>
    <w:rsid w:val="00FE1463"/>
    <w:rsid w:val="00FE1543"/>
    <w:rsid w:val="00FE170F"/>
    <w:rsid w:val="00FE286A"/>
    <w:rsid w:val="00FE4F93"/>
    <w:rsid w:val="00FE648F"/>
    <w:rsid w:val="00FE6750"/>
    <w:rsid w:val="00FE6B90"/>
    <w:rsid w:val="00FF061F"/>
    <w:rsid w:val="00FF0C1F"/>
    <w:rsid w:val="00FF0F5F"/>
    <w:rsid w:val="00FF28D4"/>
    <w:rsid w:val="00FF3F87"/>
    <w:rsid w:val="00FF51CA"/>
    <w:rsid w:val="00FF5481"/>
    <w:rsid w:val="00FF55B5"/>
    <w:rsid w:val="00FF5A81"/>
    <w:rsid w:val="00FF5FA8"/>
    <w:rsid w:val="00FF693F"/>
    <w:rsid w:val="00FF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E7896C"/>
  <w15:docId w15:val="{BADAE7A0-4599-4C60-A302-D285EDBE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C06C6B"/>
  </w:style>
  <w:style w:type="paragraph" w:styleId="Header">
    <w:name w:val="header"/>
    <w:basedOn w:val="Normal"/>
    <w:link w:val="HeaderChar"/>
    <w:uiPriority w:val="99"/>
    <w:unhideWhenUsed/>
    <w:rsid w:val="009C3F79"/>
    <w:pPr>
      <w:tabs>
        <w:tab w:val="center" w:pos="4513"/>
        <w:tab w:val="right" w:pos="9026"/>
      </w:tabs>
    </w:pPr>
  </w:style>
  <w:style w:type="character" w:customStyle="1" w:styleId="HeaderChar">
    <w:name w:val="Header Char"/>
    <w:basedOn w:val="DefaultParagraphFont"/>
    <w:link w:val="Header"/>
    <w:uiPriority w:val="99"/>
    <w:rsid w:val="009C3F79"/>
  </w:style>
  <w:style w:type="paragraph" w:styleId="Footer">
    <w:name w:val="footer"/>
    <w:basedOn w:val="Normal"/>
    <w:link w:val="FooterChar"/>
    <w:uiPriority w:val="99"/>
    <w:unhideWhenUsed/>
    <w:rsid w:val="009C3F79"/>
    <w:pPr>
      <w:tabs>
        <w:tab w:val="center" w:pos="4513"/>
        <w:tab w:val="right" w:pos="9026"/>
      </w:tabs>
    </w:pPr>
  </w:style>
  <w:style w:type="character" w:customStyle="1" w:styleId="FooterChar">
    <w:name w:val="Footer Char"/>
    <w:basedOn w:val="DefaultParagraphFont"/>
    <w:link w:val="Footer"/>
    <w:uiPriority w:val="99"/>
    <w:rsid w:val="009C3F79"/>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BD4F1E"/>
    <w:pPr>
      <w:ind w:left="720"/>
      <w:contextualSpacing/>
    </w:pPr>
    <w:rPr>
      <w:rFonts w:ascii="Arial" w:eastAsia="Calibri" w:hAnsi="Arial" w:cs="Arial"/>
      <w:color w:val="FF0000"/>
    </w:rPr>
  </w:style>
  <w:style w:type="character" w:styleId="CommentReference">
    <w:name w:val="annotation reference"/>
    <w:basedOn w:val="DefaultParagraphFont"/>
    <w:uiPriority w:val="99"/>
    <w:semiHidden/>
    <w:unhideWhenUsed/>
    <w:rsid w:val="001D6138"/>
    <w:rPr>
      <w:sz w:val="16"/>
      <w:szCs w:val="16"/>
    </w:rPr>
  </w:style>
  <w:style w:type="paragraph" w:styleId="CommentText">
    <w:name w:val="annotation text"/>
    <w:basedOn w:val="Normal"/>
    <w:link w:val="CommentTextChar"/>
    <w:uiPriority w:val="99"/>
    <w:semiHidden/>
    <w:unhideWhenUsed/>
    <w:rsid w:val="001D6138"/>
    <w:rPr>
      <w:sz w:val="20"/>
      <w:szCs w:val="20"/>
    </w:rPr>
  </w:style>
  <w:style w:type="character" w:customStyle="1" w:styleId="CommentTextChar">
    <w:name w:val="Comment Text Char"/>
    <w:basedOn w:val="DefaultParagraphFont"/>
    <w:link w:val="CommentText"/>
    <w:uiPriority w:val="99"/>
    <w:semiHidden/>
    <w:rsid w:val="001D6138"/>
    <w:rPr>
      <w:sz w:val="20"/>
      <w:szCs w:val="20"/>
    </w:rPr>
  </w:style>
  <w:style w:type="paragraph" w:styleId="CommentSubject">
    <w:name w:val="annotation subject"/>
    <w:basedOn w:val="CommentText"/>
    <w:next w:val="CommentText"/>
    <w:link w:val="CommentSubjectChar"/>
    <w:uiPriority w:val="99"/>
    <w:semiHidden/>
    <w:unhideWhenUsed/>
    <w:rsid w:val="001D6138"/>
    <w:rPr>
      <w:b/>
      <w:bCs/>
    </w:rPr>
  </w:style>
  <w:style w:type="character" w:customStyle="1" w:styleId="CommentSubjectChar">
    <w:name w:val="Comment Subject Char"/>
    <w:basedOn w:val="CommentTextChar"/>
    <w:link w:val="CommentSubject"/>
    <w:uiPriority w:val="99"/>
    <w:semiHidden/>
    <w:rsid w:val="001D6138"/>
    <w:rPr>
      <w:b/>
      <w:bCs/>
      <w:sz w:val="20"/>
      <w:szCs w:val="20"/>
    </w:rPr>
  </w:style>
  <w:style w:type="paragraph" w:styleId="BalloonText">
    <w:name w:val="Balloon Text"/>
    <w:basedOn w:val="Normal"/>
    <w:link w:val="BalloonTextChar"/>
    <w:uiPriority w:val="99"/>
    <w:semiHidden/>
    <w:unhideWhenUsed/>
    <w:rsid w:val="001D6138"/>
    <w:rPr>
      <w:rFonts w:ascii="Tahoma" w:hAnsi="Tahoma" w:cs="Tahoma"/>
      <w:sz w:val="16"/>
      <w:szCs w:val="16"/>
    </w:rPr>
  </w:style>
  <w:style w:type="character" w:customStyle="1" w:styleId="BalloonTextChar">
    <w:name w:val="Balloon Text Char"/>
    <w:basedOn w:val="DefaultParagraphFont"/>
    <w:link w:val="BalloonText"/>
    <w:uiPriority w:val="99"/>
    <w:semiHidden/>
    <w:rsid w:val="001D6138"/>
    <w:rPr>
      <w:rFonts w:ascii="Tahoma" w:hAnsi="Tahoma" w:cs="Tahoma"/>
      <w:sz w:val="16"/>
      <w:szCs w:val="16"/>
    </w:rPr>
  </w:style>
  <w:style w:type="table" w:styleId="TableGrid">
    <w:name w:val="Table Grid"/>
    <w:basedOn w:val="TableNormal"/>
    <w:uiPriority w:val="59"/>
    <w:rsid w:val="000A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507FD9"/>
    <w:pPr>
      <w:spacing w:after="120"/>
      <w:ind w:left="283"/>
    </w:pPr>
  </w:style>
  <w:style w:type="character" w:customStyle="1" w:styleId="BodyTextIndentChar">
    <w:name w:val="Body Text Indent Char"/>
    <w:basedOn w:val="DefaultParagraphFont"/>
    <w:link w:val="BodyTextIndent"/>
    <w:uiPriority w:val="99"/>
    <w:rsid w:val="00507FD9"/>
  </w:style>
  <w:style w:type="paragraph" w:customStyle="1" w:styleId="DHBodycopy">
    <w:name w:val="DH Body copy"/>
    <w:basedOn w:val="Normal"/>
    <w:rsid w:val="00864FD3"/>
    <w:pPr>
      <w:spacing w:line="320" w:lineRule="exact"/>
    </w:pPr>
    <w:rPr>
      <w:rFonts w:ascii="Arial" w:eastAsia="Times New Roman" w:hAnsi="Arial" w:cs="Times New Roman"/>
      <w:sz w:val="24"/>
      <w:szCs w:val="20"/>
      <w:lang w:eastAsia="en-US"/>
    </w:rPr>
  </w:style>
  <w:style w:type="paragraph" w:styleId="Title">
    <w:name w:val="Title"/>
    <w:basedOn w:val="Normal"/>
    <w:link w:val="TitleChar"/>
    <w:qFormat/>
    <w:rsid w:val="0072776D"/>
    <w:pPr>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72776D"/>
    <w:rPr>
      <w:rFonts w:ascii="Times New Roman" w:eastAsia="Times New Roman" w:hAnsi="Times New Roman" w:cs="Times New Roman"/>
      <w:b/>
      <w:bCs/>
      <w:sz w:val="24"/>
      <w:szCs w:val="24"/>
      <w:lang w:eastAsia="en-US"/>
    </w:rPr>
  </w:style>
  <w:style w:type="character" w:customStyle="1" w:styleId="st1">
    <w:name w:val="st1"/>
    <w:basedOn w:val="DefaultParagraphFont"/>
    <w:rsid w:val="00EC5CEC"/>
  </w:style>
  <w:style w:type="paragraph" w:customStyle="1" w:styleId="Default">
    <w:name w:val="Default"/>
    <w:rsid w:val="001818EF"/>
    <w:pPr>
      <w:autoSpaceDE w:val="0"/>
      <w:autoSpaceDN w:val="0"/>
      <w:adjustRightInd w:val="0"/>
    </w:pPr>
    <w:rPr>
      <w:rFonts w:ascii="Arial" w:eastAsiaTheme="minorHAnsi" w:hAnsi="Arial" w:cs="Arial"/>
      <w:color w:val="000000"/>
      <w:sz w:val="24"/>
      <w:szCs w:val="24"/>
      <w:lang w:eastAsia="en-US"/>
    </w:rPr>
  </w:style>
  <w:style w:type="character" w:customStyle="1" w:styleId="apple-converted-space">
    <w:name w:val="apple-converted-space"/>
    <w:basedOn w:val="DefaultParagraphFont"/>
    <w:rsid w:val="00137CFF"/>
  </w:style>
  <w:style w:type="character" w:customStyle="1" w:styleId="NoSpacingChar">
    <w:name w:val="No Spacing Char"/>
    <w:basedOn w:val="DefaultParagraphFont"/>
    <w:link w:val="NoSpacing"/>
    <w:uiPriority w:val="99"/>
    <w:locked/>
    <w:rsid w:val="00FF0F5F"/>
  </w:style>
  <w:style w:type="character" w:styleId="Hyperlink">
    <w:name w:val="Hyperlink"/>
    <w:basedOn w:val="DefaultParagraphFont"/>
    <w:uiPriority w:val="99"/>
    <w:unhideWhenUsed/>
    <w:rsid w:val="001A21FF"/>
    <w:rPr>
      <w:color w:val="0000FF"/>
      <w:u w:val="single"/>
    </w:rPr>
  </w:style>
  <w:style w:type="paragraph" w:styleId="NormalWeb">
    <w:name w:val="Normal (Web)"/>
    <w:basedOn w:val="Normal"/>
    <w:uiPriority w:val="99"/>
    <w:unhideWhenUsed/>
    <w:rsid w:val="00EE23F5"/>
    <w:rPr>
      <w:rFonts w:ascii="Times New Roman" w:hAnsi="Times New Roman" w:cs="Times New Roman"/>
      <w:sz w:val="24"/>
      <w:szCs w:val="24"/>
    </w:rPr>
  </w:style>
  <w:style w:type="character" w:styleId="Emphasis">
    <w:name w:val="Emphasis"/>
    <w:basedOn w:val="DefaultParagraphFont"/>
    <w:uiPriority w:val="20"/>
    <w:qFormat/>
    <w:rsid w:val="00927BD5"/>
    <w:rPr>
      <w:b/>
      <w:bCs/>
      <w:i w:val="0"/>
      <w:iCs w:val="0"/>
    </w:rPr>
  </w:style>
  <w:style w:type="table" w:customStyle="1" w:styleId="TableGrid1">
    <w:name w:val="Table Grid1"/>
    <w:basedOn w:val="TableNormal"/>
    <w:next w:val="TableGrid"/>
    <w:uiPriority w:val="59"/>
    <w:rsid w:val="00AF33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5D82"/>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1911"/>
  </w:style>
  <w:style w:type="character" w:styleId="SubtleEmphasis">
    <w:name w:val="Subtle Emphasis"/>
    <w:basedOn w:val="DefaultParagraphFont"/>
    <w:uiPriority w:val="19"/>
    <w:qFormat/>
    <w:rsid w:val="00041E3C"/>
    <w:rPr>
      <w:i/>
      <w:iCs/>
      <w:color w:val="808080" w:themeColor="text1" w:themeTint="7F"/>
    </w:rPr>
  </w:style>
  <w:style w:type="paragraph" w:styleId="BodyText">
    <w:name w:val="Body Text"/>
    <w:basedOn w:val="Normal"/>
    <w:link w:val="BodyTextChar"/>
    <w:uiPriority w:val="99"/>
    <w:semiHidden/>
    <w:unhideWhenUsed/>
    <w:rsid w:val="00B019CA"/>
    <w:pPr>
      <w:spacing w:after="120"/>
    </w:pPr>
  </w:style>
  <w:style w:type="character" w:customStyle="1" w:styleId="BodyTextChar">
    <w:name w:val="Body Text Char"/>
    <w:basedOn w:val="DefaultParagraphFont"/>
    <w:link w:val="BodyText"/>
    <w:uiPriority w:val="99"/>
    <w:semiHidden/>
    <w:rsid w:val="00B019CA"/>
  </w:style>
  <w:style w:type="table" w:customStyle="1" w:styleId="TableGrid3">
    <w:name w:val="Table Grid3"/>
    <w:basedOn w:val="TableNormal"/>
    <w:next w:val="TableGrid"/>
    <w:uiPriority w:val="59"/>
    <w:rsid w:val="007C1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133D9"/>
    <w:rPr>
      <w:rFonts w:ascii="Arial" w:eastAsia="Arial" w:hAnsi="Arial" w:cs="Arial"/>
      <w:color w:val="FF0000"/>
      <w:u w:color="FF000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C368DD"/>
    <w:rPr>
      <w:rFonts w:ascii="Arial" w:eastAsia="Calibri" w:hAnsi="Arial" w:cs="Arial"/>
      <w:color w:val="FF0000"/>
    </w:rPr>
  </w:style>
  <w:style w:type="table" w:customStyle="1" w:styleId="TableGrid4">
    <w:name w:val="Table Grid4"/>
    <w:basedOn w:val="TableNormal"/>
    <w:next w:val="TableGrid"/>
    <w:uiPriority w:val="59"/>
    <w:rsid w:val="005E4DB1"/>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982">
      <w:bodyDiv w:val="1"/>
      <w:marLeft w:val="0"/>
      <w:marRight w:val="0"/>
      <w:marTop w:val="0"/>
      <w:marBottom w:val="0"/>
      <w:divBdr>
        <w:top w:val="none" w:sz="0" w:space="0" w:color="auto"/>
        <w:left w:val="none" w:sz="0" w:space="0" w:color="auto"/>
        <w:bottom w:val="none" w:sz="0" w:space="0" w:color="auto"/>
        <w:right w:val="none" w:sz="0" w:space="0" w:color="auto"/>
      </w:divBdr>
    </w:div>
    <w:div w:id="14234693">
      <w:bodyDiv w:val="1"/>
      <w:marLeft w:val="0"/>
      <w:marRight w:val="0"/>
      <w:marTop w:val="0"/>
      <w:marBottom w:val="0"/>
      <w:divBdr>
        <w:top w:val="none" w:sz="0" w:space="0" w:color="auto"/>
        <w:left w:val="none" w:sz="0" w:space="0" w:color="auto"/>
        <w:bottom w:val="none" w:sz="0" w:space="0" w:color="auto"/>
        <w:right w:val="none" w:sz="0" w:space="0" w:color="auto"/>
      </w:divBdr>
      <w:divsChild>
        <w:div w:id="77136169">
          <w:marLeft w:val="1296"/>
          <w:marRight w:val="0"/>
          <w:marTop w:val="0"/>
          <w:marBottom w:val="0"/>
          <w:divBdr>
            <w:top w:val="none" w:sz="0" w:space="0" w:color="auto"/>
            <w:left w:val="none" w:sz="0" w:space="0" w:color="auto"/>
            <w:bottom w:val="none" w:sz="0" w:space="0" w:color="auto"/>
            <w:right w:val="none" w:sz="0" w:space="0" w:color="auto"/>
          </w:divBdr>
        </w:div>
        <w:div w:id="147986885">
          <w:marLeft w:val="1296"/>
          <w:marRight w:val="0"/>
          <w:marTop w:val="0"/>
          <w:marBottom w:val="0"/>
          <w:divBdr>
            <w:top w:val="none" w:sz="0" w:space="0" w:color="auto"/>
            <w:left w:val="none" w:sz="0" w:space="0" w:color="auto"/>
            <w:bottom w:val="none" w:sz="0" w:space="0" w:color="auto"/>
            <w:right w:val="none" w:sz="0" w:space="0" w:color="auto"/>
          </w:divBdr>
        </w:div>
        <w:div w:id="255790044">
          <w:marLeft w:val="1296"/>
          <w:marRight w:val="0"/>
          <w:marTop w:val="0"/>
          <w:marBottom w:val="0"/>
          <w:divBdr>
            <w:top w:val="none" w:sz="0" w:space="0" w:color="auto"/>
            <w:left w:val="none" w:sz="0" w:space="0" w:color="auto"/>
            <w:bottom w:val="none" w:sz="0" w:space="0" w:color="auto"/>
            <w:right w:val="none" w:sz="0" w:space="0" w:color="auto"/>
          </w:divBdr>
        </w:div>
        <w:div w:id="261769497">
          <w:marLeft w:val="1296"/>
          <w:marRight w:val="0"/>
          <w:marTop w:val="0"/>
          <w:marBottom w:val="0"/>
          <w:divBdr>
            <w:top w:val="none" w:sz="0" w:space="0" w:color="auto"/>
            <w:left w:val="none" w:sz="0" w:space="0" w:color="auto"/>
            <w:bottom w:val="none" w:sz="0" w:space="0" w:color="auto"/>
            <w:right w:val="none" w:sz="0" w:space="0" w:color="auto"/>
          </w:divBdr>
        </w:div>
        <w:div w:id="769199160">
          <w:marLeft w:val="1296"/>
          <w:marRight w:val="0"/>
          <w:marTop w:val="0"/>
          <w:marBottom w:val="0"/>
          <w:divBdr>
            <w:top w:val="none" w:sz="0" w:space="0" w:color="auto"/>
            <w:left w:val="none" w:sz="0" w:space="0" w:color="auto"/>
            <w:bottom w:val="none" w:sz="0" w:space="0" w:color="auto"/>
            <w:right w:val="none" w:sz="0" w:space="0" w:color="auto"/>
          </w:divBdr>
        </w:div>
        <w:div w:id="1097218684">
          <w:marLeft w:val="1296"/>
          <w:marRight w:val="0"/>
          <w:marTop w:val="0"/>
          <w:marBottom w:val="0"/>
          <w:divBdr>
            <w:top w:val="none" w:sz="0" w:space="0" w:color="auto"/>
            <w:left w:val="none" w:sz="0" w:space="0" w:color="auto"/>
            <w:bottom w:val="none" w:sz="0" w:space="0" w:color="auto"/>
            <w:right w:val="none" w:sz="0" w:space="0" w:color="auto"/>
          </w:divBdr>
        </w:div>
        <w:div w:id="1265501246">
          <w:marLeft w:val="1296"/>
          <w:marRight w:val="0"/>
          <w:marTop w:val="0"/>
          <w:marBottom w:val="0"/>
          <w:divBdr>
            <w:top w:val="none" w:sz="0" w:space="0" w:color="auto"/>
            <w:left w:val="none" w:sz="0" w:space="0" w:color="auto"/>
            <w:bottom w:val="none" w:sz="0" w:space="0" w:color="auto"/>
            <w:right w:val="none" w:sz="0" w:space="0" w:color="auto"/>
          </w:divBdr>
        </w:div>
        <w:div w:id="1786803131">
          <w:marLeft w:val="1296"/>
          <w:marRight w:val="0"/>
          <w:marTop w:val="0"/>
          <w:marBottom w:val="0"/>
          <w:divBdr>
            <w:top w:val="none" w:sz="0" w:space="0" w:color="auto"/>
            <w:left w:val="none" w:sz="0" w:space="0" w:color="auto"/>
            <w:bottom w:val="none" w:sz="0" w:space="0" w:color="auto"/>
            <w:right w:val="none" w:sz="0" w:space="0" w:color="auto"/>
          </w:divBdr>
        </w:div>
        <w:div w:id="2099596217">
          <w:marLeft w:val="1296"/>
          <w:marRight w:val="0"/>
          <w:marTop w:val="0"/>
          <w:marBottom w:val="0"/>
          <w:divBdr>
            <w:top w:val="none" w:sz="0" w:space="0" w:color="auto"/>
            <w:left w:val="none" w:sz="0" w:space="0" w:color="auto"/>
            <w:bottom w:val="none" w:sz="0" w:space="0" w:color="auto"/>
            <w:right w:val="none" w:sz="0" w:space="0" w:color="auto"/>
          </w:divBdr>
        </w:div>
      </w:divsChild>
    </w:div>
    <w:div w:id="57214983">
      <w:bodyDiv w:val="1"/>
      <w:marLeft w:val="0"/>
      <w:marRight w:val="0"/>
      <w:marTop w:val="0"/>
      <w:marBottom w:val="0"/>
      <w:divBdr>
        <w:top w:val="none" w:sz="0" w:space="0" w:color="auto"/>
        <w:left w:val="none" w:sz="0" w:space="0" w:color="auto"/>
        <w:bottom w:val="none" w:sz="0" w:space="0" w:color="auto"/>
        <w:right w:val="none" w:sz="0" w:space="0" w:color="auto"/>
      </w:divBdr>
    </w:div>
    <w:div w:id="165557021">
      <w:bodyDiv w:val="1"/>
      <w:marLeft w:val="0"/>
      <w:marRight w:val="0"/>
      <w:marTop w:val="0"/>
      <w:marBottom w:val="0"/>
      <w:divBdr>
        <w:top w:val="none" w:sz="0" w:space="0" w:color="auto"/>
        <w:left w:val="none" w:sz="0" w:space="0" w:color="auto"/>
        <w:bottom w:val="none" w:sz="0" w:space="0" w:color="auto"/>
        <w:right w:val="none" w:sz="0" w:space="0" w:color="auto"/>
      </w:divBdr>
    </w:div>
    <w:div w:id="296381562">
      <w:bodyDiv w:val="1"/>
      <w:marLeft w:val="0"/>
      <w:marRight w:val="0"/>
      <w:marTop w:val="0"/>
      <w:marBottom w:val="0"/>
      <w:divBdr>
        <w:top w:val="none" w:sz="0" w:space="0" w:color="auto"/>
        <w:left w:val="none" w:sz="0" w:space="0" w:color="auto"/>
        <w:bottom w:val="none" w:sz="0" w:space="0" w:color="auto"/>
        <w:right w:val="none" w:sz="0" w:space="0" w:color="auto"/>
      </w:divBdr>
    </w:div>
    <w:div w:id="311829835">
      <w:bodyDiv w:val="1"/>
      <w:marLeft w:val="0"/>
      <w:marRight w:val="0"/>
      <w:marTop w:val="0"/>
      <w:marBottom w:val="0"/>
      <w:divBdr>
        <w:top w:val="none" w:sz="0" w:space="0" w:color="auto"/>
        <w:left w:val="none" w:sz="0" w:space="0" w:color="auto"/>
        <w:bottom w:val="none" w:sz="0" w:space="0" w:color="auto"/>
        <w:right w:val="none" w:sz="0" w:space="0" w:color="auto"/>
      </w:divBdr>
    </w:div>
    <w:div w:id="334692812">
      <w:bodyDiv w:val="1"/>
      <w:marLeft w:val="0"/>
      <w:marRight w:val="0"/>
      <w:marTop w:val="0"/>
      <w:marBottom w:val="0"/>
      <w:divBdr>
        <w:top w:val="none" w:sz="0" w:space="0" w:color="auto"/>
        <w:left w:val="none" w:sz="0" w:space="0" w:color="auto"/>
        <w:bottom w:val="none" w:sz="0" w:space="0" w:color="auto"/>
        <w:right w:val="none" w:sz="0" w:space="0" w:color="auto"/>
      </w:divBdr>
      <w:divsChild>
        <w:div w:id="292567455">
          <w:marLeft w:val="533"/>
          <w:marRight w:val="0"/>
          <w:marTop w:val="86"/>
          <w:marBottom w:val="0"/>
          <w:divBdr>
            <w:top w:val="none" w:sz="0" w:space="0" w:color="auto"/>
            <w:left w:val="none" w:sz="0" w:space="0" w:color="auto"/>
            <w:bottom w:val="none" w:sz="0" w:space="0" w:color="auto"/>
            <w:right w:val="none" w:sz="0" w:space="0" w:color="auto"/>
          </w:divBdr>
        </w:div>
      </w:divsChild>
    </w:div>
    <w:div w:id="353847390">
      <w:bodyDiv w:val="1"/>
      <w:marLeft w:val="0"/>
      <w:marRight w:val="0"/>
      <w:marTop w:val="0"/>
      <w:marBottom w:val="0"/>
      <w:divBdr>
        <w:top w:val="none" w:sz="0" w:space="0" w:color="auto"/>
        <w:left w:val="none" w:sz="0" w:space="0" w:color="auto"/>
        <w:bottom w:val="none" w:sz="0" w:space="0" w:color="auto"/>
        <w:right w:val="none" w:sz="0" w:space="0" w:color="auto"/>
      </w:divBdr>
    </w:div>
    <w:div w:id="431632406">
      <w:bodyDiv w:val="1"/>
      <w:marLeft w:val="0"/>
      <w:marRight w:val="0"/>
      <w:marTop w:val="0"/>
      <w:marBottom w:val="0"/>
      <w:divBdr>
        <w:top w:val="none" w:sz="0" w:space="0" w:color="auto"/>
        <w:left w:val="none" w:sz="0" w:space="0" w:color="auto"/>
        <w:bottom w:val="none" w:sz="0" w:space="0" w:color="auto"/>
        <w:right w:val="none" w:sz="0" w:space="0" w:color="auto"/>
      </w:divBdr>
    </w:div>
    <w:div w:id="443185069">
      <w:bodyDiv w:val="1"/>
      <w:marLeft w:val="0"/>
      <w:marRight w:val="0"/>
      <w:marTop w:val="0"/>
      <w:marBottom w:val="0"/>
      <w:divBdr>
        <w:top w:val="none" w:sz="0" w:space="0" w:color="auto"/>
        <w:left w:val="none" w:sz="0" w:space="0" w:color="auto"/>
        <w:bottom w:val="none" w:sz="0" w:space="0" w:color="auto"/>
        <w:right w:val="none" w:sz="0" w:space="0" w:color="auto"/>
      </w:divBdr>
    </w:div>
    <w:div w:id="541088910">
      <w:bodyDiv w:val="1"/>
      <w:marLeft w:val="0"/>
      <w:marRight w:val="0"/>
      <w:marTop w:val="0"/>
      <w:marBottom w:val="0"/>
      <w:divBdr>
        <w:top w:val="none" w:sz="0" w:space="0" w:color="auto"/>
        <w:left w:val="none" w:sz="0" w:space="0" w:color="auto"/>
        <w:bottom w:val="none" w:sz="0" w:space="0" w:color="auto"/>
        <w:right w:val="none" w:sz="0" w:space="0" w:color="auto"/>
      </w:divBdr>
    </w:div>
    <w:div w:id="585118897">
      <w:bodyDiv w:val="1"/>
      <w:marLeft w:val="0"/>
      <w:marRight w:val="0"/>
      <w:marTop w:val="0"/>
      <w:marBottom w:val="0"/>
      <w:divBdr>
        <w:top w:val="none" w:sz="0" w:space="0" w:color="auto"/>
        <w:left w:val="none" w:sz="0" w:space="0" w:color="auto"/>
        <w:bottom w:val="none" w:sz="0" w:space="0" w:color="auto"/>
        <w:right w:val="none" w:sz="0" w:space="0" w:color="auto"/>
      </w:divBdr>
    </w:div>
    <w:div w:id="640354572">
      <w:bodyDiv w:val="1"/>
      <w:marLeft w:val="0"/>
      <w:marRight w:val="0"/>
      <w:marTop w:val="0"/>
      <w:marBottom w:val="0"/>
      <w:divBdr>
        <w:top w:val="none" w:sz="0" w:space="0" w:color="auto"/>
        <w:left w:val="none" w:sz="0" w:space="0" w:color="auto"/>
        <w:bottom w:val="none" w:sz="0" w:space="0" w:color="auto"/>
        <w:right w:val="none" w:sz="0" w:space="0" w:color="auto"/>
      </w:divBdr>
    </w:div>
    <w:div w:id="688213568">
      <w:bodyDiv w:val="1"/>
      <w:marLeft w:val="0"/>
      <w:marRight w:val="0"/>
      <w:marTop w:val="0"/>
      <w:marBottom w:val="0"/>
      <w:divBdr>
        <w:top w:val="none" w:sz="0" w:space="0" w:color="auto"/>
        <w:left w:val="none" w:sz="0" w:space="0" w:color="auto"/>
        <w:bottom w:val="none" w:sz="0" w:space="0" w:color="auto"/>
        <w:right w:val="none" w:sz="0" w:space="0" w:color="auto"/>
      </w:divBdr>
      <w:divsChild>
        <w:div w:id="696808974">
          <w:marLeft w:val="0"/>
          <w:marRight w:val="0"/>
          <w:marTop w:val="0"/>
          <w:marBottom w:val="0"/>
          <w:divBdr>
            <w:top w:val="none" w:sz="0" w:space="0" w:color="auto"/>
            <w:left w:val="none" w:sz="0" w:space="0" w:color="auto"/>
            <w:bottom w:val="none" w:sz="0" w:space="0" w:color="auto"/>
            <w:right w:val="none" w:sz="0" w:space="0" w:color="auto"/>
          </w:divBdr>
          <w:divsChild>
            <w:div w:id="1605501589">
              <w:marLeft w:val="0"/>
              <w:marRight w:val="0"/>
              <w:marTop w:val="0"/>
              <w:marBottom w:val="0"/>
              <w:divBdr>
                <w:top w:val="none" w:sz="0" w:space="0" w:color="auto"/>
                <w:left w:val="none" w:sz="0" w:space="0" w:color="auto"/>
                <w:bottom w:val="none" w:sz="0" w:space="0" w:color="auto"/>
                <w:right w:val="none" w:sz="0" w:space="0" w:color="auto"/>
              </w:divBdr>
              <w:divsChild>
                <w:div w:id="1748459412">
                  <w:marLeft w:val="0"/>
                  <w:marRight w:val="0"/>
                  <w:marTop w:val="0"/>
                  <w:marBottom w:val="0"/>
                  <w:divBdr>
                    <w:top w:val="none" w:sz="0" w:space="0" w:color="auto"/>
                    <w:left w:val="none" w:sz="0" w:space="0" w:color="auto"/>
                    <w:bottom w:val="none" w:sz="0" w:space="0" w:color="auto"/>
                    <w:right w:val="none" w:sz="0" w:space="0" w:color="auto"/>
                  </w:divBdr>
                  <w:divsChild>
                    <w:div w:id="1659962431">
                      <w:marLeft w:val="0"/>
                      <w:marRight w:val="0"/>
                      <w:marTop w:val="0"/>
                      <w:marBottom w:val="300"/>
                      <w:divBdr>
                        <w:top w:val="none" w:sz="0" w:space="0" w:color="auto"/>
                        <w:left w:val="none" w:sz="0" w:space="0" w:color="auto"/>
                        <w:bottom w:val="none" w:sz="0" w:space="0" w:color="auto"/>
                        <w:right w:val="none" w:sz="0" w:space="0" w:color="auto"/>
                      </w:divBdr>
                      <w:divsChild>
                        <w:div w:id="983318548">
                          <w:marLeft w:val="0"/>
                          <w:marRight w:val="0"/>
                          <w:marTop w:val="0"/>
                          <w:marBottom w:val="0"/>
                          <w:divBdr>
                            <w:top w:val="none" w:sz="0" w:space="0" w:color="auto"/>
                            <w:left w:val="none" w:sz="0" w:space="0" w:color="auto"/>
                            <w:bottom w:val="none" w:sz="0" w:space="0" w:color="auto"/>
                            <w:right w:val="none" w:sz="0" w:space="0" w:color="auto"/>
                          </w:divBdr>
                          <w:divsChild>
                            <w:div w:id="316344906">
                              <w:marLeft w:val="0"/>
                              <w:marRight w:val="0"/>
                              <w:marTop w:val="0"/>
                              <w:marBottom w:val="0"/>
                              <w:divBdr>
                                <w:top w:val="none" w:sz="0" w:space="0" w:color="auto"/>
                                <w:left w:val="none" w:sz="0" w:space="0" w:color="auto"/>
                                <w:bottom w:val="none" w:sz="0" w:space="0" w:color="auto"/>
                                <w:right w:val="none" w:sz="0" w:space="0" w:color="auto"/>
                              </w:divBdr>
                              <w:divsChild>
                                <w:div w:id="1834636114">
                                  <w:marLeft w:val="0"/>
                                  <w:marRight w:val="0"/>
                                  <w:marTop w:val="0"/>
                                  <w:marBottom w:val="0"/>
                                  <w:divBdr>
                                    <w:top w:val="none" w:sz="0" w:space="0" w:color="auto"/>
                                    <w:left w:val="none" w:sz="0" w:space="0" w:color="auto"/>
                                    <w:bottom w:val="none" w:sz="0" w:space="0" w:color="auto"/>
                                    <w:right w:val="none" w:sz="0" w:space="0" w:color="auto"/>
                                  </w:divBdr>
                                  <w:divsChild>
                                    <w:div w:id="338853236">
                                      <w:marLeft w:val="0"/>
                                      <w:marRight w:val="0"/>
                                      <w:marTop w:val="0"/>
                                      <w:marBottom w:val="0"/>
                                      <w:divBdr>
                                        <w:top w:val="none" w:sz="0" w:space="0" w:color="auto"/>
                                        <w:left w:val="none" w:sz="0" w:space="0" w:color="auto"/>
                                        <w:bottom w:val="none" w:sz="0" w:space="0" w:color="auto"/>
                                        <w:right w:val="none" w:sz="0" w:space="0" w:color="auto"/>
                                      </w:divBdr>
                                      <w:divsChild>
                                        <w:div w:id="128523133">
                                          <w:marLeft w:val="0"/>
                                          <w:marRight w:val="0"/>
                                          <w:marTop w:val="0"/>
                                          <w:marBottom w:val="0"/>
                                          <w:divBdr>
                                            <w:top w:val="none" w:sz="0" w:space="0" w:color="auto"/>
                                            <w:left w:val="none" w:sz="0" w:space="0" w:color="auto"/>
                                            <w:bottom w:val="none" w:sz="0" w:space="0" w:color="auto"/>
                                            <w:right w:val="none" w:sz="0" w:space="0" w:color="auto"/>
                                          </w:divBdr>
                                          <w:divsChild>
                                            <w:div w:id="2032103055">
                                              <w:marLeft w:val="0"/>
                                              <w:marRight w:val="0"/>
                                              <w:marTop w:val="0"/>
                                              <w:marBottom w:val="0"/>
                                              <w:divBdr>
                                                <w:top w:val="none" w:sz="0" w:space="0" w:color="auto"/>
                                                <w:left w:val="none" w:sz="0" w:space="0" w:color="auto"/>
                                                <w:bottom w:val="none" w:sz="0" w:space="0" w:color="auto"/>
                                                <w:right w:val="none" w:sz="0" w:space="0" w:color="auto"/>
                                              </w:divBdr>
                                              <w:divsChild>
                                                <w:div w:id="1991134997">
                                                  <w:marLeft w:val="0"/>
                                                  <w:marRight w:val="0"/>
                                                  <w:marTop w:val="0"/>
                                                  <w:marBottom w:val="0"/>
                                                  <w:divBdr>
                                                    <w:top w:val="none" w:sz="0" w:space="0" w:color="auto"/>
                                                    <w:left w:val="none" w:sz="0" w:space="0" w:color="auto"/>
                                                    <w:bottom w:val="none" w:sz="0" w:space="0" w:color="auto"/>
                                                    <w:right w:val="none" w:sz="0" w:space="0" w:color="auto"/>
                                                  </w:divBdr>
                                                  <w:divsChild>
                                                    <w:div w:id="1534264463">
                                                      <w:marLeft w:val="0"/>
                                                      <w:marRight w:val="0"/>
                                                      <w:marTop w:val="0"/>
                                                      <w:marBottom w:val="0"/>
                                                      <w:divBdr>
                                                        <w:top w:val="none" w:sz="0" w:space="0" w:color="auto"/>
                                                        <w:left w:val="none" w:sz="0" w:space="0" w:color="auto"/>
                                                        <w:bottom w:val="none" w:sz="0" w:space="0" w:color="auto"/>
                                                        <w:right w:val="none" w:sz="0" w:space="0" w:color="auto"/>
                                                      </w:divBdr>
                                                      <w:divsChild>
                                                        <w:div w:id="943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7291927">
      <w:bodyDiv w:val="1"/>
      <w:marLeft w:val="0"/>
      <w:marRight w:val="0"/>
      <w:marTop w:val="0"/>
      <w:marBottom w:val="0"/>
      <w:divBdr>
        <w:top w:val="none" w:sz="0" w:space="0" w:color="auto"/>
        <w:left w:val="none" w:sz="0" w:space="0" w:color="auto"/>
        <w:bottom w:val="none" w:sz="0" w:space="0" w:color="auto"/>
        <w:right w:val="none" w:sz="0" w:space="0" w:color="auto"/>
      </w:divBdr>
    </w:div>
    <w:div w:id="781995187">
      <w:bodyDiv w:val="1"/>
      <w:marLeft w:val="0"/>
      <w:marRight w:val="0"/>
      <w:marTop w:val="0"/>
      <w:marBottom w:val="0"/>
      <w:divBdr>
        <w:top w:val="none" w:sz="0" w:space="0" w:color="auto"/>
        <w:left w:val="none" w:sz="0" w:space="0" w:color="auto"/>
        <w:bottom w:val="none" w:sz="0" w:space="0" w:color="auto"/>
        <w:right w:val="none" w:sz="0" w:space="0" w:color="auto"/>
      </w:divBdr>
    </w:div>
    <w:div w:id="804389641">
      <w:bodyDiv w:val="1"/>
      <w:marLeft w:val="0"/>
      <w:marRight w:val="0"/>
      <w:marTop w:val="0"/>
      <w:marBottom w:val="0"/>
      <w:divBdr>
        <w:top w:val="none" w:sz="0" w:space="0" w:color="auto"/>
        <w:left w:val="none" w:sz="0" w:space="0" w:color="auto"/>
        <w:bottom w:val="none" w:sz="0" w:space="0" w:color="auto"/>
        <w:right w:val="none" w:sz="0" w:space="0" w:color="auto"/>
      </w:divBdr>
      <w:divsChild>
        <w:div w:id="181095069">
          <w:marLeft w:val="533"/>
          <w:marRight w:val="0"/>
          <w:marTop w:val="86"/>
          <w:marBottom w:val="0"/>
          <w:divBdr>
            <w:top w:val="none" w:sz="0" w:space="0" w:color="auto"/>
            <w:left w:val="none" w:sz="0" w:space="0" w:color="auto"/>
            <w:bottom w:val="none" w:sz="0" w:space="0" w:color="auto"/>
            <w:right w:val="none" w:sz="0" w:space="0" w:color="auto"/>
          </w:divBdr>
        </w:div>
        <w:div w:id="779373064">
          <w:marLeft w:val="533"/>
          <w:marRight w:val="0"/>
          <w:marTop w:val="86"/>
          <w:marBottom w:val="0"/>
          <w:divBdr>
            <w:top w:val="none" w:sz="0" w:space="0" w:color="auto"/>
            <w:left w:val="none" w:sz="0" w:space="0" w:color="auto"/>
            <w:bottom w:val="none" w:sz="0" w:space="0" w:color="auto"/>
            <w:right w:val="none" w:sz="0" w:space="0" w:color="auto"/>
          </w:divBdr>
        </w:div>
        <w:div w:id="1175074514">
          <w:marLeft w:val="533"/>
          <w:marRight w:val="0"/>
          <w:marTop w:val="86"/>
          <w:marBottom w:val="0"/>
          <w:divBdr>
            <w:top w:val="none" w:sz="0" w:space="0" w:color="auto"/>
            <w:left w:val="none" w:sz="0" w:space="0" w:color="auto"/>
            <w:bottom w:val="none" w:sz="0" w:space="0" w:color="auto"/>
            <w:right w:val="none" w:sz="0" w:space="0" w:color="auto"/>
          </w:divBdr>
        </w:div>
      </w:divsChild>
    </w:div>
    <w:div w:id="819879906">
      <w:bodyDiv w:val="1"/>
      <w:marLeft w:val="0"/>
      <w:marRight w:val="0"/>
      <w:marTop w:val="0"/>
      <w:marBottom w:val="0"/>
      <w:divBdr>
        <w:top w:val="none" w:sz="0" w:space="0" w:color="auto"/>
        <w:left w:val="none" w:sz="0" w:space="0" w:color="auto"/>
        <w:bottom w:val="none" w:sz="0" w:space="0" w:color="auto"/>
        <w:right w:val="none" w:sz="0" w:space="0" w:color="auto"/>
      </w:divBdr>
    </w:div>
    <w:div w:id="984550993">
      <w:bodyDiv w:val="1"/>
      <w:marLeft w:val="0"/>
      <w:marRight w:val="0"/>
      <w:marTop w:val="0"/>
      <w:marBottom w:val="0"/>
      <w:divBdr>
        <w:top w:val="none" w:sz="0" w:space="0" w:color="auto"/>
        <w:left w:val="none" w:sz="0" w:space="0" w:color="auto"/>
        <w:bottom w:val="none" w:sz="0" w:space="0" w:color="auto"/>
        <w:right w:val="none" w:sz="0" w:space="0" w:color="auto"/>
      </w:divBdr>
    </w:div>
    <w:div w:id="1001741812">
      <w:bodyDiv w:val="1"/>
      <w:marLeft w:val="0"/>
      <w:marRight w:val="0"/>
      <w:marTop w:val="0"/>
      <w:marBottom w:val="0"/>
      <w:divBdr>
        <w:top w:val="none" w:sz="0" w:space="0" w:color="auto"/>
        <w:left w:val="none" w:sz="0" w:space="0" w:color="auto"/>
        <w:bottom w:val="none" w:sz="0" w:space="0" w:color="auto"/>
        <w:right w:val="none" w:sz="0" w:space="0" w:color="auto"/>
      </w:divBdr>
    </w:div>
    <w:div w:id="1007514523">
      <w:bodyDiv w:val="1"/>
      <w:marLeft w:val="0"/>
      <w:marRight w:val="0"/>
      <w:marTop w:val="0"/>
      <w:marBottom w:val="0"/>
      <w:divBdr>
        <w:top w:val="none" w:sz="0" w:space="0" w:color="auto"/>
        <w:left w:val="none" w:sz="0" w:space="0" w:color="auto"/>
        <w:bottom w:val="none" w:sz="0" w:space="0" w:color="auto"/>
        <w:right w:val="none" w:sz="0" w:space="0" w:color="auto"/>
      </w:divBdr>
    </w:div>
    <w:div w:id="1076973440">
      <w:bodyDiv w:val="1"/>
      <w:marLeft w:val="0"/>
      <w:marRight w:val="0"/>
      <w:marTop w:val="0"/>
      <w:marBottom w:val="0"/>
      <w:divBdr>
        <w:top w:val="none" w:sz="0" w:space="0" w:color="auto"/>
        <w:left w:val="none" w:sz="0" w:space="0" w:color="auto"/>
        <w:bottom w:val="none" w:sz="0" w:space="0" w:color="auto"/>
        <w:right w:val="none" w:sz="0" w:space="0" w:color="auto"/>
      </w:divBdr>
    </w:div>
    <w:div w:id="1189374573">
      <w:bodyDiv w:val="1"/>
      <w:marLeft w:val="0"/>
      <w:marRight w:val="0"/>
      <w:marTop w:val="0"/>
      <w:marBottom w:val="0"/>
      <w:divBdr>
        <w:top w:val="none" w:sz="0" w:space="0" w:color="auto"/>
        <w:left w:val="none" w:sz="0" w:space="0" w:color="auto"/>
        <w:bottom w:val="none" w:sz="0" w:space="0" w:color="auto"/>
        <w:right w:val="none" w:sz="0" w:space="0" w:color="auto"/>
      </w:divBdr>
      <w:divsChild>
        <w:div w:id="2067758064">
          <w:marLeft w:val="533"/>
          <w:marRight w:val="0"/>
          <w:marTop w:val="86"/>
          <w:marBottom w:val="0"/>
          <w:divBdr>
            <w:top w:val="none" w:sz="0" w:space="0" w:color="auto"/>
            <w:left w:val="none" w:sz="0" w:space="0" w:color="auto"/>
            <w:bottom w:val="none" w:sz="0" w:space="0" w:color="auto"/>
            <w:right w:val="none" w:sz="0" w:space="0" w:color="auto"/>
          </w:divBdr>
        </w:div>
      </w:divsChild>
    </w:div>
    <w:div w:id="1248418912">
      <w:bodyDiv w:val="1"/>
      <w:marLeft w:val="0"/>
      <w:marRight w:val="0"/>
      <w:marTop w:val="0"/>
      <w:marBottom w:val="0"/>
      <w:divBdr>
        <w:top w:val="none" w:sz="0" w:space="0" w:color="auto"/>
        <w:left w:val="none" w:sz="0" w:space="0" w:color="auto"/>
        <w:bottom w:val="none" w:sz="0" w:space="0" w:color="auto"/>
        <w:right w:val="none" w:sz="0" w:space="0" w:color="auto"/>
      </w:divBdr>
    </w:div>
    <w:div w:id="1267806983">
      <w:bodyDiv w:val="1"/>
      <w:marLeft w:val="0"/>
      <w:marRight w:val="0"/>
      <w:marTop w:val="0"/>
      <w:marBottom w:val="0"/>
      <w:divBdr>
        <w:top w:val="none" w:sz="0" w:space="0" w:color="auto"/>
        <w:left w:val="none" w:sz="0" w:space="0" w:color="auto"/>
        <w:bottom w:val="none" w:sz="0" w:space="0" w:color="auto"/>
        <w:right w:val="none" w:sz="0" w:space="0" w:color="auto"/>
      </w:divBdr>
    </w:div>
    <w:div w:id="1332179137">
      <w:bodyDiv w:val="1"/>
      <w:marLeft w:val="0"/>
      <w:marRight w:val="0"/>
      <w:marTop w:val="0"/>
      <w:marBottom w:val="0"/>
      <w:divBdr>
        <w:top w:val="none" w:sz="0" w:space="0" w:color="auto"/>
        <w:left w:val="none" w:sz="0" w:space="0" w:color="auto"/>
        <w:bottom w:val="none" w:sz="0" w:space="0" w:color="auto"/>
        <w:right w:val="none" w:sz="0" w:space="0" w:color="auto"/>
      </w:divBdr>
      <w:divsChild>
        <w:div w:id="1114321482">
          <w:marLeft w:val="0"/>
          <w:marRight w:val="0"/>
          <w:marTop w:val="0"/>
          <w:marBottom w:val="0"/>
          <w:divBdr>
            <w:top w:val="none" w:sz="0" w:space="0" w:color="auto"/>
            <w:left w:val="none" w:sz="0" w:space="0" w:color="auto"/>
            <w:bottom w:val="none" w:sz="0" w:space="0" w:color="auto"/>
            <w:right w:val="none" w:sz="0" w:space="0" w:color="auto"/>
          </w:divBdr>
        </w:div>
      </w:divsChild>
    </w:div>
    <w:div w:id="1361585826">
      <w:bodyDiv w:val="1"/>
      <w:marLeft w:val="0"/>
      <w:marRight w:val="0"/>
      <w:marTop w:val="0"/>
      <w:marBottom w:val="0"/>
      <w:divBdr>
        <w:top w:val="none" w:sz="0" w:space="0" w:color="auto"/>
        <w:left w:val="none" w:sz="0" w:space="0" w:color="auto"/>
        <w:bottom w:val="none" w:sz="0" w:space="0" w:color="auto"/>
        <w:right w:val="none" w:sz="0" w:space="0" w:color="auto"/>
      </w:divBdr>
    </w:div>
    <w:div w:id="1463841678">
      <w:bodyDiv w:val="1"/>
      <w:marLeft w:val="0"/>
      <w:marRight w:val="0"/>
      <w:marTop w:val="0"/>
      <w:marBottom w:val="0"/>
      <w:divBdr>
        <w:top w:val="none" w:sz="0" w:space="0" w:color="auto"/>
        <w:left w:val="none" w:sz="0" w:space="0" w:color="auto"/>
        <w:bottom w:val="none" w:sz="0" w:space="0" w:color="auto"/>
        <w:right w:val="none" w:sz="0" w:space="0" w:color="auto"/>
      </w:divBdr>
    </w:div>
    <w:div w:id="1506481464">
      <w:bodyDiv w:val="1"/>
      <w:marLeft w:val="0"/>
      <w:marRight w:val="0"/>
      <w:marTop w:val="0"/>
      <w:marBottom w:val="0"/>
      <w:divBdr>
        <w:top w:val="none" w:sz="0" w:space="0" w:color="auto"/>
        <w:left w:val="none" w:sz="0" w:space="0" w:color="auto"/>
        <w:bottom w:val="none" w:sz="0" w:space="0" w:color="auto"/>
        <w:right w:val="none" w:sz="0" w:space="0" w:color="auto"/>
      </w:divBdr>
    </w:div>
    <w:div w:id="1527019817">
      <w:bodyDiv w:val="1"/>
      <w:marLeft w:val="0"/>
      <w:marRight w:val="0"/>
      <w:marTop w:val="0"/>
      <w:marBottom w:val="0"/>
      <w:divBdr>
        <w:top w:val="none" w:sz="0" w:space="0" w:color="auto"/>
        <w:left w:val="none" w:sz="0" w:space="0" w:color="auto"/>
        <w:bottom w:val="none" w:sz="0" w:space="0" w:color="auto"/>
        <w:right w:val="none" w:sz="0" w:space="0" w:color="auto"/>
      </w:divBdr>
    </w:div>
    <w:div w:id="1543899381">
      <w:bodyDiv w:val="1"/>
      <w:marLeft w:val="0"/>
      <w:marRight w:val="0"/>
      <w:marTop w:val="0"/>
      <w:marBottom w:val="0"/>
      <w:divBdr>
        <w:top w:val="none" w:sz="0" w:space="0" w:color="auto"/>
        <w:left w:val="none" w:sz="0" w:space="0" w:color="auto"/>
        <w:bottom w:val="none" w:sz="0" w:space="0" w:color="auto"/>
        <w:right w:val="none" w:sz="0" w:space="0" w:color="auto"/>
      </w:divBdr>
    </w:div>
    <w:div w:id="1725712609">
      <w:bodyDiv w:val="1"/>
      <w:marLeft w:val="0"/>
      <w:marRight w:val="0"/>
      <w:marTop w:val="0"/>
      <w:marBottom w:val="0"/>
      <w:divBdr>
        <w:top w:val="none" w:sz="0" w:space="0" w:color="auto"/>
        <w:left w:val="none" w:sz="0" w:space="0" w:color="auto"/>
        <w:bottom w:val="none" w:sz="0" w:space="0" w:color="auto"/>
        <w:right w:val="none" w:sz="0" w:space="0" w:color="auto"/>
      </w:divBdr>
    </w:div>
    <w:div w:id="1783914442">
      <w:bodyDiv w:val="1"/>
      <w:marLeft w:val="0"/>
      <w:marRight w:val="0"/>
      <w:marTop w:val="0"/>
      <w:marBottom w:val="0"/>
      <w:divBdr>
        <w:top w:val="none" w:sz="0" w:space="0" w:color="auto"/>
        <w:left w:val="none" w:sz="0" w:space="0" w:color="auto"/>
        <w:bottom w:val="none" w:sz="0" w:space="0" w:color="auto"/>
        <w:right w:val="none" w:sz="0" w:space="0" w:color="auto"/>
      </w:divBdr>
    </w:div>
    <w:div w:id="1989557020">
      <w:bodyDiv w:val="1"/>
      <w:marLeft w:val="0"/>
      <w:marRight w:val="0"/>
      <w:marTop w:val="0"/>
      <w:marBottom w:val="0"/>
      <w:divBdr>
        <w:top w:val="none" w:sz="0" w:space="0" w:color="auto"/>
        <w:left w:val="none" w:sz="0" w:space="0" w:color="auto"/>
        <w:bottom w:val="none" w:sz="0" w:space="0" w:color="auto"/>
        <w:right w:val="none" w:sz="0" w:space="0" w:color="auto"/>
      </w:divBdr>
    </w:div>
    <w:div w:id="2054966344">
      <w:bodyDiv w:val="1"/>
      <w:marLeft w:val="0"/>
      <w:marRight w:val="0"/>
      <w:marTop w:val="0"/>
      <w:marBottom w:val="0"/>
      <w:divBdr>
        <w:top w:val="none" w:sz="0" w:space="0" w:color="auto"/>
        <w:left w:val="none" w:sz="0" w:space="0" w:color="auto"/>
        <w:bottom w:val="none" w:sz="0" w:space="0" w:color="auto"/>
        <w:right w:val="none" w:sz="0" w:space="0" w:color="auto"/>
      </w:divBdr>
    </w:div>
    <w:div w:id="20902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F48FE-6724-47B4-9D32-7DFF5CAF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3460</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ROBINSON, Donna (NHS HULL CCG)</cp:lastModifiedBy>
  <cp:revision>2</cp:revision>
  <cp:lastPrinted>2020-01-06T12:13:00Z</cp:lastPrinted>
  <dcterms:created xsi:type="dcterms:W3CDTF">2021-04-29T08:14:00Z</dcterms:created>
  <dcterms:modified xsi:type="dcterms:W3CDTF">2021-04-29T08:14:00Z</dcterms:modified>
</cp:coreProperties>
</file>